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D0FA1" w14:textId="77777777" w:rsidR="001E28EE" w:rsidRDefault="001E28EE" w:rsidP="00B524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0D7F9C" w14:textId="77777777" w:rsidR="006E3210" w:rsidRDefault="006E3210" w:rsidP="00B524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Здравоохранения</w:t>
      </w:r>
    </w:p>
    <w:p w14:paraId="69E561A1" w14:textId="77777777" w:rsidR="00B524D6" w:rsidRDefault="006E3210" w:rsidP="00B524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14:paraId="1FDF5527" w14:textId="77777777" w:rsidR="00376F22" w:rsidRDefault="00376F22" w:rsidP="00B524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D26FB7" w14:textId="77777777" w:rsidR="00B524D6" w:rsidRDefault="00B524D6" w:rsidP="00B524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14A251" w14:textId="77777777" w:rsidR="00C237ED" w:rsidRDefault="00C237ED" w:rsidP="00B524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A3A0F2" w14:textId="77777777" w:rsidR="00C237ED" w:rsidRPr="00B524D6" w:rsidRDefault="00C237ED" w:rsidP="00B524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621B23" w14:textId="77777777" w:rsidR="008A28BE" w:rsidRPr="001D1204" w:rsidRDefault="008A28BE" w:rsidP="005B4CD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1D1204">
        <w:rPr>
          <w:rFonts w:ascii="Times New Roman" w:hAnsi="Times New Roman" w:cs="Times New Roman"/>
          <w:iCs/>
          <w:sz w:val="28"/>
          <w:szCs w:val="28"/>
        </w:rPr>
        <w:t>Клинические рекомендации</w:t>
      </w:r>
    </w:p>
    <w:p w14:paraId="49B7E289" w14:textId="77777777" w:rsidR="001E28EE" w:rsidRPr="00B524D6" w:rsidRDefault="001E28EE" w:rsidP="00B524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7A6CED" w14:textId="77777777" w:rsidR="001E28EE" w:rsidRPr="005D4AC9" w:rsidRDefault="001E28EE" w:rsidP="005B4CDA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5D4AC9">
        <w:rPr>
          <w:rFonts w:ascii="Times New Roman" w:hAnsi="Times New Roman" w:cs="Times New Roman"/>
          <w:b/>
          <w:bCs/>
          <w:sz w:val="36"/>
          <w:szCs w:val="36"/>
        </w:rPr>
        <w:t>Ведение бол</w:t>
      </w:r>
      <w:r w:rsidR="00512AFA">
        <w:rPr>
          <w:rFonts w:ascii="Times New Roman" w:hAnsi="Times New Roman" w:cs="Times New Roman"/>
          <w:b/>
          <w:bCs/>
          <w:sz w:val="36"/>
          <w:szCs w:val="36"/>
        </w:rPr>
        <w:t>ьных с последствиями позвоночно-</w:t>
      </w:r>
      <w:r w:rsidRPr="005D4AC9">
        <w:rPr>
          <w:rFonts w:ascii="Times New Roman" w:hAnsi="Times New Roman" w:cs="Times New Roman"/>
          <w:b/>
          <w:bCs/>
          <w:sz w:val="36"/>
          <w:szCs w:val="36"/>
        </w:rPr>
        <w:t xml:space="preserve">спинномозговой травмы на втором и третьем этапах медицинской и медико-социальной реабилитации </w:t>
      </w:r>
    </w:p>
    <w:p w14:paraId="29B17AB1" w14:textId="77777777" w:rsidR="001E28EE" w:rsidRDefault="001E28EE" w:rsidP="00B524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BCB3CA" w14:textId="77777777" w:rsidR="00C237ED" w:rsidRDefault="00C237ED" w:rsidP="00B524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4A1DE8" w14:textId="77777777" w:rsidR="00C237ED" w:rsidRDefault="00C237ED" w:rsidP="00C23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6A18BC" w14:textId="77777777" w:rsidR="00C237ED" w:rsidRDefault="00C237ED" w:rsidP="00C23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43BAC5" w14:textId="77777777" w:rsidR="00155A66" w:rsidRPr="00B56239" w:rsidRDefault="005848C5" w:rsidP="00D823C5">
      <w:pPr>
        <w:spacing w:after="0" w:line="360" w:lineRule="auto"/>
        <w:rPr>
          <w:rFonts w:ascii="Times New Roman" w:hAnsi="Times New Roman" w:cs="Times New Roman"/>
          <w:b/>
          <w:color w:val="FF0000"/>
          <w:lang w:val="en-US"/>
        </w:rPr>
      </w:pPr>
      <w:r w:rsidRPr="005848C5">
        <w:rPr>
          <w:rFonts w:ascii="Times New Roman" w:hAnsi="Times New Roman" w:cs="Times New Roman"/>
          <w:sz w:val="24"/>
          <w:szCs w:val="24"/>
        </w:rPr>
        <w:t>МКБ</w:t>
      </w:r>
      <w:r w:rsidRPr="00FB40D0">
        <w:rPr>
          <w:rFonts w:ascii="Times New Roman" w:hAnsi="Times New Roman" w:cs="Times New Roman"/>
          <w:sz w:val="24"/>
          <w:szCs w:val="24"/>
          <w:lang w:val="en-US"/>
        </w:rPr>
        <w:t xml:space="preserve"> 10:</w:t>
      </w:r>
      <w:r w:rsidR="009A2F35" w:rsidRPr="00FB40D0">
        <w:rPr>
          <w:lang w:val="en-US"/>
        </w:rPr>
        <w:t xml:space="preserve"> </w:t>
      </w:r>
      <w:r w:rsidR="006331CE">
        <w:rPr>
          <w:rFonts w:ascii="Times New Roman" w:hAnsi="Times New Roman" w:cs="Times New Roman"/>
          <w:b/>
          <w:bCs/>
          <w:lang w:val="en-US"/>
        </w:rPr>
        <w:t>S12</w:t>
      </w:r>
      <w:r w:rsidR="00FB40D0" w:rsidRPr="00FB40D0">
        <w:rPr>
          <w:rFonts w:ascii="Times New Roman" w:hAnsi="Times New Roman" w:cs="Times New Roman"/>
          <w:b/>
          <w:bCs/>
          <w:lang w:val="en-US"/>
        </w:rPr>
        <w:t xml:space="preserve">/ S13/ </w:t>
      </w:r>
      <w:r w:rsidR="00DC3B88" w:rsidRPr="00FB40D0">
        <w:rPr>
          <w:rFonts w:ascii="Times New Roman" w:hAnsi="Times New Roman" w:cs="Times New Roman"/>
          <w:b/>
          <w:bCs/>
          <w:lang w:val="en-US"/>
        </w:rPr>
        <w:t>S14</w:t>
      </w:r>
      <w:r w:rsidR="00DC3B88" w:rsidRPr="00DC3B88">
        <w:rPr>
          <w:rFonts w:ascii="Times New Roman" w:hAnsi="Times New Roman" w:cs="Times New Roman"/>
          <w:b/>
          <w:bCs/>
          <w:lang w:val="en-US"/>
        </w:rPr>
        <w:t>/</w:t>
      </w:r>
      <w:r w:rsidR="00841CFE" w:rsidRPr="00841CFE">
        <w:rPr>
          <w:lang w:val="en-US"/>
        </w:rPr>
        <w:t xml:space="preserve"> </w:t>
      </w:r>
      <w:r w:rsidR="00841CFE" w:rsidRPr="00841CFE">
        <w:rPr>
          <w:rFonts w:ascii="Times New Roman" w:hAnsi="Times New Roman" w:cs="Times New Roman"/>
          <w:b/>
          <w:bCs/>
          <w:lang w:val="en-US"/>
        </w:rPr>
        <w:t>S22</w:t>
      </w:r>
      <w:r w:rsidR="00467961">
        <w:rPr>
          <w:rFonts w:ascii="Times New Roman" w:hAnsi="Times New Roman" w:cs="Times New Roman"/>
          <w:b/>
          <w:bCs/>
          <w:lang w:val="en-US"/>
        </w:rPr>
        <w:t xml:space="preserve">/ </w:t>
      </w:r>
      <w:r w:rsidR="002169A4">
        <w:rPr>
          <w:rFonts w:ascii="Times New Roman" w:hAnsi="Times New Roman" w:cs="Times New Roman"/>
          <w:b/>
          <w:bCs/>
          <w:lang w:val="en-US"/>
        </w:rPr>
        <w:t>S2</w:t>
      </w:r>
      <w:r w:rsidR="002169A4" w:rsidRPr="002169A4">
        <w:rPr>
          <w:rFonts w:ascii="Times New Roman" w:hAnsi="Times New Roman" w:cs="Times New Roman"/>
          <w:b/>
          <w:bCs/>
          <w:lang w:val="en-US"/>
        </w:rPr>
        <w:t>3/</w:t>
      </w:r>
      <w:r w:rsidR="00467961">
        <w:rPr>
          <w:rFonts w:ascii="Times New Roman" w:hAnsi="Times New Roman" w:cs="Times New Roman"/>
          <w:b/>
          <w:bCs/>
          <w:lang w:val="en-US"/>
        </w:rPr>
        <w:t>S2</w:t>
      </w:r>
      <w:r w:rsidR="00467961" w:rsidRPr="00467961">
        <w:rPr>
          <w:rFonts w:ascii="Times New Roman" w:hAnsi="Times New Roman" w:cs="Times New Roman"/>
          <w:b/>
          <w:bCs/>
          <w:lang w:val="en-US"/>
        </w:rPr>
        <w:t>4</w:t>
      </w:r>
      <w:r w:rsidR="00841CFE" w:rsidRPr="00841CFE">
        <w:rPr>
          <w:rFonts w:ascii="Times New Roman" w:hAnsi="Times New Roman" w:cs="Times New Roman"/>
          <w:b/>
          <w:bCs/>
          <w:lang w:val="en-US"/>
        </w:rPr>
        <w:t>/ S32/S33</w:t>
      </w:r>
      <w:r w:rsidR="008E27E3" w:rsidRPr="002965AA">
        <w:rPr>
          <w:rFonts w:ascii="Times New Roman" w:hAnsi="Times New Roman" w:cs="Times New Roman"/>
          <w:b/>
          <w:bCs/>
          <w:lang w:val="en-US"/>
        </w:rPr>
        <w:t>/</w:t>
      </w:r>
      <w:r w:rsidR="00467961" w:rsidRPr="00467961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467961" w:rsidRPr="00841CFE">
        <w:rPr>
          <w:rFonts w:ascii="Times New Roman" w:hAnsi="Times New Roman" w:cs="Times New Roman"/>
          <w:b/>
          <w:bCs/>
          <w:lang w:val="en-US"/>
        </w:rPr>
        <w:t>S3</w:t>
      </w:r>
      <w:r w:rsidR="00467961" w:rsidRPr="00190552">
        <w:rPr>
          <w:rFonts w:ascii="Times New Roman" w:hAnsi="Times New Roman" w:cs="Times New Roman"/>
          <w:b/>
          <w:bCs/>
          <w:lang w:val="en-US"/>
        </w:rPr>
        <w:t>4/</w:t>
      </w:r>
      <w:r w:rsidR="00467961">
        <w:rPr>
          <w:rFonts w:ascii="Times New Roman" w:hAnsi="Times New Roman" w:cs="Times New Roman"/>
          <w:b/>
          <w:bCs/>
        </w:rPr>
        <w:t>Т</w:t>
      </w:r>
      <w:r w:rsidR="00467961" w:rsidRPr="00190552">
        <w:rPr>
          <w:rFonts w:ascii="Times New Roman" w:hAnsi="Times New Roman" w:cs="Times New Roman"/>
          <w:b/>
          <w:bCs/>
          <w:lang w:val="en-US"/>
        </w:rPr>
        <w:t>08/</w:t>
      </w:r>
      <w:r w:rsidR="008E27E3" w:rsidRPr="002965AA">
        <w:rPr>
          <w:rFonts w:ascii="Open Sans" w:hAnsi="Open Sans"/>
          <w:b/>
          <w:bCs/>
          <w:shd w:val="clear" w:color="auto" w:fill="FFFFFF"/>
          <w:lang w:val="en-US"/>
        </w:rPr>
        <w:t xml:space="preserve"> </w:t>
      </w:r>
      <w:r w:rsidR="008E27E3" w:rsidRPr="002965AA">
        <w:rPr>
          <w:rFonts w:ascii="Open Sans" w:hAnsi="Open Sans"/>
          <w:b/>
          <w:bCs/>
          <w:shd w:val="clear" w:color="auto" w:fill="FFFFFF"/>
        </w:rPr>
        <w:t>Т</w:t>
      </w:r>
      <w:r w:rsidR="008E27E3" w:rsidRPr="002965AA">
        <w:rPr>
          <w:rFonts w:ascii="Open Sans" w:hAnsi="Open Sans"/>
          <w:b/>
          <w:bCs/>
          <w:shd w:val="clear" w:color="auto" w:fill="FFFFFF"/>
          <w:lang w:val="en-US"/>
        </w:rPr>
        <w:t xml:space="preserve"> 91.1/ </w:t>
      </w:r>
      <w:r w:rsidR="008E27E3" w:rsidRPr="002965AA">
        <w:rPr>
          <w:rFonts w:ascii="Open Sans" w:hAnsi="Open Sans"/>
          <w:b/>
          <w:bCs/>
          <w:shd w:val="clear" w:color="auto" w:fill="FFFFFF"/>
        </w:rPr>
        <w:t>Т</w:t>
      </w:r>
      <w:r w:rsidR="008E27E3" w:rsidRPr="002965AA">
        <w:rPr>
          <w:rFonts w:ascii="Open Sans" w:hAnsi="Open Sans"/>
          <w:b/>
          <w:bCs/>
          <w:shd w:val="clear" w:color="auto" w:fill="FFFFFF"/>
          <w:lang w:val="en-US"/>
        </w:rPr>
        <w:t>91.3</w:t>
      </w:r>
    </w:p>
    <w:p w14:paraId="0660BC36" w14:textId="77777777" w:rsidR="001E28EE" w:rsidRPr="00CE0FA1" w:rsidRDefault="00155A66" w:rsidP="00D823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4C30">
        <w:rPr>
          <w:rFonts w:ascii="Times New Roman" w:hAnsi="Times New Roman" w:cs="Times New Roman"/>
          <w:sz w:val="24"/>
          <w:szCs w:val="24"/>
        </w:rPr>
        <w:t>Коды</w:t>
      </w:r>
      <w:r w:rsidRPr="00CE0FA1">
        <w:rPr>
          <w:rFonts w:ascii="Times New Roman" w:hAnsi="Times New Roman" w:cs="Times New Roman"/>
          <w:sz w:val="24"/>
          <w:szCs w:val="24"/>
        </w:rPr>
        <w:t xml:space="preserve"> </w:t>
      </w:r>
      <w:r w:rsidRPr="00A64C30">
        <w:rPr>
          <w:rFonts w:ascii="Times New Roman" w:hAnsi="Times New Roman" w:cs="Times New Roman"/>
          <w:sz w:val="24"/>
          <w:szCs w:val="24"/>
        </w:rPr>
        <w:t>услуг</w:t>
      </w:r>
      <w:r w:rsidRPr="00CE0FA1">
        <w:rPr>
          <w:rFonts w:ascii="Times New Roman" w:hAnsi="Times New Roman" w:cs="Times New Roman"/>
          <w:sz w:val="24"/>
          <w:szCs w:val="24"/>
        </w:rPr>
        <w:t>:</w:t>
      </w:r>
      <w:r w:rsidRPr="00CE0FA1">
        <w:rPr>
          <w:rFonts w:ascii="Times New Roman" w:hAnsi="Times New Roman" w:cs="Times New Roman"/>
        </w:rPr>
        <w:t xml:space="preserve"> </w:t>
      </w:r>
      <w:r w:rsidR="00D823C5" w:rsidRPr="006331CE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D823C5" w:rsidRPr="00CE0FA1">
        <w:rPr>
          <w:rFonts w:ascii="Times New Roman" w:hAnsi="Times New Roman" w:cs="Times New Roman"/>
          <w:b/>
          <w:sz w:val="24"/>
          <w:szCs w:val="24"/>
        </w:rPr>
        <w:t>05.024.001/</w:t>
      </w:r>
      <w:r w:rsidR="00D823C5" w:rsidRPr="006331CE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D823C5" w:rsidRPr="00CE0FA1">
        <w:rPr>
          <w:rFonts w:ascii="Times New Roman" w:hAnsi="Times New Roman" w:cs="Times New Roman"/>
          <w:b/>
          <w:sz w:val="24"/>
          <w:szCs w:val="24"/>
        </w:rPr>
        <w:t>05.024.002</w:t>
      </w:r>
    </w:p>
    <w:p w14:paraId="48211046" w14:textId="77777777" w:rsidR="005848C5" w:rsidRPr="00CE0FA1" w:rsidRDefault="005848C5" w:rsidP="005848C5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848C5">
        <w:rPr>
          <w:rFonts w:ascii="Times New Roman" w:hAnsi="Times New Roman" w:cs="Times New Roman"/>
          <w:iCs/>
          <w:sz w:val="24"/>
          <w:szCs w:val="24"/>
        </w:rPr>
        <w:t>Возрастная</w:t>
      </w:r>
      <w:r w:rsidRPr="00CE0FA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48C5">
        <w:rPr>
          <w:rFonts w:ascii="Times New Roman" w:hAnsi="Times New Roman" w:cs="Times New Roman"/>
          <w:iCs/>
          <w:sz w:val="24"/>
          <w:szCs w:val="24"/>
        </w:rPr>
        <w:t>категория</w:t>
      </w:r>
      <w:r w:rsidRPr="00CE0FA1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5848C5">
        <w:rPr>
          <w:rFonts w:ascii="Times New Roman" w:hAnsi="Times New Roman" w:cs="Times New Roman"/>
          <w:b/>
          <w:bCs/>
          <w:iCs/>
          <w:sz w:val="24"/>
          <w:szCs w:val="24"/>
        </w:rPr>
        <w:t>взрослые</w:t>
      </w:r>
    </w:p>
    <w:p w14:paraId="377A3129" w14:textId="77777777" w:rsidR="001E28EE" w:rsidRPr="00CE0FA1" w:rsidRDefault="00697CE8" w:rsidP="00697CE8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331CE">
        <w:rPr>
          <w:rFonts w:ascii="Times New Roman" w:hAnsi="Times New Roman" w:cs="Times New Roman"/>
          <w:iCs/>
          <w:sz w:val="24"/>
          <w:szCs w:val="24"/>
          <w:lang w:val="en-US"/>
        </w:rPr>
        <w:t>ID</w:t>
      </w:r>
      <w:r w:rsidRPr="00CE0FA1">
        <w:rPr>
          <w:rFonts w:ascii="Times New Roman" w:hAnsi="Times New Roman" w:cs="Times New Roman"/>
          <w:iCs/>
          <w:sz w:val="24"/>
          <w:szCs w:val="24"/>
        </w:rPr>
        <w:t>:</w:t>
      </w:r>
    </w:p>
    <w:p w14:paraId="65BCC2AA" w14:textId="77777777" w:rsidR="00996251" w:rsidRPr="00CE0FA1" w:rsidRDefault="00996251" w:rsidP="00996251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96251">
        <w:rPr>
          <w:rFonts w:ascii="Times New Roman" w:hAnsi="Times New Roman" w:cs="Times New Roman"/>
          <w:iCs/>
          <w:sz w:val="24"/>
          <w:szCs w:val="24"/>
        </w:rPr>
        <w:t>Год</w:t>
      </w:r>
      <w:r w:rsidRPr="00CE0FA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96251">
        <w:rPr>
          <w:rFonts w:ascii="Times New Roman" w:hAnsi="Times New Roman" w:cs="Times New Roman"/>
          <w:iCs/>
          <w:sz w:val="24"/>
          <w:szCs w:val="24"/>
        </w:rPr>
        <w:t>утверждения</w:t>
      </w:r>
      <w:r w:rsidRPr="00CE0FA1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gramStart"/>
      <w:r w:rsidRPr="00CE0FA1">
        <w:rPr>
          <w:rFonts w:ascii="Times New Roman" w:hAnsi="Times New Roman" w:cs="Times New Roman"/>
          <w:b/>
          <w:bCs/>
          <w:iCs/>
          <w:sz w:val="24"/>
          <w:szCs w:val="24"/>
        </w:rPr>
        <w:t>201</w:t>
      </w:r>
      <w:r w:rsidR="005F13D9" w:rsidRPr="00CE0FA1"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Pr="00CE0FA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(</w:t>
      </w:r>
      <w:proofErr w:type="gramEnd"/>
      <w:r w:rsidRPr="00996251">
        <w:rPr>
          <w:rFonts w:ascii="Times New Roman" w:hAnsi="Times New Roman" w:cs="Times New Roman"/>
          <w:b/>
          <w:bCs/>
          <w:iCs/>
          <w:sz w:val="24"/>
          <w:szCs w:val="24"/>
        </w:rPr>
        <w:t>пересмотр</w:t>
      </w:r>
      <w:r w:rsidRPr="00CE0FA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996251">
        <w:rPr>
          <w:rFonts w:ascii="Times New Roman" w:hAnsi="Times New Roman" w:cs="Times New Roman"/>
          <w:b/>
          <w:bCs/>
          <w:iCs/>
          <w:sz w:val="24"/>
          <w:szCs w:val="24"/>
        </w:rPr>
        <w:t>каждые</w:t>
      </w:r>
      <w:r w:rsidRPr="00CE0FA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3 </w:t>
      </w:r>
      <w:r w:rsidRPr="00996251">
        <w:rPr>
          <w:rFonts w:ascii="Times New Roman" w:hAnsi="Times New Roman" w:cs="Times New Roman"/>
          <w:b/>
          <w:bCs/>
          <w:iCs/>
          <w:sz w:val="24"/>
          <w:szCs w:val="24"/>
        </w:rPr>
        <w:t>года</w:t>
      </w:r>
      <w:r w:rsidRPr="00CE0FA1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</w:p>
    <w:p w14:paraId="1584EC9F" w14:textId="77777777" w:rsidR="00AA7873" w:rsidRDefault="00996251" w:rsidP="00AA78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6251">
        <w:rPr>
          <w:rFonts w:ascii="Times New Roman" w:hAnsi="Times New Roman" w:cs="Times New Roman"/>
          <w:iCs/>
          <w:sz w:val="24"/>
          <w:szCs w:val="24"/>
        </w:rPr>
        <w:t>Профессиональные ассоциации:</w:t>
      </w:r>
      <w:r w:rsidR="00AA7873" w:rsidRPr="001E28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7642B7" w14:textId="77777777" w:rsidR="00AA7873" w:rsidRPr="0017773B" w:rsidRDefault="00AA7873" w:rsidP="0017773B">
      <w:pPr>
        <w:pStyle w:val="ab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773B">
        <w:rPr>
          <w:rFonts w:ascii="Times New Roman" w:hAnsi="Times New Roman" w:cs="Times New Roman"/>
          <w:sz w:val="24"/>
          <w:szCs w:val="24"/>
        </w:rPr>
        <w:t>Союз реабилитологов России</w:t>
      </w:r>
    </w:p>
    <w:p w14:paraId="7EEA2DBC" w14:textId="77777777" w:rsidR="00AA7873" w:rsidRPr="0017773B" w:rsidRDefault="00AA7873" w:rsidP="0017773B">
      <w:pPr>
        <w:pStyle w:val="ab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773B">
        <w:rPr>
          <w:rFonts w:ascii="Times New Roman" w:hAnsi="Times New Roman" w:cs="Times New Roman"/>
          <w:sz w:val="24"/>
          <w:szCs w:val="24"/>
        </w:rPr>
        <w:t>Всероссийское общество неврологов</w:t>
      </w:r>
    </w:p>
    <w:p w14:paraId="78E97B88" w14:textId="77777777" w:rsidR="00AA7873" w:rsidRPr="0017773B" w:rsidRDefault="00AA7873" w:rsidP="0017773B">
      <w:pPr>
        <w:pStyle w:val="ab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773B">
        <w:rPr>
          <w:rFonts w:ascii="Times New Roman" w:hAnsi="Times New Roman" w:cs="Times New Roman"/>
          <w:sz w:val="24"/>
          <w:szCs w:val="24"/>
        </w:rPr>
        <w:t>Ассоциация нейрохирургов России</w:t>
      </w:r>
    </w:p>
    <w:p w14:paraId="30350286" w14:textId="77777777" w:rsidR="00AA7873" w:rsidRPr="0017773B" w:rsidRDefault="00AA7873" w:rsidP="0017773B">
      <w:pPr>
        <w:pStyle w:val="ab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773B">
        <w:rPr>
          <w:rFonts w:ascii="Times New Roman" w:hAnsi="Times New Roman" w:cs="Times New Roman"/>
          <w:sz w:val="24"/>
          <w:szCs w:val="24"/>
        </w:rPr>
        <w:t>Российское общество урологов</w:t>
      </w:r>
    </w:p>
    <w:p w14:paraId="7CAE9ABB" w14:textId="77777777" w:rsidR="00AA7873" w:rsidRPr="0017773B" w:rsidRDefault="00AA7873" w:rsidP="0017773B">
      <w:pPr>
        <w:pStyle w:val="ab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773B">
        <w:rPr>
          <w:rFonts w:ascii="Times New Roman" w:hAnsi="Times New Roman" w:cs="Times New Roman"/>
          <w:sz w:val="24"/>
          <w:szCs w:val="24"/>
        </w:rPr>
        <w:t>Российская ассоциация по спортивной медицине и реабилитации больных и инвалидов</w:t>
      </w:r>
    </w:p>
    <w:p w14:paraId="5172DFC9" w14:textId="77777777" w:rsidR="00AA7873" w:rsidRPr="0017773B" w:rsidRDefault="00AA7873" w:rsidP="0017773B">
      <w:pPr>
        <w:pStyle w:val="ab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773B">
        <w:rPr>
          <w:rFonts w:ascii="Times New Roman" w:hAnsi="Times New Roman" w:cs="Times New Roman"/>
          <w:sz w:val="24"/>
          <w:szCs w:val="24"/>
        </w:rPr>
        <w:t>Российская ассоциация специалистов по хирургическим инфекциям</w:t>
      </w:r>
    </w:p>
    <w:p w14:paraId="3EFFF291" w14:textId="77777777" w:rsidR="00AA7873" w:rsidRPr="0017773B" w:rsidRDefault="00AA7873" w:rsidP="0017773B">
      <w:pPr>
        <w:pStyle w:val="ab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773B">
        <w:rPr>
          <w:rFonts w:ascii="Times New Roman" w:hAnsi="Times New Roman" w:cs="Times New Roman"/>
          <w:sz w:val="24"/>
          <w:szCs w:val="24"/>
        </w:rPr>
        <w:t>АО «Реабилитационный центр для инвалидов «Преодоление»</w:t>
      </w:r>
    </w:p>
    <w:p w14:paraId="7C0988A0" w14:textId="77777777" w:rsidR="00750EF4" w:rsidRPr="00C237ED" w:rsidRDefault="00AA7873" w:rsidP="00C237ED">
      <w:pPr>
        <w:pStyle w:val="ab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37ED">
        <w:rPr>
          <w:rFonts w:ascii="Times New Roman" w:hAnsi="Times New Roman" w:cs="Times New Roman"/>
          <w:sz w:val="24"/>
          <w:szCs w:val="24"/>
        </w:rPr>
        <w:t>ГАУ г. Москвы «Научно-практический центр медико-социальной реабилитации инвалидов им. Л.И.Швецовой»</w:t>
      </w:r>
      <w:r w:rsidR="00750EF4" w:rsidRPr="00C237E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4CB6E2B" w14:textId="77777777" w:rsidR="00A94F4B" w:rsidRPr="00A94F4B" w:rsidRDefault="00A94F4B" w:rsidP="00A94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4B">
        <w:rPr>
          <w:rFonts w:ascii="Times New Roman" w:hAnsi="Times New Roman" w:cs="Times New Roman"/>
          <w:sz w:val="24"/>
          <w:szCs w:val="24"/>
        </w:rPr>
        <w:t>УДК</w:t>
      </w:r>
    </w:p>
    <w:p w14:paraId="5B4E2DD4" w14:textId="77777777" w:rsidR="00A94F4B" w:rsidRPr="00A94F4B" w:rsidRDefault="00A94F4B" w:rsidP="00A94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4B">
        <w:rPr>
          <w:rFonts w:ascii="Times New Roman" w:hAnsi="Times New Roman" w:cs="Times New Roman"/>
          <w:sz w:val="24"/>
          <w:szCs w:val="24"/>
        </w:rPr>
        <w:t xml:space="preserve">ББК </w:t>
      </w:r>
    </w:p>
    <w:p w14:paraId="6140FF6C" w14:textId="77777777" w:rsidR="00A94F4B" w:rsidRPr="00A94F4B" w:rsidRDefault="00A94F4B" w:rsidP="00A94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4B">
        <w:rPr>
          <w:rFonts w:ascii="Times New Roman" w:hAnsi="Times New Roman" w:cs="Times New Roman"/>
          <w:b/>
          <w:bCs/>
          <w:sz w:val="24"/>
          <w:szCs w:val="24"/>
        </w:rPr>
        <w:t>Рабочая группа по подготовке текста рекомендаций</w:t>
      </w:r>
    </w:p>
    <w:p w14:paraId="1593B12C" w14:textId="77777777" w:rsidR="00A94F4B" w:rsidRPr="00A94F4B" w:rsidRDefault="00A94F4B" w:rsidP="00A94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4B">
        <w:rPr>
          <w:rFonts w:ascii="Times New Roman" w:hAnsi="Times New Roman" w:cs="Times New Roman"/>
          <w:sz w:val="24"/>
          <w:szCs w:val="24"/>
        </w:rPr>
        <w:t xml:space="preserve">Г.Е.Иванова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Pr="00A94F4B">
        <w:rPr>
          <w:rFonts w:ascii="Times New Roman" w:hAnsi="Times New Roman" w:cs="Times New Roman"/>
          <w:sz w:val="24"/>
          <w:szCs w:val="24"/>
        </w:rPr>
        <w:t xml:space="preserve"> д.м.н., профессор (Москва), С.А.Воловец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Pr="00A94F4B">
        <w:rPr>
          <w:rFonts w:ascii="Times New Roman" w:hAnsi="Times New Roman" w:cs="Times New Roman"/>
          <w:sz w:val="24"/>
          <w:szCs w:val="24"/>
        </w:rPr>
        <w:t xml:space="preserve"> д.м.н., про</w:t>
      </w:r>
      <w:r w:rsidRPr="00A94F4B">
        <w:rPr>
          <w:rFonts w:ascii="Times New Roman" w:hAnsi="Times New Roman" w:cs="Times New Roman"/>
          <w:sz w:val="24"/>
          <w:szCs w:val="24"/>
        </w:rPr>
        <w:softHyphen/>
        <w:t xml:space="preserve">фессор (Москва), И.Н.Новоселова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Pr="00A94F4B">
        <w:rPr>
          <w:rFonts w:ascii="Times New Roman" w:hAnsi="Times New Roman" w:cs="Times New Roman"/>
          <w:sz w:val="24"/>
          <w:szCs w:val="24"/>
        </w:rPr>
        <w:t xml:space="preserve"> к.м.н., доцент (Москва), И.Н.Морозов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Pr="00A94F4B">
        <w:rPr>
          <w:rFonts w:ascii="Times New Roman" w:hAnsi="Times New Roman" w:cs="Times New Roman"/>
          <w:sz w:val="24"/>
          <w:szCs w:val="24"/>
        </w:rPr>
        <w:t xml:space="preserve"> д.м.н., профессор (Нижний Новгород), А.Н.Бойко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Pr="00A94F4B">
        <w:rPr>
          <w:rFonts w:ascii="Times New Roman" w:hAnsi="Times New Roman" w:cs="Times New Roman"/>
          <w:sz w:val="24"/>
          <w:szCs w:val="24"/>
        </w:rPr>
        <w:t xml:space="preserve"> д.м.н., профессор (Москва), А.А.Гринь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Pr="00A94F4B">
        <w:rPr>
          <w:rFonts w:ascii="Times New Roman" w:hAnsi="Times New Roman" w:cs="Times New Roman"/>
          <w:sz w:val="24"/>
          <w:szCs w:val="24"/>
        </w:rPr>
        <w:t xml:space="preserve"> д.м.н., профессор (Москва), М.Д.Дибиров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Pr="00A94F4B">
        <w:rPr>
          <w:rFonts w:ascii="Times New Roman" w:hAnsi="Times New Roman" w:cs="Times New Roman"/>
          <w:sz w:val="24"/>
          <w:szCs w:val="24"/>
        </w:rPr>
        <w:t xml:space="preserve"> д.м.н., профессор (Москва), Р.У.Гаджимурадов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Pr="00A94F4B">
        <w:rPr>
          <w:rFonts w:ascii="Times New Roman" w:hAnsi="Times New Roman" w:cs="Times New Roman"/>
          <w:sz w:val="24"/>
          <w:szCs w:val="24"/>
        </w:rPr>
        <w:t xml:space="preserve"> д.м.н., профессор (Москва), Д.Р.Хасанова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Pr="00A94F4B">
        <w:rPr>
          <w:rFonts w:ascii="Times New Roman" w:hAnsi="Times New Roman" w:cs="Times New Roman"/>
          <w:sz w:val="24"/>
          <w:szCs w:val="24"/>
        </w:rPr>
        <w:t xml:space="preserve"> д.м.н., профессор (Казань), Р.А.Бодрова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Pr="00A94F4B">
        <w:rPr>
          <w:rFonts w:ascii="Times New Roman" w:hAnsi="Times New Roman" w:cs="Times New Roman"/>
          <w:sz w:val="24"/>
          <w:szCs w:val="24"/>
        </w:rPr>
        <w:t xml:space="preserve"> д.м.н., профессор (Казань), А.Ю.Суворов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Pr="00A94F4B">
        <w:rPr>
          <w:rFonts w:ascii="Times New Roman" w:hAnsi="Times New Roman" w:cs="Times New Roman"/>
          <w:sz w:val="24"/>
          <w:szCs w:val="24"/>
        </w:rPr>
        <w:t xml:space="preserve"> к.м.н., доцент (Москва), А.Н.Комаров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Pr="00A94F4B">
        <w:rPr>
          <w:rFonts w:ascii="Times New Roman" w:hAnsi="Times New Roman" w:cs="Times New Roman"/>
          <w:sz w:val="24"/>
          <w:szCs w:val="24"/>
        </w:rPr>
        <w:t xml:space="preserve"> к.м.н., доцент (Москва), Л.П.Кезина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Pr="00A94F4B">
        <w:rPr>
          <w:rFonts w:ascii="Times New Roman" w:hAnsi="Times New Roman" w:cs="Times New Roman"/>
          <w:sz w:val="24"/>
          <w:szCs w:val="24"/>
        </w:rPr>
        <w:t xml:space="preserve"> академик РАО (Москва), Р.В.Салюков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Pr="00A94F4B">
        <w:rPr>
          <w:rFonts w:ascii="Times New Roman" w:hAnsi="Times New Roman" w:cs="Times New Roman"/>
          <w:sz w:val="24"/>
          <w:szCs w:val="24"/>
        </w:rPr>
        <w:t xml:space="preserve"> к.м.н., доцент (Москва), Е.В.Силина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Pr="00A94F4B">
        <w:rPr>
          <w:rFonts w:ascii="Times New Roman" w:hAnsi="Times New Roman" w:cs="Times New Roman"/>
          <w:sz w:val="24"/>
          <w:szCs w:val="24"/>
        </w:rPr>
        <w:t xml:space="preserve"> д.м.н., профессор (Москва).</w:t>
      </w:r>
    </w:p>
    <w:p w14:paraId="5E009DC7" w14:textId="77777777" w:rsidR="00A94F4B" w:rsidRPr="00A94F4B" w:rsidRDefault="00A94F4B" w:rsidP="00A94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4B">
        <w:rPr>
          <w:rFonts w:ascii="Times New Roman" w:hAnsi="Times New Roman" w:cs="Times New Roman"/>
          <w:sz w:val="24"/>
          <w:szCs w:val="24"/>
        </w:rPr>
        <w:t>Утверждено профильной комиссией по медицинской реабилитации Экс</w:t>
      </w:r>
      <w:r w:rsidRPr="00A94F4B">
        <w:rPr>
          <w:rFonts w:ascii="Times New Roman" w:hAnsi="Times New Roman" w:cs="Times New Roman"/>
          <w:sz w:val="24"/>
          <w:szCs w:val="24"/>
        </w:rPr>
        <w:softHyphen/>
        <w:t xml:space="preserve">пертного совета Минздрава России. Председатель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Pr="00A94F4B">
        <w:rPr>
          <w:rFonts w:ascii="Times New Roman" w:hAnsi="Times New Roman" w:cs="Times New Roman"/>
          <w:sz w:val="24"/>
          <w:szCs w:val="24"/>
        </w:rPr>
        <w:t xml:space="preserve"> Г.Е.Иванова.</w:t>
      </w:r>
    </w:p>
    <w:p w14:paraId="58B1CF5B" w14:textId="77777777" w:rsidR="00A94F4B" w:rsidRPr="00A94F4B" w:rsidRDefault="00A94F4B" w:rsidP="00A94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4B">
        <w:rPr>
          <w:rFonts w:ascii="Times New Roman" w:hAnsi="Times New Roman" w:cs="Times New Roman"/>
          <w:b/>
          <w:bCs/>
          <w:sz w:val="24"/>
          <w:szCs w:val="24"/>
        </w:rPr>
        <w:t>Научные редакторы</w:t>
      </w:r>
    </w:p>
    <w:p w14:paraId="386CBDC3" w14:textId="77777777" w:rsidR="00A94F4B" w:rsidRPr="00A94F4B" w:rsidRDefault="00A94F4B" w:rsidP="00A94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4B">
        <w:rPr>
          <w:rFonts w:ascii="Times New Roman" w:hAnsi="Times New Roman" w:cs="Times New Roman"/>
          <w:sz w:val="24"/>
          <w:szCs w:val="24"/>
        </w:rPr>
        <w:t xml:space="preserve">Г.Е.Иванова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Pr="00A94F4B">
        <w:rPr>
          <w:rFonts w:ascii="Times New Roman" w:hAnsi="Times New Roman" w:cs="Times New Roman"/>
          <w:sz w:val="24"/>
          <w:szCs w:val="24"/>
        </w:rPr>
        <w:t xml:space="preserve"> д.м.н., профессор; С.А.Воловец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Pr="00A94F4B">
        <w:rPr>
          <w:rFonts w:ascii="Times New Roman" w:hAnsi="Times New Roman" w:cs="Times New Roman"/>
          <w:sz w:val="24"/>
          <w:szCs w:val="24"/>
        </w:rPr>
        <w:t xml:space="preserve"> д.м.н., профессор; И.Н.Морозов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Pr="00A94F4B">
        <w:rPr>
          <w:rFonts w:ascii="Times New Roman" w:hAnsi="Times New Roman" w:cs="Times New Roman"/>
          <w:sz w:val="24"/>
          <w:szCs w:val="24"/>
        </w:rPr>
        <w:t xml:space="preserve"> д.м.н., профессор.</w:t>
      </w:r>
    </w:p>
    <w:p w14:paraId="3EB8A44D" w14:textId="77777777" w:rsidR="00A94F4B" w:rsidRPr="00A94F4B" w:rsidRDefault="00A94F4B" w:rsidP="00A94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4B">
        <w:rPr>
          <w:rFonts w:ascii="Times New Roman" w:hAnsi="Times New Roman" w:cs="Times New Roman"/>
          <w:b/>
          <w:bCs/>
          <w:sz w:val="24"/>
          <w:szCs w:val="24"/>
        </w:rPr>
        <w:t>Клинические рекомендации «Ведени</w:t>
      </w:r>
      <w:r w:rsidR="004F4B03">
        <w:rPr>
          <w:rFonts w:ascii="Times New Roman" w:hAnsi="Times New Roman" w:cs="Times New Roman"/>
          <w:b/>
          <w:bCs/>
          <w:sz w:val="24"/>
          <w:szCs w:val="24"/>
        </w:rPr>
        <w:t>е больных с последствиями позво</w:t>
      </w:r>
      <w:r w:rsidRPr="00A94F4B">
        <w:rPr>
          <w:rFonts w:ascii="Times New Roman" w:hAnsi="Times New Roman" w:cs="Times New Roman"/>
          <w:b/>
          <w:bCs/>
          <w:sz w:val="24"/>
          <w:szCs w:val="24"/>
        </w:rPr>
        <w:t>ночно-спинномозговой травмы на втором и третьем этапах медицинской и медико-социальной реабилитации» согласованы и утверждены:</w:t>
      </w:r>
    </w:p>
    <w:p w14:paraId="4C83FC3B" w14:textId="77777777" w:rsidR="00A94F4B" w:rsidRPr="00A94F4B" w:rsidRDefault="00A94F4B" w:rsidP="00A94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4B">
        <w:rPr>
          <w:rFonts w:ascii="Times New Roman" w:hAnsi="Times New Roman" w:cs="Times New Roman"/>
          <w:sz w:val="24"/>
          <w:szCs w:val="24"/>
        </w:rPr>
        <w:t>Председатель Общероссийской общественной организации «Союз реаби</w:t>
      </w:r>
      <w:r w:rsidRPr="00A94F4B">
        <w:rPr>
          <w:rFonts w:ascii="Times New Roman" w:hAnsi="Times New Roman" w:cs="Times New Roman"/>
          <w:sz w:val="24"/>
          <w:szCs w:val="24"/>
        </w:rPr>
        <w:softHyphen/>
        <w:t>литологов России», главный специалист по медицинской реабилитации Минздрава России, профессор, д.м.н. Г.Е.Иванова</w:t>
      </w:r>
    </w:p>
    <w:p w14:paraId="7E70509A" w14:textId="77777777" w:rsidR="00A94F4B" w:rsidRPr="00A94F4B" w:rsidRDefault="00A94F4B" w:rsidP="00A94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4B">
        <w:rPr>
          <w:rFonts w:ascii="Times New Roman" w:hAnsi="Times New Roman" w:cs="Times New Roman"/>
          <w:sz w:val="24"/>
          <w:szCs w:val="24"/>
        </w:rPr>
        <w:t>25 января 2017 г.</w:t>
      </w:r>
    </w:p>
    <w:p w14:paraId="35D116BD" w14:textId="77777777" w:rsidR="00A94F4B" w:rsidRPr="00A94F4B" w:rsidRDefault="00A94F4B" w:rsidP="00A94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4B">
        <w:rPr>
          <w:rFonts w:ascii="Times New Roman" w:hAnsi="Times New Roman" w:cs="Times New Roman"/>
          <w:b/>
          <w:bCs/>
          <w:sz w:val="24"/>
          <w:szCs w:val="24"/>
        </w:rPr>
        <w:t xml:space="preserve">Ведение больных </w:t>
      </w:r>
      <w:r w:rsidR="004F4B03">
        <w:rPr>
          <w:rFonts w:ascii="Times New Roman" w:hAnsi="Times New Roman" w:cs="Times New Roman"/>
          <w:b/>
          <w:bCs/>
          <w:sz w:val="24"/>
          <w:szCs w:val="24"/>
        </w:rPr>
        <w:t>с последствиями позвоночно-спин</w:t>
      </w:r>
      <w:r w:rsidRPr="00A94F4B">
        <w:rPr>
          <w:rFonts w:ascii="Times New Roman" w:hAnsi="Times New Roman" w:cs="Times New Roman"/>
          <w:b/>
          <w:bCs/>
          <w:sz w:val="24"/>
          <w:szCs w:val="24"/>
        </w:rPr>
        <w:t xml:space="preserve">номозговой травмы </w:t>
      </w:r>
      <w:r w:rsidR="004F4B03">
        <w:rPr>
          <w:rFonts w:ascii="Times New Roman" w:hAnsi="Times New Roman" w:cs="Times New Roman"/>
          <w:b/>
          <w:bCs/>
          <w:sz w:val="24"/>
          <w:szCs w:val="24"/>
        </w:rPr>
        <w:t>на втором и третьем этапах меди</w:t>
      </w:r>
      <w:r w:rsidRPr="00A94F4B">
        <w:rPr>
          <w:rFonts w:ascii="Times New Roman" w:hAnsi="Times New Roman" w:cs="Times New Roman"/>
          <w:b/>
          <w:bCs/>
          <w:sz w:val="24"/>
          <w:szCs w:val="24"/>
        </w:rPr>
        <w:t xml:space="preserve">цинской и медико-социальной реабилитации. </w:t>
      </w:r>
      <w:r w:rsidR="004F4B03">
        <w:rPr>
          <w:rFonts w:ascii="Times New Roman" w:hAnsi="Times New Roman" w:cs="Times New Roman"/>
          <w:sz w:val="24"/>
          <w:szCs w:val="24"/>
        </w:rPr>
        <w:t>Клиниче</w:t>
      </w:r>
      <w:r w:rsidRPr="00A94F4B">
        <w:rPr>
          <w:rFonts w:ascii="Times New Roman" w:hAnsi="Times New Roman" w:cs="Times New Roman"/>
          <w:sz w:val="24"/>
          <w:szCs w:val="24"/>
        </w:rPr>
        <w:t xml:space="preserve">ские рекомендации.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Pr="00A94F4B">
        <w:rPr>
          <w:rFonts w:ascii="Times New Roman" w:hAnsi="Times New Roman" w:cs="Times New Roman"/>
          <w:sz w:val="24"/>
          <w:szCs w:val="24"/>
        </w:rPr>
        <w:t xml:space="preserve"> М., 2017.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Pr="00A94F4B">
        <w:rPr>
          <w:rFonts w:ascii="Times New Roman" w:hAnsi="Times New Roman" w:cs="Times New Roman"/>
          <w:sz w:val="24"/>
          <w:szCs w:val="24"/>
        </w:rPr>
        <w:t xml:space="preserve"> 326 с.</w:t>
      </w:r>
    </w:p>
    <w:p w14:paraId="31620EA1" w14:textId="77777777" w:rsidR="005217FA" w:rsidRDefault="00A94F4B" w:rsidP="00A94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4B">
        <w:rPr>
          <w:rFonts w:ascii="Times New Roman" w:hAnsi="Times New Roman" w:cs="Times New Roman"/>
          <w:sz w:val="24"/>
          <w:szCs w:val="24"/>
        </w:rPr>
        <w:t>ISBN 978-5-</w:t>
      </w:r>
    </w:p>
    <w:p w14:paraId="19D7F249" w14:textId="77777777" w:rsidR="00922E46" w:rsidRDefault="00922E46" w:rsidP="00A94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68C0D" w14:textId="77777777" w:rsidR="00922E46" w:rsidRDefault="00922E46" w:rsidP="00A94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E784AC" w14:textId="77777777" w:rsidR="00922E46" w:rsidRDefault="00922E46" w:rsidP="00A94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98BEE" w14:textId="77777777" w:rsidR="00922E46" w:rsidRDefault="00922E46" w:rsidP="00A94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A144F" w14:textId="77777777" w:rsidR="00922E46" w:rsidRDefault="00922E46" w:rsidP="00A94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49F549" w14:textId="77777777" w:rsidR="00922E46" w:rsidRDefault="00922E46" w:rsidP="00A94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3E283" w14:textId="77777777" w:rsidR="00922E46" w:rsidRDefault="00922E46" w:rsidP="00A94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259222" w14:textId="77777777" w:rsidR="00922E46" w:rsidRDefault="00922E46" w:rsidP="00A94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-749057349"/>
        <w:docPartObj>
          <w:docPartGallery w:val="Table of Contents"/>
          <w:docPartUnique/>
        </w:docPartObj>
      </w:sdtPr>
      <w:sdtEndPr/>
      <w:sdtContent>
        <w:p w14:paraId="2C63F453" w14:textId="77777777" w:rsidR="00922E46" w:rsidRPr="00B77C42" w:rsidRDefault="006D378C" w:rsidP="006D378C">
          <w:pPr>
            <w:pStyle w:val="a3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B77C42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14:paraId="11A0E30E" w14:textId="77777777" w:rsidR="00B77C42" w:rsidRPr="00B77C42" w:rsidRDefault="00A42BA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B77C4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22E46" w:rsidRPr="00B77C42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B77C4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06831232" w:history="1">
            <w:r w:rsidR="00B77C42" w:rsidRPr="00B77C42">
              <w:rPr>
                <w:rStyle w:val="aa"/>
                <w:rFonts w:ascii="Times New Roman" w:hAnsi="Times New Roman" w:cs="Times New Roman"/>
                <w:noProof/>
              </w:rPr>
              <w:t>Ключевые слова</w:t>
            </w:r>
            <w:r w:rsidR="00B77C42" w:rsidRPr="00B77C42">
              <w:rPr>
                <w:noProof/>
                <w:webHidden/>
              </w:rPr>
              <w:tab/>
            </w:r>
            <w:r w:rsidRPr="00B77C42">
              <w:rPr>
                <w:noProof/>
                <w:webHidden/>
              </w:rPr>
              <w:fldChar w:fldCharType="begin"/>
            </w:r>
            <w:r w:rsidR="00B77C42" w:rsidRPr="00B77C42">
              <w:rPr>
                <w:noProof/>
                <w:webHidden/>
              </w:rPr>
              <w:instrText xml:space="preserve"> PAGEREF _Toc506831232 \h </w:instrText>
            </w:r>
            <w:r w:rsidRPr="00B77C42">
              <w:rPr>
                <w:noProof/>
                <w:webHidden/>
              </w:rPr>
            </w:r>
            <w:r w:rsidRPr="00B77C42">
              <w:rPr>
                <w:noProof/>
                <w:webHidden/>
              </w:rPr>
              <w:fldChar w:fldCharType="separate"/>
            </w:r>
            <w:r w:rsidR="0054375C">
              <w:rPr>
                <w:noProof/>
                <w:webHidden/>
              </w:rPr>
              <w:t>5</w:t>
            </w:r>
            <w:r w:rsidRPr="00B77C42">
              <w:rPr>
                <w:noProof/>
                <w:webHidden/>
              </w:rPr>
              <w:fldChar w:fldCharType="end"/>
            </w:r>
          </w:hyperlink>
        </w:p>
        <w:p w14:paraId="64334DD3" w14:textId="77777777" w:rsidR="00B77C42" w:rsidRPr="00B77C42" w:rsidRDefault="00A4154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6831233" w:history="1">
            <w:r w:rsidR="00B77C42" w:rsidRPr="00B77C42">
              <w:rPr>
                <w:rStyle w:val="aa"/>
                <w:rFonts w:ascii="Times New Roman" w:hAnsi="Times New Roman" w:cs="Times New Roman"/>
                <w:noProof/>
              </w:rPr>
              <w:t>Термины и определения</w:t>
            </w:r>
            <w:r w:rsidR="00B77C42" w:rsidRPr="00B77C42">
              <w:rPr>
                <w:noProof/>
                <w:webHidden/>
              </w:rPr>
              <w:tab/>
            </w:r>
            <w:r w:rsidR="00A42BAE" w:rsidRPr="00B77C42">
              <w:rPr>
                <w:noProof/>
                <w:webHidden/>
              </w:rPr>
              <w:fldChar w:fldCharType="begin"/>
            </w:r>
            <w:r w:rsidR="00B77C42" w:rsidRPr="00B77C42">
              <w:rPr>
                <w:noProof/>
                <w:webHidden/>
              </w:rPr>
              <w:instrText xml:space="preserve"> PAGEREF _Toc506831233 \h </w:instrText>
            </w:r>
            <w:r w:rsidR="00A42BAE" w:rsidRPr="00B77C42">
              <w:rPr>
                <w:noProof/>
                <w:webHidden/>
              </w:rPr>
            </w:r>
            <w:r w:rsidR="00A42BAE" w:rsidRPr="00B77C42">
              <w:rPr>
                <w:noProof/>
                <w:webHidden/>
              </w:rPr>
              <w:fldChar w:fldCharType="separate"/>
            </w:r>
            <w:r w:rsidR="0054375C">
              <w:rPr>
                <w:noProof/>
                <w:webHidden/>
              </w:rPr>
              <w:t>6</w:t>
            </w:r>
            <w:r w:rsidR="00A42BAE" w:rsidRPr="00B77C42">
              <w:rPr>
                <w:noProof/>
                <w:webHidden/>
              </w:rPr>
              <w:fldChar w:fldCharType="end"/>
            </w:r>
          </w:hyperlink>
        </w:p>
        <w:p w14:paraId="1F3D8B45" w14:textId="77777777" w:rsidR="00B77C42" w:rsidRPr="00B77C42" w:rsidRDefault="00A4154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6831234" w:history="1">
            <w:r w:rsidR="00B77C42" w:rsidRPr="00B77C42">
              <w:rPr>
                <w:rStyle w:val="aa"/>
                <w:rFonts w:ascii="Times New Roman" w:hAnsi="Times New Roman" w:cs="Times New Roman"/>
                <w:noProof/>
              </w:rPr>
              <w:t>Методология</w:t>
            </w:r>
            <w:r w:rsidR="00B77C42" w:rsidRPr="00B77C42">
              <w:rPr>
                <w:noProof/>
                <w:webHidden/>
              </w:rPr>
              <w:tab/>
            </w:r>
            <w:r w:rsidR="00A42BAE" w:rsidRPr="00B77C42">
              <w:rPr>
                <w:noProof/>
                <w:webHidden/>
              </w:rPr>
              <w:fldChar w:fldCharType="begin"/>
            </w:r>
            <w:r w:rsidR="00B77C42" w:rsidRPr="00B77C42">
              <w:rPr>
                <w:noProof/>
                <w:webHidden/>
              </w:rPr>
              <w:instrText xml:space="preserve"> PAGEREF _Toc506831234 \h </w:instrText>
            </w:r>
            <w:r w:rsidR="00A42BAE" w:rsidRPr="00B77C42">
              <w:rPr>
                <w:noProof/>
                <w:webHidden/>
              </w:rPr>
            </w:r>
            <w:r w:rsidR="00A42BAE" w:rsidRPr="00B77C42">
              <w:rPr>
                <w:noProof/>
                <w:webHidden/>
              </w:rPr>
              <w:fldChar w:fldCharType="separate"/>
            </w:r>
            <w:r w:rsidR="0054375C">
              <w:rPr>
                <w:noProof/>
                <w:webHidden/>
              </w:rPr>
              <w:t>6</w:t>
            </w:r>
            <w:r w:rsidR="00A42BAE" w:rsidRPr="00B77C42">
              <w:rPr>
                <w:noProof/>
                <w:webHidden/>
              </w:rPr>
              <w:fldChar w:fldCharType="end"/>
            </w:r>
          </w:hyperlink>
        </w:p>
        <w:p w14:paraId="171493F6" w14:textId="77777777" w:rsidR="00B77C42" w:rsidRPr="00B77C42" w:rsidRDefault="00A4154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6831235" w:history="1">
            <w:r w:rsidR="00B77C42" w:rsidRPr="00B77C42">
              <w:rPr>
                <w:rStyle w:val="aa"/>
                <w:rFonts w:ascii="Times New Roman" w:hAnsi="Times New Roman" w:cs="Times New Roman"/>
                <w:noProof/>
              </w:rPr>
              <w:t>Эпидемиология</w:t>
            </w:r>
            <w:r w:rsidR="00B77C42" w:rsidRPr="00B77C42">
              <w:rPr>
                <w:noProof/>
                <w:webHidden/>
              </w:rPr>
              <w:tab/>
            </w:r>
            <w:r w:rsidR="00A42BAE" w:rsidRPr="00B77C42">
              <w:rPr>
                <w:noProof/>
                <w:webHidden/>
              </w:rPr>
              <w:fldChar w:fldCharType="begin"/>
            </w:r>
            <w:r w:rsidR="00B77C42" w:rsidRPr="00B77C42">
              <w:rPr>
                <w:noProof/>
                <w:webHidden/>
              </w:rPr>
              <w:instrText xml:space="preserve"> PAGEREF _Toc506831235 \h </w:instrText>
            </w:r>
            <w:r w:rsidR="00A42BAE" w:rsidRPr="00B77C42">
              <w:rPr>
                <w:noProof/>
                <w:webHidden/>
              </w:rPr>
            </w:r>
            <w:r w:rsidR="00A42BAE" w:rsidRPr="00B77C42">
              <w:rPr>
                <w:noProof/>
                <w:webHidden/>
              </w:rPr>
              <w:fldChar w:fldCharType="separate"/>
            </w:r>
            <w:r w:rsidR="0054375C">
              <w:rPr>
                <w:noProof/>
                <w:webHidden/>
              </w:rPr>
              <w:t>7</w:t>
            </w:r>
            <w:r w:rsidR="00A42BAE" w:rsidRPr="00B77C42">
              <w:rPr>
                <w:noProof/>
                <w:webHidden/>
              </w:rPr>
              <w:fldChar w:fldCharType="end"/>
            </w:r>
          </w:hyperlink>
        </w:p>
        <w:p w14:paraId="0B7CF932" w14:textId="77777777" w:rsidR="00B77C42" w:rsidRPr="00B77C42" w:rsidRDefault="00A4154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6831236" w:history="1">
            <w:r w:rsidR="00B77C42" w:rsidRPr="00B77C42">
              <w:rPr>
                <w:rStyle w:val="aa"/>
                <w:rFonts w:ascii="Times New Roman" w:hAnsi="Times New Roman" w:cs="Times New Roman"/>
                <w:noProof/>
              </w:rPr>
              <w:t>Кодирование по МКБ</w:t>
            </w:r>
            <w:r w:rsidR="00B77C42" w:rsidRPr="00B77C42">
              <w:rPr>
                <w:noProof/>
                <w:webHidden/>
              </w:rPr>
              <w:tab/>
            </w:r>
            <w:r w:rsidR="00A42BAE" w:rsidRPr="00B77C42">
              <w:rPr>
                <w:noProof/>
                <w:webHidden/>
              </w:rPr>
              <w:fldChar w:fldCharType="begin"/>
            </w:r>
            <w:r w:rsidR="00B77C42" w:rsidRPr="00B77C42">
              <w:rPr>
                <w:noProof/>
                <w:webHidden/>
              </w:rPr>
              <w:instrText xml:space="preserve"> PAGEREF _Toc506831236 \h </w:instrText>
            </w:r>
            <w:r w:rsidR="00A42BAE" w:rsidRPr="00B77C42">
              <w:rPr>
                <w:noProof/>
                <w:webHidden/>
              </w:rPr>
            </w:r>
            <w:r w:rsidR="00A42BAE" w:rsidRPr="00B77C42">
              <w:rPr>
                <w:noProof/>
                <w:webHidden/>
              </w:rPr>
              <w:fldChar w:fldCharType="separate"/>
            </w:r>
            <w:r w:rsidR="0054375C">
              <w:rPr>
                <w:noProof/>
                <w:webHidden/>
              </w:rPr>
              <w:t>8</w:t>
            </w:r>
            <w:r w:rsidR="00A42BAE" w:rsidRPr="00B77C42">
              <w:rPr>
                <w:noProof/>
                <w:webHidden/>
              </w:rPr>
              <w:fldChar w:fldCharType="end"/>
            </w:r>
          </w:hyperlink>
        </w:p>
        <w:p w14:paraId="5470A8D0" w14:textId="77777777" w:rsidR="00B77C42" w:rsidRPr="00B77C42" w:rsidRDefault="00A4154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6831237" w:history="1">
            <w:r w:rsidR="00B77C42" w:rsidRPr="00B77C42">
              <w:rPr>
                <w:rStyle w:val="aa"/>
                <w:rFonts w:ascii="Times New Roman" w:hAnsi="Times New Roman" w:cs="Times New Roman"/>
                <w:noProof/>
              </w:rPr>
              <w:t>Классификация ПСМТ</w:t>
            </w:r>
            <w:r w:rsidR="00B77C42" w:rsidRPr="00B77C42">
              <w:rPr>
                <w:noProof/>
                <w:webHidden/>
              </w:rPr>
              <w:tab/>
            </w:r>
            <w:r w:rsidR="00A42BAE" w:rsidRPr="00B77C42">
              <w:rPr>
                <w:noProof/>
                <w:webHidden/>
              </w:rPr>
              <w:fldChar w:fldCharType="begin"/>
            </w:r>
            <w:r w:rsidR="00B77C42" w:rsidRPr="00B77C42">
              <w:rPr>
                <w:noProof/>
                <w:webHidden/>
              </w:rPr>
              <w:instrText xml:space="preserve"> PAGEREF _Toc506831237 \h </w:instrText>
            </w:r>
            <w:r w:rsidR="00A42BAE" w:rsidRPr="00B77C42">
              <w:rPr>
                <w:noProof/>
                <w:webHidden/>
              </w:rPr>
            </w:r>
            <w:r w:rsidR="00A42BAE" w:rsidRPr="00B77C42">
              <w:rPr>
                <w:noProof/>
                <w:webHidden/>
              </w:rPr>
              <w:fldChar w:fldCharType="separate"/>
            </w:r>
            <w:r w:rsidR="0054375C">
              <w:rPr>
                <w:noProof/>
                <w:webHidden/>
              </w:rPr>
              <w:t>8</w:t>
            </w:r>
            <w:r w:rsidR="00A42BAE" w:rsidRPr="00B77C42">
              <w:rPr>
                <w:noProof/>
                <w:webHidden/>
              </w:rPr>
              <w:fldChar w:fldCharType="end"/>
            </w:r>
          </w:hyperlink>
        </w:p>
        <w:p w14:paraId="01090F81" w14:textId="77777777" w:rsidR="00B77C42" w:rsidRPr="00B77C42" w:rsidRDefault="00A4154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6831238" w:history="1">
            <w:r w:rsidR="00B77C42" w:rsidRPr="00B77C42">
              <w:rPr>
                <w:rStyle w:val="aa"/>
                <w:rFonts w:ascii="Times New Roman" w:hAnsi="Times New Roman" w:cs="Times New Roman"/>
                <w:noProof/>
              </w:rPr>
              <w:t>Особенности патогенеза и клинической картины у больных с ПСМТ</w:t>
            </w:r>
            <w:r w:rsidR="00B77C42" w:rsidRPr="00B77C42">
              <w:rPr>
                <w:noProof/>
                <w:webHidden/>
              </w:rPr>
              <w:tab/>
            </w:r>
            <w:r w:rsidR="00A42BAE" w:rsidRPr="00B77C42">
              <w:rPr>
                <w:noProof/>
                <w:webHidden/>
              </w:rPr>
              <w:fldChar w:fldCharType="begin"/>
            </w:r>
            <w:r w:rsidR="00B77C42" w:rsidRPr="00B77C42">
              <w:rPr>
                <w:noProof/>
                <w:webHidden/>
              </w:rPr>
              <w:instrText xml:space="preserve"> PAGEREF _Toc506831238 \h </w:instrText>
            </w:r>
            <w:r w:rsidR="00A42BAE" w:rsidRPr="00B77C42">
              <w:rPr>
                <w:noProof/>
                <w:webHidden/>
              </w:rPr>
            </w:r>
            <w:r w:rsidR="00A42BAE" w:rsidRPr="00B77C42">
              <w:rPr>
                <w:noProof/>
                <w:webHidden/>
              </w:rPr>
              <w:fldChar w:fldCharType="separate"/>
            </w:r>
            <w:r w:rsidR="0054375C">
              <w:rPr>
                <w:noProof/>
                <w:webHidden/>
              </w:rPr>
              <w:t>10</w:t>
            </w:r>
            <w:r w:rsidR="00A42BAE" w:rsidRPr="00B77C42">
              <w:rPr>
                <w:noProof/>
                <w:webHidden/>
              </w:rPr>
              <w:fldChar w:fldCharType="end"/>
            </w:r>
          </w:hyperlink>
        </w:p>
        <w:p w14:paraId="53A47678" w14:textId="77777777" w:rsidR="00B77C42" w:rsidRPr="00B77C42" w:rsidRDefault="00A4154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6831239" w:history="1">
            <w:r w:rsidR="00B77C42" w:rsidRPr="00B77C42">
              <w:rPr>
                <w:rStyle w:val="aa"/>
                <w:rFonts w:ascii="Times New Roman" w:hAnsi="Times New Roman" w:cs="Times New Roman"/>
                <w:noProof/>
              </w:rPr>
              <w:t>Трехэтапная и трехуровневая система оказания реабилитационной помощи при травме спинного мозга</w:t>
            </w:r>
            <w:r w:rsidR="00B77C42" w:rsidRPr="00B77C42">
              <w:rPr>
                <w:noProof/>
                <w:webHidden/>
              </w:rPr>
              <w:tab/>
            </w:r>
            <w:r w:rsidR="00A42BAE" w:rsidRPr="00B77C42">
              <w:rPr>
                <w:noProof/>
                <w:webHidden/>
              </w:rPr>
              <w:fldChar w:fldCharType="begin"/>
            </w:r>
            <w:r w:rsidR="00B77C42" w:rsidRPr="00B77C42">
              <w:rPr>
                <w:noProof/>
                <w:webHidden/>
              </w:rPr>
              <w:instrText xml:space="preserve"> PAGEREF _Toc506831239 \h </w:instrText>
            </w:r>
            <w:r w:rsidR="00A42BAE" w:rsidRPr="00B77C42">
              <w:rPr>
                <w:noProof/>
                <w:webHidden/>
              </w:rPr>
            </w:r>
            <w:r w:rsidR="00A42BAE" w:rsidRPr="00B77C42">
              <w:rPr>
                <w:noProof/>
                <w:webHidden/>
              </w:rPr>
              <w:fldChar w:fldCharType="separate"/>
            </w:r>
            <w:r w:rsidR="0054375C">
              <w:rPr>
                <w:noProof/>
                <w:webHidden/>
              </w:rPr>
              <w:t>10</w:t>
            </w:r>
            <w:r w:rsidR="00A42BAE" w:rsidRPr="00B77C42">
              <w:rPr>
                <w:noProof/>
                <w:webHidden/>
              </w:rPr>
              <w:fldChar w:fldCharType="end"/>
            </w:r>
          </w:hyperlink>
        </w:p>
        <w:p w14:paraId="6761B2AF" w14:textId="77777777" w:rsidR="00B77C42" w:rsidRPr="00B77C42" w:rsidRDefault="00A4154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6831240" w:history="1">
            <w:r w:rsidR="00B77C42" w:rsidRPr="00B77C42">
              <w:rPr>
                <w:rStyle w:val="aa"/>
                <w:rFonts w:ascii="Times New Roman" w:hAnsi="Times New Roman" w:cs="Times New Roman"/>
                <w:bCs/>
                <w:noProof/>
              </w:rPr>
              <w:t>Принципы маршрутизации пациентов со спинальной травмой по этапам медицинской реабилитации</w:t>
            </w:r>
            <w:r w:rsidR="00B77C42" w:rsidRPr="00B77C42">
              <w:rPr>
                <w:noProof/>
                <w:webHidden/>
              </w:rPr>
              <w:tab/>
            </w:r>
            <w:r w:rsidR="00A42BAE" w:rsidRPr="00B77C42">
              <w:rPr>
                <w:noProof/>
                <w:webHidden/>
              </w:rPr>
              <w:fldChar w:fldCharType="begin"/>
            </w:r>
            <w:r w:rsidR="00B77C42" w:rsidRPr="00B77C42">
              <w:rPr>
                <w:noProof/>
                <w:webHidden/>
              </w:rPr>
              <w:instrText xml:space="preserve"> PAGEREF _Toc506831240 \h </w:instrText>
            </w:r>
            <w:r w:rsidR="00A42BAE" w:rsidRPr="00B77C42">
              <w:rPr>
                <w:noProof/>
                <w:webHidden/>
              </w:rPr>
            </w:r>
            <w:r w:rsidR="00A42BAE" w:rsidRPr="00B77C42">
              <w:rPr>
                <w:noProof/>
                <w:webHidden/>
              </w:rPr>
              <w:fldChar w:fldCharType="separate"/>
            </w:r>
            <w:r w:rsidR="0054375C">
              <w:rPr>
                <w:noProof/>
                <w:webHidden/>
              </w:rPr>
              <w:t>10</w:t>
            </w:r>
            <w:r w:rsidR="00A42BAE" w:rsidRPr="00B77C42">
              <w:rPr>
                <w:noProof/>
                <w:webHidden/>
              </w:rPr>
              <w:fldChar w:fldCharType="end"/>
            </w:r>
          </w:hyperlink>
        </w:p>
        <w:p w14:paraId="2A10C7C1" w14:textId="77777777" w:rsidR="00B77C42" w:rsidRPr="00B77C42" w:rsidRDefault="00A4154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6831241" w:history="1">
            <w:r w:rsidR="00B77C42" w:rsidRPr="00B77C42">
              <w:rPr>
                <w:rStyle w:val="aa"/>
                <w:rFonts w:ascii="Times New Roman" w:hAnsi="Times New Roman" w:cs="Times New Roman"/>
                <w:bCs/>
                <w:noProof/>
              </w:rPr>
              <w:t>Факторы риска проведения реабилитационных мероприятий</w:t>
            </w:r>
            <w:r w:rsidR="00B77C42" w:rsidRPr="00B77C42">
              <w:rPr>
                <w:noProof/>
                <w:webHidden/>
              </w:rPr>
              <w:tab/>
            </w:r>
            <w:r w:rsidR="00A42BAE" w:rsidRPr="00B77C42">
              <w:rPr>
                <w:noProof/>
                <w:webHidden/>
              </w:rPr>
              <w:fldChar w:fldCharType="begin"/>
            </w:r>
            <w:r w:rsidR="00B77C42" w:rsidRPr="00B77C42">
              <w:rPr>
                <w:noProof/>
                <w:webHidden/>
              </w:rPr>
              <w:instrText xml:space="preserve"> PAGEREF _Toc506831241 \h </w:instrText>
            </w:r>
            <w:r w:rsidR="00A42BAE" w:rsidRPr="00B77C42">
              <w:rPr>
                <w:noProof/>
                <w:webHidden/>
              </w:rPr>
            </w:r>
            <w:r w:rsidR="00A42BAE" w:rsidRPr="00B77C42">
              <w:rPr>
                <w:noProof/>
                <w:webHidden/>
              </w:rPr>
              <w:fldChar w:fldCharType="separate"/>
            </w:r>
            <w:r w:rsidR="0054375C">
              <w:rPr>
                <w:noProof/>
                <w:webHidden/>
              </w:rPr>
              <w:t>12</w:t>
            </w:r>
            <w:r w:rsidR="00A42BAE" w:rsidRPr="00B77C42">
              <w:rPr>
                <w:noProof/>
                <w:webHidden/>
              </w:rPr>
              <w:fldChar w:fldCharType="end"/>
            </w:r>
          </w:hyperlink>
        </w:p>
        <w:p w14:paraId="60CC0B55" w14:textId="77777777" w:rsidR="00B77C42" w:rsidRPr="00B77C42" w:rsidRDefault="00A4154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6831242" w:history="1">
            <w:r w:rsidR="00B77C42" w:rsidRPr="00B77C42">
              <w:rPr>
                <w:rStyle w:val="aa"/>
                <w:rFonts w:ascii="Times New Roman" w:hAnsi="Times New Roman" w:cs="Times New Roman"/>
                <w:noProof/>
              </w:rPr>
              <w:t>Клиническое и лабораторно-инструментальное обследование больных с ПСМТ</w:t>
            </w:r>
            <w:r w:rsidR="00B77C42" w:rsidRPr="00B77C42">
              <w:rPr>
                <w:noProof/>
                <w:webHidden/>
              </w:rPr>
              <w:tab/>
            </w:r>
            <w:r w:rsidR="00A42BAE" w:rsidRPr="00B77C42">
              <w:rPr>
                <w:noProof/>
                <w:webHidden/>
              </w:rPr>
              <w:fldChar w:fldCharType="begin"/>
            </w:r>
            <w:r w:rsidR="00B77C42" w:rsidRPr="00B77C42">
              <w:rPr>
                <w:noProof/>
                <w:webHidden/>
              </w:rPr>
              <w:instrText xml:space="preserve"> PAGEREF _Toc506831242 \h </w:instrText>
            </w:r>
            <w:r w:rsidR="00A42BAE" w:rsidRPr="00B77C42">
              <w:rPr>
                <w:noProof/>
                <w:webHidden/>
              </w:rPr>
            </w:r>
            <w:r w:rsidR="00A42BAE" w:rsidRPr="00B77C42">
              <w:rPr>
                <w:noProof/>
                <w:webHidden/>
              </w:rPr>
              <w:fldChar w:fldCharType="separate"/>
            </w:r>
            <w:r w:rsidR="0054375C">
              <w:rPr>
                <w:noProof/>
                <w:webHidden/>
              </w:rPr>
              <w:t>13</w:t>
            </w:r>
            <w:r w:rsidR="00A42BAE" w:rsidRPr="00B77C42">
              <w:rPr>
                <w:noProof/>
                <w:webHidden/>
              </w:rPr>
              <w:fldChar w:fldCharType="end"/>
            </w:r>
          </w:hyperlink>
        </w:p>
        <w:p w14:paraId="0EDB9C04" w14:textId="77777777" w:rsidR="00B77C42" w:rsidRPr="00B77C42" w:rsidRDefault="00A4154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6831243" w:history="1">
            <w:r w:rsidR="00B77C42" w:rsidRPr="00B77C42">
              <w:rPr>
                <w:rStyle w:val="aa"/>
                <w:rFonts w:ascii="Times New Roman" w:hAnsi="Times New Roman" w:cs="Times New Roman"/>
                <w:noProof/>
              </w:rPr>
              <w:t>Жалобы и анамнез</w:t>
            </w:r>
            <w:r w:rsidR="00B77C42" w:rsidRPr="00B77C42">
              <w:rPr>
                <w:noProof/>
                <w:webHidden/>
              </w:rPr>
              <w:tab/>
            </w:r>
            <w:r w:rsidR="00A42BAE" w:rsidRPr="00B77C42">
              <w:rPr>
                <w:noProof/>
                <w:webHidden/>
              </w:rPr>
              <w:fldChar w:fldCharType="begin"/>
            </w:r>
            <w:r w:rsidR="00B77C42" w:rsidRPr="00B77C42">
              <w:rPr>
                <w:noProof/>
                <w:webHidden/>
              </w:rPr>
              <w:instrText xml:space="preserve"> PAGEREF _Toc506831243 \h </w:instrText>
            </w:r>
            <w:r w:rsidR="00A42BAE" w:rsidRPr="00B77C42">
              <w:rPr>
                <w:noProof/>
                <w:webHidden/>
              </w:rPr>
            </w:r>
            <w:r w:rsidR="00A42BAE" w:rsidRPr="00B77C42">
              <w:rPr>
                <w:noProof/>
                <w:webHidden/>
              </w:rPr>
              <w:fldChar w:fldCharType="separate"/>
            </w:r>
            <w:r w:rsidR="0054375C">
              <w:rPr>
                <w:noProof/>
                <w:webHidden/>
              </w:rPr>
              <w:t>14</w:t>
            </w:r>
            <w:r w:rsidR="00A42BAE" w:rsidRPr="00B77C42">
              <w:rPr>
                <w:noProof/>
                <w:webHidden/>
              </w:rPr>
              <w:fldChar w:fldCharType="end"/>
            </w:r>
          </w:hyperlink>
        </w:p>
        <w:p w14:paraId="19FCFAA8" w14:textId="77777777" w:rsidR="00B77C42" w:rsidRPr="00B77C42" w:rsidRDefault="00A4154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6831244" w:history="1">
            <w:r w:rsidR="00B77C42" w:rsidRPr="00B77C42">
              <w:rPr>
                <w:rStyle w:val="aa"/>
                <w:rFonts w:ascii="Times New Roman" w:hAnsi="Times New Roman" w:cs="Times New Roman"/>
                <w:noProof/>
              </w:rPr>
              <w:t>Изучение выписной документации</w:t>
            </w:r>
            <w:r w:rsidR="00B77C42" w:rsidRPr="00B77C42">
              <w:rPr>
                <w:noProof/>
                <w:webHidden/>
              </w:rPr>
              <w:tab/>
            </w:r>
            <w:r w:rsidR="00A42BAE" w:rsidRPr="00B77C42">
              <w:rPr>
                <w:noProof/>
                <w:webHidden/>
              </w:rPr>
              <w:fldChar w:fldCharType="begin"/>
            </w:r>
            <w:r w:rsidR="00B77C42" w:rsidRPr="00B77C42">
              <w:rPr>
                <w:noProof/>
                <w:webHidden/>
              </w:rPr>
              <w:instrText xml:space="preserve"> PAGEREF _Toc506831244 \h </w:instrText>
            </w:r>
            <w:r w:rsidR="00A42BAE" w:rsidRPr="00B77C42">
              <w:rPr>
                <w:noProof/>
                <w:webHidden/>
              </w:rPr>
            </w:r>
            <w:r w:rsidR="00A42BAE" w:rsidRPr="00B77C42">
              <w:rPr>
                <w:noProof/>
                <w:webHidden/>
              </w:rPr>
              <w:fldChar w:fldCharType="separate"/>
            </w:r>
            <w:r w:rsidR="0054375C">
              <w:rPr>
                <w:noProof/>
                <w:webHidden/>
              </w:rPr>
              <w:t>15</w:t>
            </w:r>
            <w:r w:rsidR="00A42BAE" w:rsidRPr="00B77C42">
              <w:rPr>
                <w:noProof/>
                <w:webHidden/>
              </w:rPr>
              <w:fldChar w:fldCharType="end"/>
            </w:r>
          </w:hyperlink>
        </w:p>
        <w:p w14:paraId="1928B129" w14:textId="77777777" w:rsidR="00B77C42" w:rsidRPr="00B77C42" w:rsidRDefault="00A4154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6831245" w:history="1">
            <w:r w:rsidR="00B77C42" w:rsidRPr="00B77C42">
              <w:rPr>
                <w:rStyle w:val="aa"/>
                <w:rFonts w:ascii="Times New Roman" w:hAnsi="Times New Roman" w:cs="Times New Roman"/>
                <w:noProof/>
              </w:rPr>
              <w:t>Физикальное обследование</w:t>
            </w:r>
            <w:r w:rsidR="00B77C42" w:rsidRPr="00B77C42">
              <w:rPr>
                <w:noProof/>
                <w:webHidden/>
              </w:rPr>
              <w:tab/>
            </w:r>
            <w:r w:rsidR="00A42BAE" w:rsidRPr="00B77C42">
              <w:rPr>
                <w:noProof/>
                <w:webHidden/>
              </w:rPr>
              <w:fldChar w:fldCharType="begin"/>
            </w:r>
            <w:r w:rsidR="00B77C42" w:rsidRPr="00B77C42">
              <w:rPr>
                <w:noProof/>
                <w:webHidden/>
              </w:rPr>
              <w:instrText xml:space="preserve"> PAGEREF _Toc506831245 \h </w:instrText>
            </w:r>
            <w:r w:rsidR="00A42BAE" w:rsidRPr="00B77C42">
              <w:rPr>
                <w:noProof/>
                <w:webHidden/>
              </w:rPr>
            </w:r>
            <w:r w:rsidR="00A42BAE" w:rsidRPr="00B77C42">
              <w:rPr>
                <w:noProof/>
                <w:webHidden/>
              </w:rPr>
              <w:fldChar w:fldCharType="separate"/>
            </w:r>
            <w:r w:rsidR="0054375C">
              <w:rPr>
                <w:noProof/>
                <w:webHidden/>
              </w:rPr>
              <w:t>15</w:t>
            </w:r>
            <w:r w:rsidR="00A42BAE" w:rsidRPr="00B77C42">
              <w:rPr>
                <w:noProof/>
                <w:webHidden/>
              </w:rPr>
              <w:fldChar w:fldCharType="end"/>
            </w:r>
          </w:hyperlink>
        </w:p>
        <w:p w14:paraId="4921393A" w14:textId="77777777" w:rsidR="00B77C42" w:rsidRPr="00B77C42" w:rsidRDefault="00A4154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6831246" w:history="1">
            <w:r w:rsidR="00B77C42" w:rsidRPr="00B77C42">
              <w:rPr>
                <w:rStyle w:val="aa"/>
                <w:rFonts w:ascii="Times New Roman" w:hAnsi="Times New Roman" w:cs="Times New Roman"/>
                <w:noProof/>
              </w:rPr>
              <w:t>Неврологическое обследование и стандарты неврологиче</w:t>
            </w:r>
            <w:r w:rsidR="00C36CA1">
              <w:rPr>
                <w:rStyle w:val="aa"/>
                <w:rFonts w:ascii="Times New Roman" w:hAnsi="Times New Roman" w:cs="Times New Roman"/>
                <w:noProof/>
              </w:rPr>
              <w:t>ской оценки повреждений</w:t>
            </w:r>
            <w:r w:rsidR="00B77C42" w:rsidRPr="00B77C42">
              <w:rPr>
                <w:noProof/>
                <w:webHidden/>
              </w:rPr>
              <w:tab/>
            </w:r>
            <w:r w:rsidR="00A42BAE" w:rsidRPr="00B77C42">
              <w:rPr>
                <w:noProof/>
                <w:webHidden/>
              </w:rPr>
              <w:fldChar w:fldCharType="begin"/>
            </w:r>
            <w:r w:rsidR="00B77C42" w:rsidRPr="00B77C42">
              <w:rPr>
                <w:noProof/>
                <w:webHidden/>
              </w:rPr>
              <w:instrText xml:space="preserve"> PAGEREF _Toc506831246 \h </w:instrText>
            </w:r>
            <w:r w:rsidR="00A42BAE" w:rsidRPr="00B77C42">
              <w:rPr>
                <w:noProof/>
                <w:webHidden/>
              </w:rPr>
            </w:r>
            <w:r w:rsidR="00A42BAE" w:rsidRPr="00B77C42">
              <w:rPr>
                <w:noProof/>
                <w:webHidden/>
              </w:rPr>
              <w:fldChar w:fldCharType="separate"/>
            </w:r>
            <w:r w:rsidR="0054375C">
              <w:rPr>
                <w:noProof/>
                <w:webHidden/>
              </w:rPr>
              <w:t>15</w:t>
            </w:r>
            <w:r w:rsidR="00A42BAE" w:rsidRPr="00B77C42">
              <w:rPr>
                <w:noProof/>
                <w:webHidden/>
              </w:rPr>
              <w:fldChar w:fldCharType="end"/>
            </w:r>
          </w:hyperlink>
        </w:p>
        <w:p w14:paraId="1A9D3CEA" w14:textId="77777777" w:rsidR="00B77C42" w:rsidRPr="00B77C42" w:rsidRDefault="00A4154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6831247" w:history="1">
            <w:r w:rsidR="00B77C42" w:rsidRPr="00B77C42">
              <w:rPr>
                <w:rStyle w:val="aa"/>
                <w:rFonts w:ascii="Times New Roman" w:hAnsi="Times New Roman" w:cs="Times New Roman"/>
                <w:noProof/>
              </w:rPr>
              <w:t>Лабораторные исслед</w:t>
            </w:r>
            <w:r w:rsidR="00C36CA1">
              <w:rPr>
                <w:rStyle w:val="aa"/>
                <w:rFonts w:ascii="Times New Roman" w:hAnsi="Times New Roman" w:cs="Times New Roman"/>
                <w:noProof/>
              </w:rPr>
              <w:t>ования</w:t>
            </w:r>
            <w:r w:rsidR="00B77C42" w:rsidRPr="00B77C42">
              <w:rPr>
                <w:noProof/>
                <w:webHidden/>
              </w:rPr>
              <w:tab/>
            </w:r>
            <w:r w:rsidR="00A42BAE" w:rsidRPr="00B77C42">
              <w:rPr>
                <w:noProof/>
                <w:webHidden/>
              </w:rPr>
              <w:fldChar w:fldCharType="begin"/>
            </w:r>
            <w:r w:rsidR="00B77C42" w:rsidRPr="00B77C42">
              <w:rPr>
                <w:noProof/>
                <w:webHidden/>
              </w:rPr>
              <w:instrText xml:space="preserve"> PAGEREF _Toc506831247 \h </w:instrText>
            </w:r>
            <w:r w:rsidR="00A42BAE" w:rsidRPr="00B77C42">
              <w:rPr>
                <w:noProof/>
                <w:webHidden/>
              </w:rPr>
            </w:r>
            <w:r w:rsidR="00A42BAE" w:rsidRPr="00B77C42">
              <w:rPr>
                <w:noProof/>
                <w:webHidden/>
              </w:rPr>
              <w:fldChar w:fldCharType="separate"/>
            </w:r>
            <w:r w:rsidR="0054375C">
              <w:rPr>
                <w:noProof/>
                <w:webHidden/>
              </w:rPr>
              <w:t>15</w:t>
            </w:r>
            <w:r w:rsidR="00A42BAE" w:rsidRPr="00B77C42">
              <w:rPr>
                <w:noProof/>
                <w:webHidden/>
              </w:rPr>
              <w:fldChar w:fldCharType="end"/>
            </w:r>
          </w:hyperlink>
        </w:p>
        <w:p w14:paraId="1D36A47E" w14:textId="77777777" w:rsidR="00B77C42" w:rsidRPr="00B77C42" w:rsidRDefault="00A4154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6831248" w:history="1">
            <w:r w:rsidR="00B77C42" w:rsidRPr="00B77C42">
              <w:rPr>
                <w:rStyle w:val="aa"/>
                <w:rFonts w:ascii="Times New Roman" w:hAnsi="Times New Roman" w:cs="Times New Roman"/>
                <w:noProof/>
              </w:rPr>
              <w:t>Исс</w:t>
            </w:r>
            <w:r w:rsidR="00C36CA1">
              <w:rPr>
                <w:rStyle w:val="aa"/>
                <w:rFonts w:ascii="Times New Roman" w:hAnsi="Times New Roman" w:cs="Times New Roman"/>
                <w:noProof/>
              </w:rPr>
              <w:t>ледование нутритивного статуса</w:t>
            </w:r>
            <w:r w:rsidR="00B77C42" w:rsidRPr="00B77C42">
              <w:rPr>
                <w:noProof/>
                <w:webHidden/>
              </w:rPr>
              <w:tab/>
            </w:r>
            <w:r w:rsidR="00A42BAE" w:rsidRPr="00B77C42">
              <w:rPr>
                <w:noProof/>
                <w:webHidden/>
              </w:rPr>
              <w:fldChar w:fldCharType="begin"/>
            </w:r>
            <w:r w:rsidR="00B77C42" w:rsidRPr="00B77C42">
              <w:rPr>
                <w:noProof/>
                <w:webHidden/>
              </w:rPr>
              <w:instrText xml:space="preserve"> PAGEREF _Toc506831248 \h </w:instrText>
            </w:r>
            <w:r w:rsidR="00A42BAE" w:rsidRPr="00B77C42">
              <w:rPr>
                <w:noProof/>
                <w:webHidden/>
              </w:rPr>
            </w:r>
            <w:r w:rsidR="00A42BAE" w:rsidRPr="00B77C42">
              <w:rPr>
                <w:noProof/>
                <w:webHidden/>
              </w:rPr>
              <w:fldChar w:fldCharType="separate"/>
            </w:r>
            <w:r w:rsidR="0054375C">
              <w:rPr>
                <w:noProof/>
                <w:webHidden/>
              </w:rPr>
              <w:t>15</w:t>
            </w:r>
            <w:r w:rsidR="00A42BAE" w:rsidRPr="00B77C42">
              <w:rPr>
                <w:noProof/>
                <w:webHidden/>
              </w:rPr>
              <w:fldChar w:fldCharType="end"/>
            </w:r>
          </w:hyperlink>
        </w:p>
        <w:p w14:paraId="54513430" w14:textId="77777777" w:rsidR="00B77C42" w:rsidRPr="00B77C42" w:rsidRDefault="00A4154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6831249" w:history="1">
            <w:r w:rsidR="00B77C42" w:rsidRPr="00B77C42">
              <w:rPr>
                <w:rStyle w:val="aa"/>
                <w:rFonts w:ascii="Times New Roman" w:hAnsi="Times New Roman" w:cs="Times New Roman"/>
                <w:noProof/>
              </w:rPr>
              <w:t>Исследование морфологического статуса п</w:t>
            </w:r>
            <w:r w:rsidR="00C36CA1">
              <w:rPr>
                <w:rStyle w:val="aa"/>
                <w:rFonts w:ascii="Times New Roman" w:hAnsi="Times New Roman" w:cs="Times New Roman"/>
                <w:noProof/>
              </w:rPr>
              <w:t>ациента и двигательной функции</w:t>
            </w:r>
            <w:r w:rsidR="00B77C42" w:rsidRPr="00B77C42">
              <w:rPr>
                <w:noProof/>
                <w:webHidden/>
              </w:rPr>
              <w:tab/>
            </w:r>
            <w:r w:rsidR="00A42BAE" w:rsidRPr="00B77C42">
              <w:rPr>
                <w:noProof/>
                <w:webHidden/>
              </w:rPr>
              <w:fldChar w:fldCharType="begin"/>
            </w:r>
            <w:r w:rsidR="00B77C42" w:rsidRPr="00B77C42">
              <w:rPr>
                <w:noProof/>
                <w:webHidden/>
              </w:rPr>
              <w:instrText xml:space="preserve"> PAGEREF _Toc506831249 \h </w:instrText>
            </w:r>
            <w:r w:rsidR="00A42BAE" w:rsidRPr="00B77C42">
              <w:rPr>
                <w:noProof/>
                <w:webHidden/>
              </w:rPr>
            </w:r>
            <w:r w:rsidR="00A42BAE" w:rsidRPr="00B77C42">
              <w:rPr>
                <w:noProof/>
                <w:webHidden/>
              </w:rPr>
              <w:fldChar w:fldCharType="separate"/>
            </w:r>
            <w:r w:rsidR="0054375C">
              <w:rPr>
                <w:noProof/>
                <w:webHidden/>
              </w:rPr>
              <w:t>16</w:t>
            </w:r>
            <w:r w:rsidR="00A42BAE" w:rsidRPr="00B77C42">
              <w:rPr>
                <w:noProof/>
                <w:webHidden/>
              </w:rPr>
              <w:fldChar w:fldCharType="end"/>
            </w:r>
          </w:hyperlink>
        </w:p>
        <w:p w14:paraId="4A4BFB0A" w14:textId="77777777" w:rsidR="00B77C42" w:rsidRPr="00B77C42" w:rsidRDefault="00A4154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6831250" w:history="1">
            <w:r w:rsidR="00B77C42" w:rsidRPr="00B77C42">
              <w:rPr>
                <w:rStyle w:val="aa"/>
                <w:rFonts w:ascii="Times New Roman" w:hAnsi="Times New Roman" w:cs="Times New Roman"/>
                <w:bCs/>
                <w:noProof/>
              </w:rPr>
              <w:t>Метод</w:t>
            </w:r>
            <w:r w:rsidR="00C36CA1">
              <w:rPr>
                <w:rStyle w:val="aa"/>
                <w:rFonts w:ascii="Times New Roman" w:hAnsi="Times New Roman" w:cs="Times New Roman"/>
                <w:bCs/>
                <w:noProof/>
              </w:rPr>
              <w:t>ы клинического анализа движений</w:t>
            </w:r>
            <w:r w:rsidR="00B77C42" w:rsidRPr="00B77C42">
              <w:rPr>
                <w:noProof/>
                <w:webHidden/>
              </w:rPr>
              <w:tab/>
            </w:r>
            <w:r w:rsidR="00A42BAE" w:rsidRPr="00B77C42">
              <w:rPr>
                <w:noProof/>
                <w:webHidden/>
              </w:rPr>
              <w:fldChar w:fldCharType="begin"/>
            </w:r>
            <w:r w:rsidR="00B77C42" w:rsidRPr="00B77C42">
              <w:rPr>
                <w:noProof/>
                <w:webHidden/>
              </w:rPr>
              <w:instrText xml:space="preserve"> PAGEREF _Toc506831250 \h </w:instrText>
            </w:r>
            <w:r w:rsidR="00A42BAE" w:rsidRPr="00B77C42">
              <w:rPr>
                <w:noProof/>
                <w:webHidden/>
              </w:rPr>
            </w:r>
            <w:r w:rsidR="00A42BAE" w:rsidRPr="00B77C42">
              <w:rPr>
                <w:noProof/>
                <w:webHidden/>
              </w:rPr>
              <w:fldChar w:fldCharType="separate"/>
            </w:r>
            <w:r w:rsidR="0054375C">
              <w:rPr>
                <w:noProof/>
                <w:webHidden/>
              </w:rPr>
              <w:t>16</w:t>
            </w:r>
            <w:r w:rsidR="00A42BAE" w:rsidRPr="00B77C42">
              <w:rPr>
                <w:noProof/>
                <w:webHidden/>
              </w:rPr>
              <w:fldChar w:fldCharType="end"/>
            </w:r>
          </w:hyperlink>
        </w:p>
        <w:p w14:paraId="5FEA9429" w14:textId="77777777" w:rsidR="00B77C42" w:rsidRPr="00B77C42" w:rsidRDefault="00A4154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6831251" w:history="1">
            <w:r w:rsidR="00B77C42" w:rsidRPr="00B77C42">
              <w:rPr>
                <w:rStyle w:val="aa"/>
                <w:rFonts w:ascii="Times New Roman" w:hAnsi="Times New Roman" w:cs="Times New Roman"/>
                <w:bCs/>
                <w:noProof/>
              </w:rPr>
              <w:t>Электрофизиологические методы исследования двигательных и чувствительных нарушений</w:t>
            </w:r>
            <w:r w:rsidR="00B77C42" w:rsidRPr="00B77C42">
              <w:rPr>
                <w:noProof/>
                <w:webHidden/>
              </w:rPr>
              <w:tab/>
            </w:r>
            <w:r w:rsidR="00A42BAE" w:rsidRPr="00B77C42">
              <w:rPr>
                <w:noProof/>
                <w:webHidden/>
              </w:rPr>
              <w:fldChar w:fldCharType="begin"/>
            </w:r>
            <w:r w:rsidR="00B77C42" w:rsidRPr="00B77C42">
              <w:rPr>
                <w:noProof/>
                <w:webHidden/>
              </w:rPr>
              <w:instrText xml:space="preserve"> PAGEREF _Toc506831251 \h </w:instrText>
            </w:r>
            <w:r w:rsidR="00A42BAE" w:rsidRPr="00B77C42">
              <w:rPr>
                <w:noProof/>
                <w:webHidden/>
              </w:rPr>
            </w:r>
            <w:r w:rsidR="00A42BAE" w:rsidRPr="00B77C42">
              <w:rPr>
                <w:noProof/>
                <w:webHidden/>
              </w:rPr>
              <w:fldChar w:fldCharType="separate"/>
            </w:r>
            <w:r w:rsidR="0054375C">
              <w:rPr>
                <w:noProof/>
                <w:webHidden/>
              </w:rPr>
              <w:t>17</w:t>
            </w:r>
            <w:r w:rsidR="00A42BAE" w:rsidRPr="00B77C42">
              <w:rPr>
                <w:noProof/>
                <w:webHidden/>
              </w:rPr>
              <w:fldChar w:fldCharType="end"/>
            </w:r>
          </w:hyperlink>
        </w:p>
        <w:p w14:paraId="4542C774" w14:textId="77777777" w:rsidR="00B77C42" w:rsidRPr="00B77C42" w:rsidRDefault="00A4154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6831252" w:history="1">
            <w:r w:rsidR="00B77C42" w:rsidRPr="00B77C42">
              <w:rPr>
                <w:rStyle w:val="aa"/>
                <w:rFonts w:ascii="Times New Roman" w:hAnsi="Times New Roman" w:cs="Times New Roman"/>
                <w:bCs/>
                <w:noProof/>
              </w:rPr>
              <w:t>Исследование функциональных возможност</w:t>
            </w:r>
            <w:r w:rsidR="00C36CA1">
              <w:rPr>
                <w:rStyle w:val="aa"/>
                <w:rFonts w:ascii="Times New Roman" w:hAnsi="Times New Roman" w:cs="Times New Roman"/>
                <w:bCs/>
                <w:noProof/>
              </w:rPr>
              <w:t>ей кардиореспираторной системы</w:t>
            </w:r>
            <w:r w:rsidR="00B77C42" w:rsidRPr="00B77C42">
              <w:rPr>
                <w:noProof/>
                <w:webHidden/>
              </w:rPr>
              <w:tab/>
            </w:r>
            <w:r w:rsidR="00A42BAE" w:rsidRPr="00B77C42">
              <w:rPr>
                <w:noProof/>
                <w:webHidden/>
              </w:rPr>
              <w:fldChar w:fldCharType="begin"/>
            </w:r>
            <w:r w:rsidR="00B77C42" w:rsidRPr="00B77C42">
              <w:rPr>
                <w:noProof/>
                <w:webHidden/>
              </w:rPr>
              <w:instrText xml:space="preserve"> PAGEREF _Toc506831252 \h </w:instrText>
            </w:r>
            <w:r w:rsidR="00A42BAE" w:rsidRPr="00B77C42">
              <w:rPr>
                <w:noProof/>
                <w:webHidden/>
              </w:rPr>
            </w:r>
            <w:r w:rsidR="00A42BAE" w:rsidRPr="00B77C42">
              <w:rPr>
                <w:noProof/>
                <w:webHidden/>
              </w:rPr>
              <w:fldChar w:fldCharType="separate"/>
            </w:r>
            <w:r w:rsidR="0054375C">
              <w:rPr>
                <w:noProof/>
                <w:webHidden/>
              </w:rPr>
              <w:t>18</w:t>
            </w:r>
            <w:r w:rsidR="00A42BAE" w:rsidRPr="00B77C42">
              <w:rPr>
                <w:noProof/>
                <w:webHidden/>
              </w:rPr>
              <w:fldChar w:fldCharType="end"/>
            </w:r>
          </w:hyperlink>
        </w:p>
        <w:p w14:paraId="2DEA8FD3" w14:textId="77777777" w:rsidR="00B77C42" w:rsidRPr="00B77C42" w:rsidRDefault="00A4154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6831253" w:history="1">
            <w:r w:rsidR="00B77C42" w:rsidRPr="00B77C42">
              <w:rPr>
                <w:rStyle w:val="aa"/>
                <w:rFonts w:ascii="Times New Roman" w:hAnsi="Times New Roman" w:cs="Times New Roman"/>
                <w:bCs/>
                <w:noProof/>
              </w:rPr>
              <w:t>Исследование выделительных функций пациен</w:t>
            </w:r>
            <w:r w:rsidR="00C36CA1">
              <w:rPr>
                <w:rStyle w:val="aa"/>
                <w:rFonts w:ascii="Times New Roman" w:hAnsi="Times New Roman" w:cs="Times New Roman"/>
                <w:bCs/>
                <w:noProof/>
              </w:rPr>
              <w:t>та (мочеиспускание, дефекация)</w:t>
            </w:r>
            <w:r w:rsidR="00B77C42" w:rsidRPr="00B77C42">
              <w:rPr>
                <w:noProof/>
                <w:webHidden/>
              </w:rPr>
              <w:tab/>
            </w:r>
            <w:r w:rsidR="00A42BAE" w:rsidRPr="00B77C42">
              <w:rPr>
                <w:noProof/>
                <w:webHidden/>
              </w:rPr>
              <w:fldChar w:fldCharType="begin"/>
            </w:r>
            <w:r w:rsidR="00B77C42" w:rsidRPr="00B77C42">
              <w:rPr>
                <w:noProof/>
                <w:webHidden/>
              </w:rPr>
              <w:instrText xml:space="preserve"> PAGEREF _Toc506831253 \h </w:instrText>
            </w:r>
            <w:r w:rsidR="00A42BAE" w:rsidRPr="00B77C42">
              <w:rPr>
                <w:noProof/>
                <w:webHidden/>
              </w:rPr>
            </w:r>
            <w:r w:rsidR="00A42BAE" w:rsidRPr="00B77C42">
              <w:rPr>
                <w:noProof/>
                <w:webHidden/>
              </w:rPr>
              <w:fldChar w:fldCharType="separate"/>
            </w:r>
            <w:r w:rsidR="0054375C">
              <w:rPr>
                <w:noProof/>
                <w:webHidden/>
              </w:rPr>
              <w:t>18</w:t>
            </w:r>
            <w:r w:rsidR="00A42BAE" w:rsidRPr="00B77C42">
              <w:rPr>
                <w:noProof/>
                <w:webHidden/>
              </w:rPr>
              <w:fldChar w:fldCharType="end"/>
            </w:r>
          </w:hyperlink>
        </w:p>
        <w:p w14:paraId="1A9C4D99" w14:textId="77777777" w:rsidR="00B77C42" w:rsidRPr="00B77C42" w:rsidRDefault="00A4154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6831254" w:history="1">
            <w:r w:rsidR="00B77C42" w:rsidRPr="00B77C42">
              <w:rPr>
                <w:rStyle w:val="aa"/>
                <w:rFonts w:ascii="Times New Roman" w:hAnsi="Times New Roman" w:cs="Times New Roman"/>
                <w:bCs/>
                <w:noProof/>
              </w:rPr>
              <w:t>Исследование когнитивного с</w:t>
            </w:r>
            <w:r w:rsidR="00C36CA1">
              <w:rPr>
                <w:rStyle w:val="aa"/>
                <w:rFonts w:ascii="Times New Roman" w:hAnsi="Times New Roman" w:cs="Times New Roman"/>
                <w:bCs/>
                <w:noProof/>
              </w:rPr>
              <w:t>татуса пациента</w:t>
            </w:r>
            <w:r w:rsidR="00B77C42" w:rsidRPr="00B77C42">
              <w:rPr>
                <w:noProof/>
                <w:webHidden/>
              </w:rPr>
              <w:tab/>
            </w:r>
            <w:r w:rsidR="00A42BAE" w:rsidRPr="00B77C42">
              <w:rPr>
                <w:noProof/>
                <w:webHidden/>
              </w:rPr>
              <w:fldChar w:fldCharType="begin"/>
            </w:r>
            <w:r w:rsidR="00B77C42" w:rsidRPr="00B77C42">
              <w:rPr>
                <w:noProof/>
                <w:webHidden/>
              </w:rPr>
              <w:instrText xml:space="preserve"> PAGEREF _Toc506831254 \h </w:instrText>
            </w:r>
            <w:r w:rsidR="00A42BAE" w:rsidRPr="00B77C42">
              <w:rPr>
                <w:noProof/>
                <w:webHidden/>
              </w:rPr>
            </w:r>
            <w:r w:rsidR="00A42BAE" w:rsidRPr="00B77C42">
              <w:rPr>
                <w:noProof/>
                <w:webHidden/>
              </w:rPr>
              <w:fldChar w:fldCharType="separate"/>
            </w:r>
            <w:r w:rsidR="0054375C">
              <w:rPr>
                <w:noProof/>
                <w:webHidden/>
              </w:rPr>
              <w:t>18</w:t>
            </w:r>
            <w:r w:rsidR="00A42BAE" w:rsidRPr="00B77C42">
              <w:rPr>
                <w:noProof/>
                <w:webHidden/>
              </w:rPr>
              <w:fldChar w:fldCharType="end"/>
            </w:r>
          </w:hyperlink>
        </w:p>
        <w:p w14:paraId="7959A60B" w14:textId="77777777" w:rsidR="00B77C42" w:rsidRPr="00B77C42" w:rsidRDefault="00A4154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6831255" w:history="1">
            <w:r w:rsidR="00B77C42" w:rsidRPr="00B77C42">
              <w:rPr>
                <w:rStyle w:val="aa"/>
                <w:rFonts w:ascii="Times New Roman" w:hAnsi="Times New Roman" w:cs="Times New Roman"/>
                <w:bCs/>
                <w:noProof/>
              </w:rPr>
              <w:t>Нейропсихологическое обследование</w:t>
            </w:r>
            <w:r w:rsidR="00B77C42" w:rsidRPr="00B77C42">
              <w:rPr>
                <w:noProof/>
                <w:webHidden/>
              </w:rPr>
              <w:tab/>
            </w:r>
            <w:r w:rsidR="00A42BAE" w:rsidRPr="00B77C42">
              <w:rPr>
                <w:noProof/>
                <w:webHidden/>
              </w:rPr>
              <w:fldChar w:fldCharType="begin"/>
            </w:r>
            <w:r w:rsidR="00B77C42" w:rsidRPr="00B77C42">
              <w:rPr>
                <w:noProof/>
                <w:webHidden/>
              </w:rPr>
              <w:instrText xml:space="preserve"> PAGEREF _Toc506831255 \h </w:instrText>
            </w:r>
            <w:r w:rsidR="00A42BAE" w:rsidRPr="00B77C42">
              <w:rPr>
                <w:noProof/>
                <w:webHidden/>
              </w:rPr>
            </w:r>
            <w:r w:rsidR="00A42BAE" w:rsidRPr="00B77C42">
              <w:rPr>
                <w:noProof/>
                <w:webHidden/>
              </w:rPr>
              <w:fldChar w:fldCharType="separate"/>
            </w:r>
            <w:r w:rsidR="0054375C">
              <w:rPr>
                <w:noProof/>
                <w:webHidden/>
              </w:rPr>
              <w:t>19</w:t>
            </w:r>
            <w:r w:rsidR="00A42BAE" w:rsidRPr="00B77C42">
              <w:rPr>
                <w:noProof/>
                <w:webHidden/>
              </w:rPr>
              <w:fldChar w:fldCharType="end"/>
            </w:r>
          </w:hyperlink>
        </w:p>
        <w:p w14:paraId="7F43EE6D" w14:textId="77777777" w:rsidR="00B77C42" w:rsidRPr="00B77C42" w:rsidRDefault="00A4154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6831256" w:history="1">
            <w:r w:rsidR="00B77C42" w:rsidRPr="00B77C42">
              <w:rPr>
                <w:rStyle w:val="aa"/>
                <w:rFonts w:ascii="Times New Roman" w:hAnsi="Times New Roman" w:cs="Times New Roman"/>
                <w:bCs/>
                <w:noProof/>
              </w:rPr>
              <w:t>Лучевые методы диагностики при ПСМТ</w:t>
            </w:r>
            <w:r w:rsidR="00B77C42" w:rsidRPr="00B77C42">
              <w:rPr>
                <w:noProof/>
                <w:webHidden/>
              </w:rPr>
              <w:tab/>
            </w:r>
            <w:r w:rsidR="00A42BAE" w:rsidRPr="00B77C42">
              <w:rPr>
                <w:noProof/>
                <w:webHidden/>
              </w:rPr>
              <w:fldChar w:fldCharType="begin"/>
            </w:r>
            <w:r w:rsidR="00B77C42" w:rsidRPr="00B77C42">
              <w:rPr>
                <w:noProof/>
                <w:webHidden/>
              </w:rPr>
              <w:instrText xml:space="preserve"> PAGEREF _Toc506831256 \h </w:instrText>
            </w:r>
            <w:r w:rsidR="00A42BAE" w:rsidRPr="00B77C42">
              <w:rPr>
                <w:noProof/>
                <w:webHidden/>
              </w:rPr>
            </w:r>
            <w:r w:rsidR="00A42BAE" w:rsidRPr="00B77C42">
              <w:rPr>
                <w:noProof/>
                <w:webHidden/>
              </w:rPr>
              <w:fldChar w:fldCharType="separate"/>
            </w:r>
            <w:r w:rsidR="0054375C">
              <w:rPr>
                <w:noProof/>
                <w:webHidden/>
              </w:rPr>
              <w:t>19</w:t>
            </w:r>
            <w:r w:rsidR="00A42BAE" w:rsidRPr="00B77C42">
              <w:rPr>
                <w:noProof/>
                <w:webHidden/>
              </w:rPr>
              <w:fldChar w:fldCharType="end"/>
            </w:r>
          </w:hyperlink>
        </w:p>
        <w:p w14:paraId="6C1EC44E" w14:textId="77777777" w:rsidR="00B77C42" w:rsidRPr="00B77C42" w:rsidRDefault="00A4154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6831257" w:history="1">
            <w:r w:rsidR="00B77C42" w:rsidRPr="00B77C42">
              <w:rPr>
                <w:rStyle w:val="aa"/>
                <w:rFonts w:ascii="Times New Roman" w:hAnsi="Times New Roman" w:cs="Times New Roman"/>
                <w:bCs/>
                <w:noProof/>
              </w:rPr>
              <w:t>Исследование степени нарушения жизнедеятельности и влияния на</w:t>
            </w:r>
            <w:r w:rsidR="00C36CA1">
              <w:rPr>
                <w:rStyle w:val="aa"/>
                <w:rFonts w:ascii="Times New Roman" w:hAnsi="Times New Roman" w:cs="Times New Roman"/>
                <w:bCs/>
                <w:noProof/>
              </w:rPr>
              <w:t xml:space="preserve"> нее факторов окружающей среды</w:t>
            </w:r>
            <w:r w:rsidR="00B77C42" w:rsidRPr="00B77C42">
              <w:rPr>
                <w:noProof/>
                <w:webHidden/>
              </w:rPr>
              <w:tab/>
            </w:r>
            <w:r w:rsidR="00A42BAE" w:rsidRPr="00B77C42">
              <w:rPr>
                <w:noProof/>
                <w:webHidden/>
              </w:rPr>
              <w:fldChar w:fldCharType="begin"/>
            </w:r>
            <w:r w:rsidR="00B77C42" w:rsidRPr="00B77C42">
              <w:rPr>
                <w:noProof/>
                <w:webHidden/>
              </w:rPr>
              <w:instrText xml:space="preserve"> PAGEREF _Toc506831257 \h </w:instrText>
            </w:r>
            <w:r w:rsidR="00A42BAE" w:rsidRPr="00B77C42">
              <w:rPr>
                <w:noProof/>
                <w:webHidden/>
              </w:rPr>
            </w:r>
            <w:r w:rsidR="00A42BAE" w:rsidRPr="00B77C42">
              <w:rPr>
                <w:noProof/>
                <w:webHidden/>
              </w:rPr>
              <w:fldChar w:fldCharType="separate"/>
            </w:r>
            <w:r w:rsidR="0054375C">
              <w:rPr>
                <w:noProof/>
                <w:webHidden/>
              </w:rPr>
              <w:t>20</w:t>
            </w:r>
            <w:r w:rsidR="00A42BAE" w:rsidRPr="00B77C42">
              <w:rPr>
                <w:noProof/>
                <w:webHidden/>
              </w:rPr>
              <w:fldChar w:fldCharType="end"/>
            </w:r>
          </w:hyperlink>
        </w:p>
        <w:p w14:paraId="735DD626" w14:textId="77777777" w:rsidR="00B77C42" w:rsidRPr="00B77C42" w:rsidRDefault="00A4154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6831258" w:history="1">
            <w:r w:rsidR="00B77C42" w:rsidRPr="00B77C42">
              <w:rPr>
                <w:rStyle w:val="aa"/>
                <w:rFonts w:ascii="Times New Roman" w:hAnsi="Times New Roman" w:cs="Times New Roman"/>
                <w:bCs/>
                <w:noProof/>
              </w:rPr>
              <w:t>Исследование реабилитационного потенциала</w:t>
            </w:r>
            <w:r w:rsidR="00B77C42" w:rsidRPr="00B77C42">
              <w:rPr>
                <w:noProof/>
                <w:webHidden/>
              </w:rPr>
              <w:tab/>
            </w:r>
            <w:r w:rsidR="00A42BAE" w:rsidRPr="00B77C42">
              <w:rPr>
                <w:noProof/>
                <w:webHidden/>
              </w:rPr>
              <w:fldChar w:fldCharType="begin"/>
            </w:r>
            <w:r w:rsidR="00B77C42" w:rsidRPr="00B77C42">
              <w:rPr>
                <w:noProof/>
                <w:webHidden/>
              </w:rPr>
              <w:instrText xml:space="preserve"> PAGEREF _Toc506831258 \h </w:instrText>
            </w:r>
            <w:r w:rsidR="00A42BAE" w:rsidRPr="00B77C42">
              <w:rPr>
                <w:noProof/>
                <w:webHidden/>
              </w:rPr>
            </w:r>
            <w:r w:rsidR="00A42BAE" w:rsidRPr="00B77C42">
              <w:rPr>
                <w:noProof/>
                <w:webHidden/>
              </w:rPr>
              <w:fldChar w:fldCharType="separate"/>
            </w:r>
            <w:r w:rsidR="0054375C">
              <w:rPr>
                <w:noProof/>
                <w:webHidden/>
              </w:rPr>
              <w:t>20</w:t>
            </w:r>
            <w:r w:rsidR="00A42BAE" w:rsidRPr="00B77C42">
              <w:rPr>
                <w:noProof/>
                <w:webHidden/>
              </w:rPr>
              <w:fldChar w:fldCharType="end"/>
            </w:r>
          </w:hyperlink>
        </w:p>
        <w:p w14:paraId="71ED6CB5" w14:textId="77777777" w:rsidR="00B77C42" w:rsidRPr="00B77C42" w:rsidRDefault="00A4154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6831259" w:history="1">
            <w:r w:rsidR="00B77C42" w:rsidRPr="00B77C42">
              <w:rPr>
                <w:rStyle w:val="aa"/>
                <w:rFonts w:ascii="Times New Roman" w:hAnsi="Times New Roman" w:cs="Times New Roman"/>
                <w:bCs/>
                <w:noProof/>
              </w:rPr>
              <w:t>Объективная оценка</w:t>
            </w:r>
            <w:r w:rsidR="00B77C42" w:rsidRPr="00B77C42">
              <w:rPr>
                <w:noProof/>
                <w:webHidden/>
              </w:rPr>
              <w:tab/>
            </w:r>
            <w:r w:rsidR="00A42BAE" w:rsidRPr="00B77C42">
              <w:rPr>
                <w:noProof/>
                <w:webHidden/>
              </w:rPr>
              <w:fldChar w:fldCharType="begin"/>
            </w:r>
            <w:r w:rsidR="00B77C42" w:rsidRPr="00B77C42">
              <w:rPr>
                <w:noProof/>
                <w:webHidden/>
              </w:rPr>
              <w:instrText xml:space="preserve"> PAGEREF _Toc506831259 \h </w:instrText>
            </w:r>
            <w:r w:rsidR="00A42BAE" w:rsidRPr="00B77C42">
              <w:rPr>
                <w:noProof/>
                <w:webHidden/>
              </w:rPr>
            </w:r>
            <w:r w:rsidR="00A42BAE" w:rsidRPr="00B77C42">
              <w:rPr>
                <w:noProof/>
                <w:webHidden/>
              </w:rPr>
              <w:fldChar w:fldCharType="separate"/>
            </w:r>
            <w:r w:rsidR="0054375C">
              <w:rPr>
                <w:noProof/>
                <w:webHidden/>
              </w:rPr>
              <w:t>20</w:t>
            </w:r>
            <w:r w:rsidR="00A42BAE" w:rsidRPr="00B77C42">
              <w:rPr>
                <w:noProof/>
                <w:webHidden/>
              </w:rPr>
              <w:fldChar w:fldCharType="end"/>
            </w:r>
          </w:hyperlink>
        </w:p>
        <w:p w14:paraId="3C70542A" w14:textId="77777777" w:rsidR="00B77C42" w:rsidRPr="00B77C42" w:rsidRDefault="00A4154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6831260" w:history="1">
            <w:r w:rsidR="00B77C42" w:rsidRPr="00B77C42">
              <w:rPr>
                <w:rStyle w:val="aa"/>
                <w:rFonts w:ascii="Times New Roman" w:hAnsi="Times New Roman" w:cs="Times New Roman"/>
                <w:bCs/>
                <w:noProof/>
              </w:rPr>
              <w:t>Принципы обследования больного с ПСМТ для определения реабилитационного потенциала</w:t>
            </w:r>
            <w:r w:rsidR="00B77C42" w:rsidRPr="00B77C42">
              <w:rPr>
                <w:noProof/>
                <w:webHidden/>
              </w:rPr>
              <w:tab/>
            </w:r>
            <w:r w:rsidR="00A42BAE" w:rsidRPr="00B77C42">
              <w:rPr>
                <w:noProof/>
                <w:webHidden/>
              </w:rPr>
              <w:fldChar w:fldCharType="begin"/>
            </w:r>
            <w:r w:rsidR="00B77C42" w:rsidRPr="00B77C42">
              <w:rPr>
                <w:noProof/>
                <w:webHidden/>
              </w:rPr>
              <w:instrText xml:space="preserve"> PAGEREF _Toc506831260 \h </w:instrText>
            </w:r>
            <w:r w:rsidR="00A42BAE" w:rsidRPr="00B77C42">
              <w:rPr>
                <w:noProof/>
                <w:webHidden/>
              </w:rPr>
            </w:r>
            <w:r w:rsidR="00A42BAE" w:rsidRPr="00B77C42">
              <w:rPr>
                <w:noProof/>
                <w:webHidden/>
              </w:rPr>
              <w:fldChar w:fldCharType="separate"/>
            </w:r>
            <w:r w:rsidR="0054375C">
              <w:rPr>
                <w:noProof/>
                <w:webHidden/>
              </w:rPr>
              <w:t>21</w:t>
            </w:r>
            <w:r w:rsidR="00A42BAE" w:rsidRPr="00B77C42">
              <w:rPr>
                <w:noProof/>
                <w:webHidden/>
              </w:rPr>
              <w:fldChar w:fldCharType="end"/>
            </w:r>
          </w:hyperlink>
        </w:p>
        <w:p w14:paraId="3C59A533" w14:textId="77777777" w:rsidR="00B77C42" w:rsidRPr="00B77C42" w:rsidRDefault="00A4154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6831261" w:history="1">
            <w:r w:rsidR="00B77C42" w:rsidRPr="00B77C42">
              <w:rPr>
                <w:rStyle w:val="aa"/>
                <w:rFonts w:ascii="Times New Roman" w:hAnsi="Times New Roman" w:cs="Times New Roman"/>
                <w:bCs/>
                <w:noProof/>
              </w:rPr>
              <w:t>Лечение в восстановительном и позднем периодах ПСМТ</w:t>
            </w:r>
            <w:r w:rsidR="00B77C42" w:rsidRPr="00B77C42">
              <w:rPr>
                <w:noProof/>
                <w:webHidden/>
              </w:rPr>
              <w:tab/>
            </w:r>
            <w:r w:rsidR="00A42BAE" w:rsidRPr="00B77C42">
              <w:rPr>
                <w:noProof/>
                <w:webHidden/>
              </w:rPr>
              <w:fldChar w:fldCharType="begin"/>
            </w:r>
            <w:r w:rsidR="00B77C42" w:rsidRPr="00B77C42">
              <w:rPr>
                <w:noProof/>
                <w:webHidden/>
              </w:rPr>
              <w:instrText xml:space="preserve"> PAGEREF _Toc506831261 \h </w:instrText>
            </w:r>
            <w:r w:rsidR="00A42BAE" w:rsidRPr="00B77C42">
              <w:rPr>
                <w:noProof/>
                <w:webHidden/>
              </w:rPr>
            </w:r>
            <w:r w:rsidR="00A42BAE" w:rsidRPr="00B77C42">
              <w:rPr>
                <w:noProof/>
                <w:webHidden/>
              </w:rPr>
              <w:fldChar w:fldCharType="separate"/>
            </w:r>
            <w:r w:rsidR="0054375C">
              <w:rPr>
                <w:noProof/>
                <w:webHidden/>
              </w:rPr>
              <w:t>21</w:t>
            </w:r>
            <w:r w:rsidR="00A42BAE" w:rsidRPr="00B77C42">
              <w:rPr>
                <w:noProof/>
                <w:webHidden/>
              </w:rPr>
              <w:fldChar w:fldCharType="end"/>
            </w:r>
          </w:hyperlink>
        </w:p>
        <w:p w14:paraId="56237C7A" w14:textId="77777777" w:rsidR="00B77C42" w:rsidRPr="00B77C42" w:rsidRDefault="00A4154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6831262" w:history="1">
            <w:r w:rsidR="00B77C42" w:rsidRPr="00B77C42">
              <w:rPr>
                <w:rStyle w:val="aa"/>
                <w:rFonts w:ascii="Times New Roman" w:hAnsi="Times New Roman" w:cs="Times New Roman"/>
                <w:bCs/>
                <w:noProof/>
              </w:rPr>
              <w:t>Медикаментозное лечение</w:t>
            </w:r>
            <w:r w:rsidR="00B77C42" w:rsidRPr="00B77C42">
              <w:rPr>
                <w:noProof/>
                <w:webHidden/>
              </w:rPr>
              <w:tab/>
            </w:r>
            <w:r w:rsidR="00A42BAE" w:rsidRPr="00B77C42">
              <w:rPr>
                <w:noProof/>
                <w:webHidden/>
              </w:rPr>
              <w:fldChar w:fldCharType="begin"/>
            </w:r>
            <w:r w:rsidR="00B77C42" w:rsidRPr="00B77C42">
              <w:rPr>
                <w:noProof/>
                <w:webHidden/>
              </w:rPr>
              <w:instrText xml:space="preserve"> PAGEREF _Toc506831262 \h </w:instrText>
            </w:r>
            <w:r w:rsidR="00A42BAE" w:rsidRPr="00B77C42">
              <w:rPr>
                <w:noProof/>
                <w:webHidden/>
              </w:rPr>
            </w:r>
            <w:r w:rsidR="00A42BAE" w:rsidRPr="00B77C42">
              <w:rPr>
                <w:noProof/>
                <w:webHidden/>
              </w:rPr>
              <w:fldChar w:fldCharType="separate"/>
            </w:r>
            <w:r w:rsidR="0054375C">
              <w:rPr>
                <w:noProof/>
                <w:webHidden/>
              </w:rPr>
              <w:t>22</w:t>
            </w:r>
            <w:r w:rsidR="00A42BAE" w:rsidRPr="00B77C42">
              <w:rPr>
                <w:noProof/>
                <w:webHidden/>
              </w:rPr>
              <w:fldChar w:fldCharType="end"/>
            </w:r>
          </w:hyperlink>
        </w:p>
        <w:p w14:paraId="2A6B4431" w14:textId="77777777" w:rsidR="00B77C42" w:rsidRPr="00B77C42" w:rsidRDefault="00A4154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6831263" w:history="1">
            <w:r w:rsidR="00B77C42" w:rsidRPr="00B77C42">
              <w:rPr>
                <w:rStyle w:val="aa"/>
                <w:rFonts w:ascii="Times New Roman" w:hAnsi="Times New Roman" w:cs="Times New Roman"/>
                <w:bCs/>
                <w:noProof/>
              </w:rPr>
              <w:t>Физиотерапевтическое лечение</w:t>
            </w:r>
            <w:r w:rsidR="00B77C42" w:rsidRPr="00B77C42">
              <w:rPr>
                <w:noProof/>
                <w:webHidden/>
              </w:rPr>
              <w:tab/>
            </w:r>
            <w:r w:rsidR="00A42BAE" w:rsidRPr="00B77C42">
              <w:rPr>
                <w:noProof/>
                <w:webHidden/>
              </w:rPr>
              <w:fldChar w:fldCharType="begin"/>
            </w:r>
            <w:r w:rsidR="00B77C42" w:rsidRPr="00B77C42">
              <w:rPr>
                <w:noProof/>
                <w:webHidden/>
              </w:rPr>
              <w:instrText xml:space="preserve"> PAGEREF _Toc506831263 \h </w:instrText>
            </w:r>
            <w:r w:rsidR="00A42BAE" w:rsidRPr="00B77C42">
              <w:rPr>
                <w:noProof/>
                <w:webHidden/>
              </w:rPr>
            </w:r>
            <w:r w:rsidR="00A42BAE" w:rsidRPr="00B77C42">
              <w:rPr>
                <w:noProof/>
                <w:webHidden/>
              </w:rPr>
              <w:fldChar w:fldCharType="separate"/>
            </w:r>
            <w:r w:rsidR="0054375C">
              <w:rPr>
                <w:noProof/>
                <w:webHidden/>
              </w:rPr>
              <w:t>23</w:t>
            </w:r>
            <w:r w:rsidR="00A42BAE" w:rsidRPr="00B77C42">
              <w:rPr>
                <w:noProof/>
                <w:webHidden/>
              </w:rPr>
              <w:fldChar w:fldCharType="end"/>
            </w:r>
          </w:hyperlink>
        </w:p>
        <w:p w14:paraId="7023C68B" w14:textId="77777777" w:rsidR="00B77C42" w:rsidRPr="00B77C42" w:rsidRDefault="00A4154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6831264" w:history="1">
            <w:r w:rsidR="00B77C42" w:rsidRPr="00B77C42">
              <w:rPr>
                <w:rStyle w:val="aa"/>
                <w:rFonts w:ascii="Times New Roman" w:hAnsi="Times New Roman" w:cs="Times New Roman"/>
                <w:noProof/>
              </w:rPr>
              <w:t>Осложнения в восстановительном и позднем периодах ПСМТ</w:t>
            </w:r>
            <w:r w:rsidR="00B77C42" w:rsidRPr="00B77C42">
              <w:rPr>
                <w:noProof/>
                <w:webHidden/>
              </w:rPr>
              <w:tab/>
            </w:r>
            <w:r w:rsidR="00A42BAE" w:rsidRPr="00B77C42">
              <w:rPr>
                <w:noProof/>
                <w:webHidden/>
              </w:rPr>
              <w:fldChar w:fldCharType="begin"/>
            </w:r>
            <w:r w:rsidR="00B77C42" w:rsidRPr="00B77C42">
              <w:rPr>
                <w:noProof/>
                <w:webHidden/>
              </w:rPr>
              <w:instrText xml:space="preserve"> PAGEREF _Toc506831264 \h </w:instrText>
            </w:r>
            <w:r w:rsidR="00A42BAE" w:rsidRPr="00B77C42">
              <w:rPr>
                <w:noProof/>
                <w:webHidden/>
              </w:rPr>
            </w:r>
            <w:r w:rsidR="00A42BAE" w:rsidRPr="00B77C42">
              <w:rPr>
                <w:noProof/>
                <w:webHidden/>
              </w:rPr>
              <w:fldChar w:fldCharType="separate"/>
            </w:r>
            <w:r w:rsidR="0054375C">
              <w:rPr>
                <w:noProof/>
                <w:webHidden/>
              </w:rPr>
              <w:t>27</w:t>
            </w:r>
            <w:r w:rsidR="00A42BAE" w:rsidRPr="00B77C42">
              <w:rPr>
                <w:noProof/>
                <w:webHidden/>
              </w:rPr>
              <w:fldChar w:fldCharType="end"/>
            </w:r>
          </w:hyperlink>
        </w:p>
        <w:p w14:paraId="2784ABEC" w14:textId="77777777" w:rsidR="00B77C42" w:rsidRPr="00B77C42" w:rsidRDefault="00A4154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6831265" w:history="1">
            <w:r w:rsidR="00B77C42" w:rsidRPr="00B77C42">
              <w:rPr>
                <w:rStyle w:val="aa"/>
                <w:rFonts w:ascii="Times New Roman" w:hAnsi="Times New Roman" w:cs="Times New Roman"/>
                <w:noProof/>
              </w:rPr>
              <w:t>Хронический эпидурит и арахноидит</w:t>
            </w:r>
            <w:r w:rsidR="00B77C42" w:rsidRPr="00B77C42">
              <w:rPr>
                <w:noProof/>
                <w:webHidden/>
              </w:rPr>
              <w:tab/>
            </w:r>
            <w:r w:rsidR="00A42BAE" w:rsidRPr="00B77C42">
              <w:rPr>
                <w:noProof/>
                <w:webHidden/>
              </w:rPr>
              <w:fldChar w:fldCharType="begin"/>
            </w:r>
            <w:r w:rsidR="00B77C42" w:rsidRPr="00B77C42">
              <w:rPr>
                <w:noProof/>
                <w:webHidden/>
              </w:rPr>
              <w:instrText xml:space="preserve"> PAGEREF _Toc506831265 \h </w:instrText>
            </w:r>
            <w:r w:rsidR="00A42BAE" w:rsidRPr="00B77C42">
              <w:rPr>
                <w:noProof/>
                <w:webHidden/>
              </w:rPr>
            </w:r>
            <w:r w:rsidR="00A42BAE" w:rsidRPr="00B77C42">
              <w:rPr>
                <w:noProof/>
                <w:webHidden/>
              </w:rPr>
              <w:fldChar w:fldCharType="separate"/>
            </w:r>
            <w:r w:rsidR="0054375C">
              <w:rPr>
                <w:noProof/>
                <w:webHidden/>
              </w:rPr>
              <w:t>27</w:t>
            </w:r>
            <w:r w:rsidR="00A42BAE" w:rsidRPr="00B77C42">
              <w:rPr>
                <w:noProof/>
                <w:webHidden/>
              </w:rPr>
              <w:fldChar w:fldCharType="end"/>
            </w:r>
          </w:hyperlink>
        </w:p>
        <w:p w14:paraId="27C44617" w14:textId="77777777" w:rsidR="00B77C42" w:rsidRPr="00B77C42" w:rsidRDefault="00A4154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6831266" w:history="1">
            <w:r w:rsidR="00B77C42" w:rsidRPr="00B77C42">
              <w:rPr>
                <w:rStyle w:val="aa"/>
                <w:rFonts w:ascii="Times New Roman" w:hAnsi="Times New Roman" w:cs="Times New Roman"/>
                <w:noProof/>
              </w:rPr>
              <w:t>Декубитальные трофические язвы</w:t>
            </w:r>
            <w:r w:rsidR="00B77C42" w:rsidRPr="00B77C42">
              <w:rPr>
                <w:noProof/>
                <w:webHidden/>
              </w:rPr>
              <w:tab/>
            </w:r>
            <w:r w:rsidR="00A42BAE" w:rsidRPr="00B77C42">
              <w:rPr>
                <w:noProof/>
                <w:webHidden/>
              </w:rPr>
              <w:fldChar w:fldCharType="begin"/>
            </w:r>
            <w:r w:rsidR="00B77C42" w:rsidRPr="00B77C42">
              <w:rPr>
                <w:noProof/>
                <w:webHidden/>
              </w:rPr>
              <w:instrText xml:space="preserve"> PAGEREF _Toc506831266 \h </w:instrText>
            </w:r>
            <w:r w:rsidR="00A42BAE" w:rsidRPr="00B77C42">
              <w:rPr>
                <w:noProof/>
                <w:webHidden/>
              </w:rPr>
            </w:r>
            <w:r w:rsidR="00A42BAE" w:rsidRPr="00B77C42">
              <w:rPr>
                <w:noProof/>
                <w:webHidden/>
              </w:rPr>
              <w:fldChar w:fldCharType="separate"/>
            </w:r>
            <w:r w:rsidR="0054375C">
              <w:rPr>
                <w:noProof/>
                <w:webHidden/>
              </w:rPr>
              <w:t>28</w:t>
            </w:r>
            <w:r w:rsidR="00A42BAE" w:rsidRPr="00B77C42">
              <w:rPr>
                <w:noProof/>
                <w:webHidden/>
              </w:rPr>
              <w:fldChar w:fldCharType="end"/>
            </w:r>
          </w:hyperlink>
        </w:p>
        <w:p w14:paraId="2FC1B387" w14:textId="77777777" w:rsidR="00B77C42" w:rsidRPr="00B77C42" w:rsidRDefault="00A4154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6831267" w:history="1">
            <w:r w:rsidR="00B77C42" w:rsidRPr="00B77C42">
              <w:rPr>
                <w:rStyle w:val="aa"/>
                <w:rFonts w:ascii="Times New Roman" w:hAnsi="Times New Roman" w:cs="Times New Roman"/>
                <w:noProof/>
              </w:rPr>
              <w:t>Нейрогенный мочевой пузырь</w:t>
            </w:r>
            <w:r w:rsidR="00B77C42" w:rsidRPr="00B77C42">
              <w:rPr>
                <w:noProof/>
                <w:webHidden/>
              </w:rPr>
              <w:tab/>
            </w:r>
            <w:r w:rsidR="00A42BAE" w:rsidRPr="00B77C42">
              <w:rPr>
                <w:noProof/>
                <w:webHidden/>
              </w:rPr>
              <w:fldChar w:fldCharType="begin"/>
            </w:r>
            <w:r w:rsidR="00B77C42" w:rsidRPr="00B77C42">
              <w:rPr>
                <w:noProof/>
                <w:webHidden/>
              </w:rPr>
              <w:instrText xml:space="preserve"> PAGEREF _Toc506831267 \h </w:instrText>
            </w:r>
            <w:r w:rsidR="00A42BAE" w:rsidRPr="00B77C42">
              <w:rPr>
                <w:noProof/>
                <w:webHidden/>
              </w:rPr>
            </w:r>
            <w:r w:rsidR="00A42BAE" w:rsidRPr="00B77C42">
              <w:rPr>
                <w:noProof/>
                <w:webHidden/>
              </w:rPr>
              <w:fldChar w:fldCharType="separate"/>
            </w:r>
            <w:r w:rsidR="0054375C">
              <w:rPr>
                <w:noProof/>
                <w:webHidden/>
              </w:rPr>
              <w:t>29</w:t>
            </w:r>
            <w:r w:rsidR="00A42BAE" w:rsidRPr="00B77C42">
              <w:rPr>
                <w:noProof/>
                <w:webHidden/>
              </w:rPr>
              <w:fldChar w:fldCharType="end"/>
            </w:r>
          </w:hyperlink>
        </w:p>
        <w:p w14:paraId="35110D59" w14:textId="77777777" w:rsidR="00B77C42" w:rsidRPr="00B77C42" w:rsidRDefault="00A4154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6831268" w:history="1">
            <w:r w:rsidR="00B77C42" w:rsidRPr="00B77C42">
              <w:rPr>
                <w:rStyle w:val="aa"/>
                <w:rFonts w:ascii="Times New Roman" w:hAnsi="Times New Roman" w:cs="Times New Roman"/>
                <w:noProof/>
              </w:rPr>
              <w:t>Вегетативная дизрефлексия</w:t>
            </w:r>
            <w:r w:rsidR="00B77C42" w:rsidRPr="00B77C42">
              <w:rPr>
                <w:noProof/>
                <w:webHidden/>
              </w:rPr>
              <w:tab/>
            </w:r>
            <w:r w:rsidR="00A42BAE" w:rsidRPr="00B77C42">
              <w:rPr>
                <w:noProof/>
                <w:webHidden/>
              </w:rPr>
              <w:fldChar w:fldCharType="begin"/>
            </w:r>
            <w:r w:rsidR="00B77C42" w:rsidRPr="00B77C42">
              <w:rPr>
                <w:noProof/>
                <w:webHidden/>
              </w:rPr>
              <w:instrText xml:space="preserve"> PAGEREF _Toc506831268 \h </w:instrText>
            </w:r>
            <w:r w:rsidR="00A42BAE" w:rsidRPr="00B77C42">
              <w:rPr>
                <w:noProof/>
                <w:webHidden/>
              </w:rPr>
            </w:r>
            <w:r w:rsidR="00A42BAE" w:rsidRPr="00B77C42">
              <w:rPr>
                <w:noProof/>
                <w:webHidden/>
              </w:rPr>
              <w:fldChar w:fldCharType="separate"/>
            </w:r>
            <w:r w:rsidR="0054375C">
              <w:rPr>
                <w:noProof/>
                <w:webHidden/>
              </w:rPr>
              <w:t>29</w:t>
            </w:r>
            <w:r w:rsidR="00A42BAE" w:rsidRPr="00B77C42">
              <w:rPr>
                <w:noProof/>
                <w:webHidden/>
              </w:rPr>
              <w:fldChar w:fldCharType="end"/>
            </w:r>
          </w:hyperlink>
        </w:p>
        <w:p w14:paraId="6A39D7DC" w14:textId="77777777" w:rsidR="00B77C42" w:rsidRPr="00B77C42" w:rsidRDefault="00A4154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6831269" w:history="1">
            <w:r w:rsidR="00B77C42" w:rsidRPr="00B77C42">
              <w:rPr>
                <w:rStyle w:val="aa"/>
                <w:rFonts w:ascii="Times New Roman" w:hAnsi="Times New Roman" w:cs="Times New Roman"/>
                <w:noProof/>
              </w:rPr>
              <w:t>Кифоз, сколиоз, деформации конечностей</w:t>
            </w:r>
            <w:r w:rsidR="00B77C42" w:rsidRPr="00B77C42">
              <w:rPr>
                <w:noProof/>
                <w:webHidden/>
              </w:rPr>
              <w:tab/>
            </w:r>
            <w:r w:rsidR="00A42BAE" w:rsidRPr="00B77C42">
              <w:rPr>
                <w:noProof/>
                <w:webHidden/>
              </w:rPr>
              <w:fldChar w:fldCharType="begin"/>
            </w:r>
            <w:r w:rsidR="00B77C42" w:rsidRPr="00B77C42">
              <w:rPr>
                <w:noProof/>
                <w:webHidden/>
              </w:rPr>
              <w:instrText xml:space="preserve"> PAGEREF _Toc506831269 \h </w:instrText>
            </w:r>
            <w:r w:rsidR="00A42BAE" w:rsidRPr="00B77C42">
              <w:rPr>
                <w:noProof/>
                <w:webHidden/>
              </w:rPr>
            </w:r>
            <w:r w:rsidR="00A42BAE" w:rsidRPr="00B77C42">
              <w:rPr>
                <w:noProof/>
                <w:webHidden/>
              </w:rPr>
              <w:fldChar w:fldCharType="separate"/>
            </w:r>
            <w:r w:rsidR="0054375C">
              <w:rPr>
                <w:noProof/>
                <w:webHidden/>
              </w:rPr>
              <w:t>30</w:t>
            </w:r>
            <w:r w:rsidR="00A42BAE" w:rsidRPr="00B77C42">
              <w:rPr>
                <w:noProof/>
                <w:webHidden/>
              </w:rPr>
              <w:fldChar w:fldCharType="end"/>
            </w:r>
          </w:hyperlink>
        </w:p>
        <w:p w14:paraId="481B0C88" w14:textId="77777777" w:rsidR="00B77C42" w:rsidRPr="00B77C42" w:rsidRDefault="00A4154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6831270" w:history="1">
            <w:r w:rsidR="00B77C42" w:rsidRPr="00B77C42">
              <w:rPr>
                <w:rStyle w:val="aa"/>
                <w:rFonts w:ascii="Times New Roman" w:hAnsi="Times New Roman" w:cs="Times New Roman"/>
                <w:noProof/>
              </w:rPr>
              <w:t>Гетеротопическая оссификация</w:t>
            </w:r>
            <w:r w:rsidR="00B77C42" w:rsidRPr="00B77C42">
              <w:rPr>
                <w:noProof/>
                <w:webHidden/>
              </w:rPr>
              <w:tab/>
            </w:r>
            <w:r w:rsidR="00A42BAE" w:rsidRPr="00B77C42">
              <w:rPr>
                <w:noProof/>
                <w:webHidden/>
              </w:rPr>
              <w:fldChar w:fldCharType="begin"/>
            </w:r>
            <w:r w:rsidR="00B77C42" w:rsidRPr="00B77C42">
              <w:rPr>
                <w:noProof/>
                <w:webHidden/>
              </w:rPr>
              <w:instrText xml:space="preserve"> PAGEREF _Toc506831270 \h </w:instrText>
            </w:r>
            <w:r w:rsidR="00A42BAE" w:rsidRPr="00B77C42">
              <w:rPr>
                <w:noProof/>
                <w:webHidden/>
              </w:rPr>
            </w:r>
            <w:r w:rsidR="00A42BAE" w:rsidRPr="00B77C42">
              <w:rPr>
                <w:noProof/>
                <w:webHidden/>
              </w:rPr>
              <w:fldChar w:fldCharType="separate"/>
            </w:r>
            <w:r w:rsidR="0054375C">
              <w:rPr>
                <w:noProof/>
                <w:webHidden/>
              </w:rPr>
              <w:t>31</w:t>
            </w:r>
            <w:r w:rsidR="00A42BAE" w:rsidRPr="00B77C42">
              <w:rPr>
                <w:noProof/>
                <w:webHidden/>
              </w:rPr>
              <w:fldChar w:fldCharType="end"/>
            </w:r>
          </w:hyperlink>
        </w:p>
        <w:p w14:paraId="50BC8FAD" w14:textId="77777777" w:rsidR="00B77C42" w:rsidRPr="00B77C42" w:rsidRDefault="00A4154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6831271" w:history="1">
            <w:r w:rsidR="00B77C42" w:rsidRPr="00B77C42">
              <w:rPr>
                <w:rStyle w:val="aa"/>
                <w:rFonts w:ascii="Times New Roman" w:hAnsi="Times New Roman" w:cs="Times New Roman"/>
                <w:noProof/>
              </w:rPr>
              <w:t>Внутрибольничная инфекция у больных с ПСМТ</w:t>
            </w:r>
            <w:r w:rsidR="00B77C42" w:rsidRPr="00B77C42">
              <w:rPr>
                <w:noProof/>
                <w:webHidden/>
              </w:rPr>
              <w:tab/>
            </w:r>
            <w:r w:rsidR="00A42BAE" w:rsidRPr="00B77C42">
              <w:rPr>
                <w:noProof/>
                <w:webHidden/>
              </w:rPr>
              <w:fldChar w:fldCharType="begin"/>
            </w:r>
            <w:r w:rsidR="00B77C42" w:rsidRPr="00B77C42">
              <w:rPr>
                <w:noProof/>
                <w:webHidden/>
              </w:rPr>
              <w:instrText xml:space="preserve"> PAGEREF _Toc506831271 \h </w:instrText>
            </w:r>
            <w:r w:rsidR="00A42BAE" w:rsidRPr="00B77C42">
              <w:rPr>
                <w:noProof/>
                <w:webHidden/>
              </w:rPr>
            </w:r>
            <w:r w:rsidR="00A42BAE" w:rsidRPr="00B77C42">
              <w:rPr>
                <w:noProof/>
                <w:webHidden/>
              </w:rPr>
              <w:fldChar w:fldCharType="separate"/>
            </w:r>
            <w:r w:rsidR="0054375C">
              <w:rPr>
                <w:noProof/>
                <w:webHidden/>
              </w:rPr>
              <w:t>32</w:t>
            </w:r>
            <w:r w:rsidR="00A42BAE" w:rsidRPr="00B77C42">
              <w:rPr>
                <w:noProof/>
                <w:webHidden/>
              </w:rPr>
              <w:fldChar w:fldCharType="end"/>
            </w:r>
          </w:hyperlink>
        </w:p>
        <w:p w14:paraId="6CE0CA9E" w14:textId="77777777" w:rsidR="00B77C42" w:rsidRPr="00B77C42" w:rsidRDefault="00A4154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6831272" w:history="1">
            <w:r w:rsidR="00B77C42" w:rsidRPr="00B77C42">
              <w:rPr>
                <w:rStyle w:val="aa"/>
                <w:rFonts w:ascii="Times New Roman" w:hAnsi="Times New Roman" w:cs="Times New Roman"/>
                <w:noProof/>
              </w:rPr>
              <w:t>Медико-социальная реабилитация больных и инвалидов при ПСМТ: второй и третий этапы</w:t>
            </w:r>
            <w:r w:rsidR="00B77C42" w:rsidRPr="00B77C42">
              <w:rPr>
                <w:noProof/>
                <w:webHidden/>
              </w:rPr>
              <w:tab/>
            </w:r>
            <w:r w:rsidR="00A42BAE" w:rsidRPr="00B77C42">
              <w:rPr>
                <w:noProof/>
                <w:webHidden/>
              </w:rPr>
              <w:fldChar w:fldCharType="begin"/>
            </w:r>
            <w:r w:rsidR="00B77C42" w:rsidRPr="00B77C42">
              <w:rPr>
                <w:noProof/>
                <w:webHidden/>
              </w:rPr>
              <w:instrText xml:space="preserve"> PAGEREF _Toc506831272 \h </w:instrText>
            </w:r>
            <w:r w:rsidR="00A42BAE" w:rsidRPr="00B77C42">
              <w:rPr>
                <w:noProof/>
                <w:webHidden/>
              </w:rPr>
            </w:r>
            <w:r w:rsidR="00A42BAE" w:rsidRPr="00B77C42">
              <w:rPr>
                <w:noProof/>
                <w:webHidden/>
              </w:rPr>
              <w:fldChar w:fldCharType="separate"/>
            </w:r>
            <w:r w:rsidR="0054375C">
              <w:rPr>
                <w:noProof/>
                <w:webHidden/>
              </w:rPr>
              <w:t>33</w:t>
            </w:r>
            <w:r w:rsidR="00A42BAE" w:rsidRPr="00B77C42">
              <w:rPr>
                <w:noProof/>
                <w:webHidden/>
              </w:rPr>
              <w:fldChar w:fldCharType="end"/>
            </w:r>
          </w:hyperlink>
        </w:p>
        <w:p w14:paraId="06CA0963" w14:textId="77777777" w:rsidR="00B77C42" w:rsidRPr="00B77C42" w:rsidRDefault="00A4154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6831273" w:history="1">
            <w:r w:rsidR="00B77C42" w:rsidRPr="00B77C42">
              <w:rPr>
                <w:rStyle w:val="aa"/>
                <w:rFonts w:ascii="Times New Roman" w:hAnsi="Times New Roman" w:cs="Times New Roman"/>
                <w:noProof/>
              </w:rPr>
              <w:t>С</w:t>
            </w:r>
            <w:r w:rsidR="00C36CA1">
              <w:rPr>
                <w:rStyle w:val="aa"/>
                <w:rFonts w:ascii="Times New Roman" w:hAnsi="Times New Roman" w:cs="Times New Roman"/>
                <w:noProof/>
              </w:rPr>
              <w:t>оциально-средовая реабилитация</w:t>
            </w:r>
            <w:r w:rsidR="00B77C42" w:rsidRPr="00B77C42">
              <w:rPr>
                <w:noProof/>
                <w:webHidden/>
              </w:rPr>
              <w:tab/>
            </w:r>
            <w:r w:rsidR="00A42BAE" w:rsidRPr="00B77C42">
              <w:rPr>
                <w:noProof/>
                <w:webHidden/>
              </w:rPr>
              <w:fldChar w:fldCharType="begin"/>
            </w:r>
            <w:r w:rsidR="00B77C42" w:rsidRPr="00B77C42">
              <w:rPr>
                <w:noProof/>
                <w:webHidden/>
              </w:rPr>
              <w:instrText xml:space="preserve"> PAGEREF _Toc506831273 \h </w:instrText>
            </w:r>
            <w:r w:rsidR="00A42BAE" w:rsidRPr="00B77C42">
              <w:rPr>
                <w:noProof/>
                <w:webHidden/>
              </w:rPr>
            </w:r>
            <w:r w:rsidR="00A42BAE" w:rsidRPr="00B77C42">
              <w:rPr>
                <w:noProof/>
                <w:webHidden/>
              </w:rPr>
              <w:fldChar w:fldCharType="separate"/>
            </w:r>
            <w:r w:rsidR="0054375C">
              <w:rPr>
                <w:noProof/>
                <w:webHidden/>
              </w:rPr>
              <w:t>33</w:t>
            </w:r>
            <w:r w:rsidR="00A42BAE" w:rsidRPr="00B77C42">
              <w:rPr>
                <w:noProof/>
                <w:webHidden/>
              </w:rPr>
              <w:fldChar w:fldCharType="end"/>
            </w:r>
          </w:hyperlink>
        </w:p>
        <w:p w14:paraId="0FD6C35B" w14:textId="77777777" w:rsidR="00B77C42" w:rsidRPr="00B77C42" w:rsidRDefault="00A4154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6831274" w:history="1">
            <w:r w:rsidR="00B77C42" w:rsidRPr="00B77C42">
              <w:rPr>
                <w:rStyle w:val="aa"/>
                <w:rFonts w:ascii="Times New Roman" w:hAnsi="Times New Roman" w:cs="Times New Roman"/>
                <w:noProof/>
              </w:rPr>
              <w:t>Социальн</w:t>
            </w:r>
            <w:r w:rsidR="00C36CA1">
              <w:rPr>
                <w:rStyle w:val="aa"/>
                <w:rFonts w:ascii="Times New Roman" w:hAnsi="Times New Roman" w:cs="Times New Roman"/>
                <w:noProof/>
              </w:rPr>
              <w:t xml:space="preserve">о-психологическая реабилитация </w:t>
            </w:r>
            <w:r w:rsidR="00B77C42" w:rsidRPr="00B77C42">
              <w:rPr>
                <w:noProof/>
                <w:webHidden/>
              </w:rPr>
              <w:tab/>
            </w:r>
            <w:r w:rsidR="00A42BAE" w:rsidRPr="00B77C42">
              <w:rPr>
                <w:noProof/>
                <w:webHidden/>
              </w:rPr>
              <w:fldChar w:fldCharType="begin"/>
            </w:r>
            <w:r w:rsidR="00B77C42" w:rsidRPr="00B77C42">
              <w:rPr>
                <w:noProof/>
                <w:webHidden/>
              </w:rPr>
              <w:instrText xml:space="preserve"> PAGEREF _Toc506831274 \h </w:instrText>
            </w:r>
            <w:r w:rsidR="00A42BAE" w:rsidRPr="00B77C42">
              <w:rPr>
                <w:noProof/>
                <w:webHidden/>
              </w:rPr>
            </w:r>
            <w:r w:rsidR="00A42BAE" w:rsidRPr="00B77C42">
              <w:rPr>
                <w:noProof/>
                <w:webHidden/>
              </w:rPr>
              <w:fldChar w:fldCharType="separate"/>
            </w:r>
            <w:r w:rsidR="0054375C">
              <w:rPr>
                <w:noProof/>
                <w:webHidden/>
              </w:rPr>
              <w:t>34</w:t>
            </w:r>
            <w:r w:rsidR="00A42BAE" w:rsidRPr="00B77C42">
              <w:rPr>
                <w:noProof/>
                <w:webHidden/>
              </w:rPr>
              <w:fldChar w:fldCharType="end"/>
            </w:r>
          </w:hyperlink>
        </w:p>
        <w:p w14:paraId="3D1129DD" w14:textId="77777777" w:rsidR="00B77C42" w:rsidRPr="00B77C42" w:rsidRDefault="00A4154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6831275" w:history="1">
            <w:r w:rsidR="00B77C42" w:rsidRPr="00B77C42">
              <w:rPr>
                <w:rStyle w:val="aa"/>
                <w:rFonts w:ascii="Times New Roman" w:hAnsi="Times New Roman" w:cs="Times New Roman"/>
                <w:noProof/>
              </w:rPr>
              <w:t>Социаль</w:t>
            </w:r>
            <w:r w:rsidR="00C36CA1">
              <w:rPr>
                <w:rStyle w:val="aa"/>
                <w:rFonts w:ascii="Times New Roman" w:hAnsi="Times New Roman" w:cs="Times New Roman"/>
                <w:noProof/>
              </w:rPr>
              <w:t xml:space="preserve">но-педагогическая реабилитация </w:t>
            </w:r>
            <w:r w:rsidR="00B77C42" w:rsidRPr="00B77C42">
              <w:rPr>
                <w:noProof/>
                <w:webHidden/>
              </w:rPr>
              <w:tab/>
            </w:r>
            <w:r w:rsidR="00A42BAE" w:rsidRPr="00B77C42">
              <w:rPr>
                <w:noProof/>
                <w:webHidden/>
              </w:rPr>
              <w:fldChar w:fldCharType="begin"/>
            </w:r>
            <w:r w:rsidR="00B77C42" w:rsidRPr="00B77C42">
              <w:rPr>
                <w:noProof/>
                <w:webHidden/>
              </w:rPr>
              <w:instrText xml:space="preserve"> PAGEREF _Toc506831275 \h </w:instrText>
            </w:r>
            <w:r w:rsidR="00A42BAE" w:rsidRPr="00B77C42">
              <w:rPr>
                <w:noProof/>
                <w:webHidden/>
              </w:rPr>
            </w:r>
            <w:r w:rsidR="00A42BAE" w:rsidRPr="00B77C42">
              <w:rPr>
                <w:noProof/>
                <w:webHidden/>
              </w:rPr>
              <w:fldChar w:fldCharType="separate"/>
            </w:r>
            <w:r w:rsidR="0054375C">
              <w:rPr>
                <w:noProof/>
                <w:webHidden/>
              </w:rPr>
              <w:t>34</w:t>
            </w:r>
            <w:r w:rsidR="00A42BAE" w:rsidRPr="00B77C42">
              <w:rPr>
                <w:noProof/>
                <w:webHidden/>
              </w:rPr>
              <w:fldChar w:fldCharType="end"/>
            </w:r>
          </w:hyperlink>
        </w:p>
        <w:p w14:paraId="567FD8C7" w14:textId="77777777" w:rsidR="00B77C42" w:rsidRPr="00B77C42" w:rsidRDefault="00A4154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6831276" w:history="1">
            <w:r w:rsidR="00C36CA1">
              <w:rPr>
                <w:rStyle w:val="aa"/>
                <w:rFonts w:ascii="Times New Roman" w:hAnsi="Times New Roman" w:cs="Times New Roman"/>
                <w:noProof/>
              </w:rPr>
              <w:t xml:space="preserve">Социокультурная реабилитация </w:t>
            </w:r>
            <w:r w:rsidR="00B77C42" w:rsidRPr="00B77C42">
              <w:rPr>
                <w:noProof/>
                <w:webHidden/>
              </w:rPr>
              <w:tab/>
            </w:r>
            <w:r w:rsidR="00A42BAE" w:rsidRPr="00B77C42">
              <w:rPr>
                <w:noProof/>
                <w:webHidden/>
              </w:rPr>
              <w:fldChar w:fldCharType="begin"/>
            </w:r>
            <w:r w:rsidR="00B77C42" w:rsidRPr="00B77C42">
              <w:rPr>
                <w:noProof/>
                <w:webHidden/>
              </w:rPr>
              <w:instrText xml:space="preserve"> PAGEREF _Toc506831276 \h </w:instrText>
            </w:r>
            <w:r w:rsidR="00A42BAE" w:rsidRPr="00B77C42">
              <w:rPr>
                <w:noProof/>
                <w:webHidden/>
              </w:rPr>
            </w:r>
            <w:r w:rsidR="00A42BAE" w:rsidRPr="00B77C42">
              <w:rPr>
                <w:noProof/>
                <w:webHidden/>
              </w:rPr>
              <w:fldChar w:fldCharType="separate"/>
            </w:r>
            <w:r w:rsidR="0054375C">
              <w:rPr>
                <w:noProof/>
                <w:webHidden/>
              </w:rPr>
              <w:t>34</w:t>
            </w:r>
            <w:r w:rsidR="00A42BAE" w:rsidRPr="00B77C42">
              <w:rPr>
                <w:noProof/>
                <w:webHidden/>
              </w:rPr>
              <w:fldChar w:fldCharType="end"/>
            </w:r>
          </w:hyperlink>
        </w:p>
        <w:p w14:paraId="01AC2DCD" w14:textId="77777777" w:rsidR="00B77C42" w:rsidRPr="00B77C42" w:rsidRDefault="00A4154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6831277" w:history="1">
            <w:r w:rsidR="00C36CA1">
              <w:rPr>
                <w:rStyle w:val="aa"/>
                <w:rFonts w:ascii="Times New Roman" w:hAnsi="Times New Roman" w:cs="Times New Roman"/>
                <w:noProof/>
              </w:rPr>
              <w:t xml:space="preserve">Социально-бытовая адаптация </w:t>
            </w:r>
            <w:r w:rsidR="00B77C42" w:rsidRPr="00B77C42">
              <w:rPr>
                <w:noProof/>
                <w:webHidden/>
              </w:rPr>
              <w:tab/>
            </w:r>
            <w:r w:rsidR="00A42BAE" w:rsidRPr="00B77C42">
              <w:rPr>
                <w:noProof/>
                <w:webHidden/>
              </w:rPr>
              <w:fldChar w:fldCharType="begin"/>
            </w:r>
            <w:r w:rsidR="00B77C42" w:rsidRPr="00B77C42">
              <w:rPr>
                <w:noProof/>
                <w:webHidden/>
              </w:rPr>
              <w:instrText xml:space="preserve"> PAGEREF _Toc506831277 \h </w:instrText>
            </w:r>
            <w:r w:rsidR="00A42BAE" w:rsidRPr="00B77C42">
              <w:rPr>
                <w:noProof/>
                <w:webHidden/>
              </w:rPr>
            </w:r>
            <w:r w:rsidR="00A42BAE" w:rsidRPr="00B77C42">
              <w:rPr>
                <w:noProof/>
                <w:webHidden/>
              </w:rPr>
              <w:fldChar w:fldCharType="separate"/>
            </w:r>
            <w:r w:rsidR="0054375C">
              <w:rPr>
                <w:noProof/>
                <w:webHidden/>
              </w:rPr>
              <w:t>35</w:t>
            </w:r>
            <w:r w:rsidR="00A42BAE" w:rsidRPr="00B77C42">
              <w:rPr>
                <w:noProof/>
                <w:webHidden/>
              </w:rPr>
              <w:fldChar w:fldCharType="end"/>
            </w:r>
          </w:hyperlink>
        </w:p>
        <w:p w14:paraId="4565CD57" w14:textId="77777777" w:rsidR="00B77C42" w:rsidRPr="00B77C42" w:rsidRDefault="00A4154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6831278" w:history="1">
            <w:r w:rsidR="00B77C42" w:rsidRPr="00B77C42">
              <w:rPr>
                <w:rStyle w:val="aa"/>
                <w:rFonts w:ascii="Times New Roman" w:hAnsi="Times New Roman" w:cs="Times New Roman"/>
                <w:noProof/>
              </w:rPr>
              <w:t>Социально-оздо</w:t>
            </w:r>
            <w:r w:rsidR="00C36CA1">
              <w:rPr>
                <w:rStyle w:val="aa"/>
                <w:rFonts w:ascii="Times New Roman" w:hAnsi="Times New Roman" w:cs="Times New Roman"/>
                <w:noProof/>
              </w:rPr>
              <w:t xml:space="preserve">ровительные мероприятия, спорт </w:t>
            </w:r>
            <w:r w:rsidR="00B77C42" w:rsidRPr="00B77C42">
              <w:rPr>
                <w:noProof/>
                <w:webHidden/>
              </w:rPr>
              <w:tab/>
            </w:r>
            <w:r w:rsidR="00A42BAE" w:rsidRPr="00B77C42">
              <w:rPr>
                <w:noProof/>
                <w:webHidden/>
              </w:rPr>
              <w:fldChar w:fldCharType="begin"/>
            </w:r>
            <w:r w:rsidR="00B77C42" w:rsidRPr="00B77C42">
              <w:rPr>
                <w:noProof/>
                <w:webHidden/>
              </w:rPr>
              <w:instrText xml:space="preserve"> PAGEREF _Toc506831278 \h </w:instrText>
            </w:r>
            <w:r w:rsidR="00A42BAE" w:rsidRPr="00B77C42">
              <w:rPr>
                <w:noProof/>
                <w:webHidden/>
              </w:rPr>
            </w:r>
            <w:r w:rsidR="00A42BAE" w:rsidRPr="00B77C42">
              <w:rPr>
                <w:noProof/>
                <w:webHidden/>
              </w:rPr>
              <w:fldChar w:fldCharType="separate"/>
            </w:r>
            <w:r w:rsidR="0054375C">
              <w:rPr>
                <w:noProof/>
                <w:webHidden/>
              </w:rPr>
              <w:t>36</w:t>
            </w:r>
            <w:r w:rsidR="00A42BAE" w:rsidRPr="00B77C42">
              <w:rPr>
                <w:noProof/>
                <w:webHidden/>
              </w:rPr>
              <w:fldChar w:fldCharType="end"/>
            </w:r>
          </w:hyperlink>
        </w:p>
        <w:p w14:paraId="6D836177" w14:textId="77777777" w:rsidR="00B77C42" w:rsidRPr="00B77C42" w:rsidRDefault="00A4154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6831279" w:history="1">
            <w:r w:rsidR="00B77C42" w:rsidRPr="00B77C42">
              <w:rPr>
                <w:rStyle w:val="aa"/>
                <w:rFonts w:ascii="Times New Roman" w:hAnsi="Times New Roman" w:cs="Times New Roman"/>
                <w:bCs/>
                <w:noProof/>
              </w:rPr>
              <w:t>Оценка эффективности реабилитации</w:t>
            </w:r>
            <w:r w:rsidR="00B77C42" w:rsidRPr="00B77C42">
              <w:rPr>
                <w:noProof/>
                <w:webHidden/>
              </w:rPr>
              <w:tab/>
            </w:r>
            <w:r w:rsidR="00A42BAE" w:rsidRPr="00B77C42">
              <w:rPr>
                <w:noProof/>
                <w:webHidden/>
              </w:rPr>
              <w:fldChar w:fldCharType="begin"/>
            </w:r>
            <w:r w:rsidR="00B77C42" w:rsidRPr="00B77C42">
              <w:rPr>
                <w:noProof/>
                <w:webHidden/>
              </w:rPr>
              <w:instrText xml:space="preserve"> PAGEREF _Toc506831279 \h </w:instrText>
            </w:r>
            <w:r w:rsidR="00A42BAE" w:rsidRPr="00B77C42">
              <w:rPr>
                <w:noProof/>
                <w:webHidden/>
              </w:rPr>
            </w:r>
            <w:r w:rsidR="00A42BAE" w:rsidRPr="00B77C42">
              <w:rPr>
                <w:noProof/>
                <w:webHidden/>
              </w:rPr>
              <w:fldChar w:fldCharType="separate"/>
            </w:r>
            <w:r w:rsidR="0054375C">
              <w:rPr>
                <w:noProof/>
                <w:webHidden/>
              </w:rPr>
              <w:t>37</w:t>
            </w:r>
            <w:r w:rsidR="00A42BAE" w:rsidRPr="00B77C42">
              <w:rPr>
                <w:noProof/>
                <w:webHidden/>
              </w:rPr>
              <w:fldChar w:fldCharType="end"/>
            </w:r>
          </w:hyperlink>
        </w:p>
        <w:p w14:paraId="643F016C" w14:textId="77777777" w:rsidR="00B77C42" w:rsidRPr="00B77C42" w:rsidRDefault="00A4154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6831280" w:history="1">
            <w:r w:rsidR="00B77C42" w:rsidRPr="00B77C42">
              <w:rPr>
                <w:rStyle w:val="aa"/>
                <w:rFonts w:ascii="Times New Roman" w:hAnsi="Times New Roman" w:cs="Times New Roman"/>
                <w:noProof/>
              </w:rPr>
              <w:t>Диспансерное наблюдение</w:t>
            </w:r>
            <w:r w:rsidR="00B77C42" w:rsidRPr="00B77C42">
              <w:rPr>
                <w:noProof/>
                <w:webHidden/>
              </w:rPr>
              <w:tab/>
            </w:r>
            <w:r w:rsidR="00A42BAE" w:rsidRPr="00B77C42">
              <w:rPr>
                <w:noProof/>
                <w:webHidden/>
              </w:rPr>
              <w:fldChar w:fldCharType="begin"/>
            </w:r>
            <w:r w:rsidR="00B77C42" w:rsidRPr="00B77C42">
              <w:rPr>
                <w:noProof/>
                <w:webHidden/>
              </w:rPr>
              <w:instrText xml:space="preserve"> PAGEREF _Toc506831280 \h </w:instrText>
            </w:r>
            <w:r w:rsidR="00A42BAE" w:rsidRPr="00B77C42">
              <w:rPr>
                <w:noProof/>
                <w:webHidden/>
              </w:rPr>
            </w:r>
            <w:r w:rsidR="00A42BAE" w:rsidRPr="00B77C42">
              <w:rPr>
                <w:noProof/>
                <w:webHidden/>
              </w:rPr>
              <w:fldChar w:fldCharType="separate"/>
            </w:r>
            <w:r w:rsidR="0054375C">
              <w:rPr>
                <w:noProof/>
                <w:webHidden/>
              </w:rPr>
              <w:t>38</w:t>
            </w:r>
            <w:r w:rsidR="00A42BAE" w:rsidRPr="00B77C42">
              <w:rPr>
                <w:noProof/>
                <w:webHidden/>
              </w:rPr>
              <w:fldChar w:fldCharType="end"/>
            </w:r>
          </w:hyperlink>
        </w:p>
        <w:p w14:paraId="60267B5A" w14:textId="77777777" w:rsidR="00B77C42" w:rsidRPr="00B77C42" w:rsidRDefault="00A4154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6831282" w:history="1">
            <w:r w:rsidR="00B77C42" w:rsidRPr="00B77C42">
              <w:rPr>
                <w:rStyle w:val="aa"/>
                <w:rFonts w:ascii="Times New Roman" w:hAnsi="Times New Roman" w:cs="Times New Roman"/>
                <w:noProof/>
              </w:rPr>
              <w:t>Приложение 1. Сестрински</w:t>
            </w:r>
            <w:r w:rsidR="00C36CA1">
              <w:rPr>
                <w:rStyle w:val="aa"/>
                <w:rFonts w:ascii="Times New Roman" w:hAnsi="Times New Roman" w:cs="Times New Roman"/>
                <w:noProof/>
              </w:rPr>
              <w:t>й уход за больными с ПСМТ</w:t>
            </w:r>
            <w:r w:rsidR="00B77C42" w:rsidRPr="00B77C42">
              <w:rPr>
                <w:noProof/>
                <w:webHidden/>
              </w:rPr>
              <w:tab/>
            </w:r>
            <w:r w:rsidR="00A42BAE" w:rsidRPr="00B77C42">
              <w:rPr>
                <w:noProof/>
                <w:webHidden/>
              </w:rPr>
              <w:fldChar w:fldCharType="begin"/>
            </w:r>
            <w:r w:rsidR="00B77C42" w:rsidRPr="00B77C42">
              <w:rPr>
                <w:noProof/>
                <w:webHidden/>
              </w:rPr>
              <w:instrText xml:space="preserve"> PAGEREF _Toc506831282 \h </w:instrText>
            </w:r>
            <w:r w:rsidR="00A42BAE" w:rsidRPr="00B77C42">
              <w:rPr>
                <w:noProof/>
                <w:webHidden/>
              </w:rPr>
            </w:r>
            <w:r w:rsidR="00A42BAE" w:rsidRPr="00B77C42">
              <w:rPr>
                <w:noProof/>
                <w:webHidden/>
              </w:rPr>
              <w:fldChar w:fldCharType="separate"/>
            </w:r>
            <w:r w:rsidR="0054375C">
              <w:rPr>
                <w:noProof/>
                <w:webHidden/>
              </w:rPr>
              <w:t>39</w:t>
            </w:r>
            <w:r w:rsidR="00A42BAE" w:rsidRPr="00B77C42">
              <w:rPr>
                <w:noProof/>
                <w:webHidden/>
              </w:rPr>
              <w:fldChar w:fldCharType="end"/>
            </w:r>
          </w:hyperlink>
        </w:p>
        <w:p w14:paraId="3F5713D9" w14:textId="77777777" w:rsidR="00B77C42" w:rsidRPr="00B77C42" w:rsidRDefault="00A4154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6831283" w:history="1">
            <w:r w:rsidR="00B77C42" w:rsidRPr="00B77C42">
              <w:rPr>
                <w:rStyle w:val="aa"/>
                <w:rFonts w:ascii="Times New Roman" w:hAnsi="Times New Roman" w:cs="Times New Roman"/>
                <w:noProof/>
              </w:rPr>
              <w:t>Приложение 2. Объем обследования больного</w:t>
            </w:r>
            <w:r w:rsidR="00B77C42" w:rsidRPr="00B77C42">
              <w:rPr>
                <w:noProof/>
                <w:webHidden/>
              </w:rPr>
              <w:tab/>
            </w:r>
            <w:r w:rsidR="00A42BAE" w:rsidRPr="00B77C42">
              <w:rPr>
                <w:noProof/>
                <w:webHidden/>
              </w:rPr>
              <w:fldChar w:fldCharType="begin"/>
            </w:r>
            <w:r w:rsidR="00B77C42" w:rsidRPr="00B77C42">
              <w:rPr>
                <w:noProof/>
                <w:webHidden/>
              </w:rPr>
              <w:instrText xml:space="preserve"> PAGEREF _Toc506831283 \h </w:instrText>
            </w:r>
            <w:r w:rsidR="00A42BAE" w:rsidRPr="00B77C42">
              <w:rPr>
                <w:noProof/>
                <w:webHidden/>
              </w:rPr>
            </w:r>
            <w:r w:rsidR="00A42BAE" w:rsidRPr="00B77C42">
              <w:rPr>
                <w:noProof/>
                <w:webHidden/>
              </w:rPr>
              <w:fldChar w:fldCharType="separate"/>
            </w:r>
            <w:r w:rsidR="0054375C">
              <w:rPr>
                <w:noProof/>
                <w:webHidden/>
              </w:rPr>
              <w:t>40</w:t>
            </w:r>
            <w:r w:rsidR="00A42BAE" w:rsidRPr="00B77C42">
              <w:rPr>
                <w:noProof/>
                <w:webHidden/>
              </w:rPr>
              <w:fldChar w:fldCharType="end"/>
            </w:r>
          </w:hyperlink>
        </w:p>
        <w:p w14:paraId="0AA131BE" w14:textId="77777777" w:rsidR="00B77C42" w:rsidRPr="00B77C42" w:rsidRDefault="00A4154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6831284" w:history="1">
            <w:r w:rsidR="00B77C42" w:rsidRPr="00B77C42">
              <w:rPr>
                <w:rStyle w:val="aa"/>
                <w:rFonts w:ascii="Times New Roman" w:hAnsi="Times New Roman" w:cs="Times New Roman"/>
                <w:noProof/>
              </w:rPr>
              <w:t>Приложение 3. Фотографический метод оценки состояния ран</w:t>
            </w:r>
            <w:r w:rsidR="00B77C42" w:rsidRPr="00B77C42">
              <w:rPr>
                <w:noProof/>
                <w:webHidden/>
              </w:rPr>
              <w:tab/>
            </w:r>
            <w:r w:rsidR="00A42BAE" w:rsidRPr="00B77C42">
              <w:rPr>
                <w:noProof/>
                <w:webHidden/>
              </w:rPr>
              <w:fldChar w:fldCharType="begin"/>
            </w:r>
            <w:r w:rsidR="00B77C42" w:rsidRPr="00B77C42">
              <w:rPr>
                <w:noProof/>
                <w:webHidden/>
              </w:rPr>
              <w:instrText xml:space="preserve"> PAGEREF _Toc506831284 \h </w:instrText>
            </w:r>
            <w:r w:rsidR="00A42BAE" w:rsidRPr="00B77C42">
              <w:rPr>
                <w:noProof/>
                <w:webHidden/>
              </w:rPr>
            </w:r>
            <w:r w:rsidR="00A42BAE" w:rsidRPr="00B77C42">
              <w:rPr>
                <w:noProof/>
                <w:webHidden/>
              </w:rPr>
              <w:fldChar w:fldCharType="separate"/>
            </w:r>
            <w:r w:rsidR="0054375C">
              <w:rPr>
                <w:noProof/>
                <w:webHidden/>
              </w:rPr>
              <w:t>44</w:t>
            </w:r>
            <w:r w:rsidR="00A42BAE" w:rsidRPr="00B77C42">
              <w:rPr>
                <w:noProof/>
                <w:webHidden/>
              </w:rPr>
              <w:fldChar w:fldCharType="end"/>
            </w:r>
          </w:hyperlink>
        </w:p>
        <w:p w14:paraId="64FE0B8E" w14:textId="77777777" w:rsidR="00B77C42" w:rsidRPr="00B77C42" w:rsidRDefault="00A4154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6831285" w:history="1">
            <w:r w:rsidR="00B77C42" w:rsidRPr="00B77C42">
              <w:rPr>
                <w:rStyle w:val="aa"/>
                <w:rFonts w:ascii="Times New Roman" w:hAnsi="Times New Roman" w:cs="Times New Roman"/>
                <w:noProof/>
              </w:rPr>
              <w:t>Приложение 4. Опросник «Восстановление локуса контроля»</w:t>
            </w:r>
            <w:r w:rsidR="00B77C42" w:rsidRPr="00B77C42">
              <w:rPr>
                <w:noProof/>
                <w:webHidden/>
              </w:rPr>
              <w:tab/>
            </w:r>
            <w:r w:rsidR="00A42BAE" w:rsidRPr="00B77C42">
              <w:rPr>
                <w:noProof/>
                <w:webHidden/>
              </w:rPr>
              <w:fldChar w:fldCharType="begin"/>
            </w:r>
            <w:r w:rsidR="00B77C42" w:rsidRPr="00B77C42">
              <w:rPr>
                <w:noProof/>
                <w:webHidden/>
              </w:rPr>
              <w:instrText xml:space="preserve"> PAGEREF _Toc506831285 \h </w:instrText>
            </w:r>
            <w:r w:rsidR="00A42BAE" w:rsidRPr="00B77C42">
              <w:rPr>
                <w:noProof/>
                <w:webHidden/>
              </w:rPr>
            </w:r>
            <w:r w:rsidR="00A42BAE" w:rsidRPr="00B77C42">
              <w:rPr>
                <w:noProof/>
                <w:webHidden/>
              </w:rPr>
              <w:fldChar w:fldCharType="separate"/>
            </w:r>
            <w:r w:rsidR="0054375C">
              <w:rPr>
                <w:noProof/>
                <w:webHidden/>
              </w:rPr>
              <w:t>45</w:t>
            </w:r>
            <w:r w:rsidR="00A42BAE" w:rsidRPr="00B77C42">
              <w:rPr>
                <w:noProof/>
                <w:webHidden/>
              </w:rPr>
              <w:fldChar w:fldCharType="end"/>
            </w:r>
          </w:hyperlink>
        </w:p>
        <w:p w14:paraId="010E3602" w14:textId="77777777" w:rsidR="00B77C42" w:rsidRPr="00B77C42" w:rsidRDefault="00A4154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6831286" w:history="1">
            <w:r w:rsidR="00B77C42" w:rsidRPr="00B77C42">
              <w:rPr>
                <w:rStyle w:val="aa"/>
                <w:rFonts w:ascii="Times New Roman" w:hAnsi="Times New Roman" w:cs="Times New Roman"/>
                <w:noProof/>
              </w:rPr>
              <w:t>Приложение 5. Модифицированная шкала Ashworth (mAS)*</w:t>
            </w:r>
            <w:r w:rsidR="00B77C42" w:rsidRPr="00B77C42">
              <w:rPr>
                <w:noProof/>
                <w:webHidden/>
              </w:rPr>
              <w:tab/>
            </w:r>
            <w:r w:rsidR="00A42BAE" w:rsidRPr="00B77C42">
              <w:rPr>
                <w:noProof/>
                <w:webHidden/>
              </w:rPr>
              <w:fldChar w:fldCharType="begin"/>
            </w:r>
            <w:r w:rsidR="00B77C42" w:rsidRPr="00B77C42">
              <w:rPr>
                <w:noProof/>
                <w:webHidden/>
              </w:rPr>
              <w:instrText xml:space="preserve"> PAGEREF _Toc506831286 \h </w:instrText>
            </w:r>
            <w:r w:rsidR="00A42BAE" w:rsidRPr="00B77C42">
              <w:rPr>
                <w:noProof/>
                <w:webHidden/>
              </w:rPr>
            </w:r>
            <w:r w:rsidR="00A42BAE" w:rsidRPr="00B77C42">
              <w:rPr>
                <w:noProof/>
                <w:webHidden/>
              </w:rPr>
              <w:fldChar w:fldCharType="separate"/>
            </w:r>
            <w:r w:rsidR="0054375C">
              <w:rPr>
                <w:noProof/>
                <w:webHidden/>
              </w:rPr>
              <w:t>46</w:t>
            </w:r>
            <w:r w:rsidR="00A42BAE" w:rsidRPr="00B77C42">
              <w:rPr>
                <w:noProof/>
                <w:webHidden/>
              </w:rPr>
              <w:fldChar w:fldCharType="end"/>
            </w:r>
          </w:hyperlink>
        </w:p>
        <w:p w14:paraId="193AA207" w14:textId="77777777" w:rsidR="00B77C42" w:rsidRPr="00B77C42" w:rsidRDefault="00A4154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6831287" w:history="1">
            <w:r w:rsidR="00B77C42" w:rsidRPr="00B77C42">
              <w:rPr>
                <w:rStyle w:val="aa"/>
                <w:rFonts w:ascii="Times New Roman" w:hAnsi="Times New Roman" w:cs="Times New Roman"/>
                <w:noProof/>
              </w:rPr>
              <w:t>Приложение 6. Международная классификация функционирования, ограничений жизнедеятельно</w:t>
            </w:r>
            <w:r w:rsidR="00C36CA1">
              <w:rPr>
                <w:rStyle w:val="aa"/>
                <w:rFonts w:ascii="Times New Roman" w:hAnsi="Times New Roman" w:cs="Times New Roman"/>
                <w:noProof/>
              </w:rPr>
              <w:t xml:space="preserve">сти и здоровья </w:t>
            </w:r>
            <w:r w:rsidR="006E2BF6">
              <w:rPr>
                <w:rStyle w:val="aa"/>
                <w:rFonts w:ascii="Times New Roman" w:hAnsi="Times New Roman" w:cs="Times New Roman"/>
                <w:noProof/>
              </w:rPr>
              <w:t>—</w:t>
            </w:r>
            <w:r w:rsidR="00C36CA1">
              <w:rPr>
                <w:rStyle w:val="aa"/>
                <w:rFonts w:ascii="Times New Roman" w:hAnsi="Times New Roman" w:cs="Times New Roman"/>
                <w:noProof/>
              </w:rPr>
              <w:t xml:space="preserve"> МКФ</w:t>
            </w:r>
            <w:r w:rsidR="00B77C42" w:rsidRPr="00B77C42">
              <w:rPr>
                <w:noProof/>
                <w:webHidden/>
              </w:rPr>
              <w:tab/>
            </w:r>
            <w:r w:rsidR="00A42BAE" w:rsidRPr="00B77C42">
              <w:rPr>
                <w:noProof/>
                <w:webHidden/>
              </w:rPr>
              <w:fldChar w:fldCharType="begin"/>
            </w:r>
            <w:r w:rsidR="00B77C42" w:rsidRPr="00B77C42">
              <w:rPr>
                <w:noProof/>
                <w:webHidden/>
              </w:rPr>
              <w:instrText xml:space="preserve"> PAGEREF _Toc506831287 \h </w:instrText>
            </w:r>
            <w:r w:rsidR="00A42BAE" w:rsidRPr="00B77C42">
              <w:rPr>
                <w:noProof/>
                <w:webHidden/>
              </w:rPr>
            </w:r>
            <w:r w:rsidR="00A42BAE" w:rsidRPr="00B77C42">
              <w:rPr>
                <w:noProof/>
                <w:webHidden/>
              </w:rPr>
              <w:fldChar w:fldCharType="separate"/>
            </w:r>
            <w:r w:rsidR="0054375C">
              <w:rPr>
                <w:noProof/>
                <w:webHidden/>
              </w:rPr>
              <w:t>47</w:t>
            </w:r>
            <w:r w:rsidR="00A42BAE" w:rsidRPr="00B77C42">
              <w:rPr>
                <w:noProof/>
                <w:webHidden/>
              </w:rPr>
              <w:fldChar w:fldCharType="end"/>
            </w:r>
          </w:hyperlink>
        </w:p>
        <w:p w14:paraId="79669BF7" w14:textId="77777777" w:rsidR="00B77C42" w:rsidRPr="00B77C42" w:rsidRDefault="00A4154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6831291" w:history="1">
            <w:r w:rsidR="00B77C42" w:rsidRPr="00B77C42">
              <w:rPr>
                <w:rStyle w:val="aa"/>
                <w:rFonts w:ascii="Times New Roman" w:hAnsi="Times New Roman" w:cs="Times New Roman"/>
                <w:noProof/>
              </w:rPr>
              <w:t>Приложение 7. Таблицы</w:t>
            </w:r>
            <w:r w:rsidR="00B77C42" w:rsidRPr="00B77C42">
              <w:rPr>
                <w:noProof/>
                <w:webHidden/>
              </w:rPr>
              <w:tab/>
            </w:r>
            <w:r w:rsidR="00A42BAE" w:rsidRPr="00B77C42">
              <w:rPr>
                <w:noProof/>
                <w:webHidden/>
              </w:rPr>
              <w:fldChar w:fldCharType="begin"/>
            </w:r>
            <w:r w:rsidR="00B77C42" w:rsidRPr="00B77C42">
              <w:rPr>
                <w:noProof/>
                <w:webHidden/>
              </w:rPr>
              <w:instrText xml:space="preserve"> PAGEREF _Toc506831291 \h </w:instrText>
            </w:r>
            <w:r w:rsidR="00A42BAE" w:rsidRPr="00B77C42">
              <w:rPr>
                <w:noProof/>
                <w:webHidden/>
              </w:rPr>
            </w:r>
            <w:r w:rsidR="00A42BAE" w:rsidRPr="00B77C42">
              <w:rPr>
                <w:noProof/>
                <w:webHidden/>
              </w:rPr>
              <w:fldChar w:fldCharType="separate"/>
            </w:r>
            <w:r w:rsidR="0054375C">
              <w:rPr>
                <w:noProof/>
                <w:webHidden/>
              </w:rPr>
              <w:t>53</w:t>
            </w:r>
            <w:r w:rsidR="00A42BAE" w:rsidRPr="00B77C42">
              <w:rPr>
                <w:noProof/>
                <w:webHidden/>
              </w:rPr>
              <w:fldChar w:fldCharType="end"/>
            </w:r>
          </w:hyperlink>
        </w:p>
        <w:p w14:paraId="707A4BA0" w14:textId="77777777" w:rsidR="00B77C42" w:rsidRPr="00B77C42" w:rsidRDefault="00A4154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6831292" w:history="1">
            <w:r w:rsidR="00B77C42" w:rsidRPr="00B77C42">
              <w:rPr>
                <w:rStyle w:val="aa"/>
                <w:rFonts w:ascii="Times New Roman" w:hAnsi="Times New Roman" w:cs="Times New Roman"/>
                <w:noProof/>
              </w:rPr>
              <w:t>Рейтинговые системы рекомендаций</w:t>
            </w:r>
            <w:r w:rsidR="00B77C42" w:rsidRPr="00B77C42">
              <w:rPr>
                <w:noProof/>
                <w:webHidden/>
              </w:rPr>
              <w:tab/>
            </w:r>
            <w:r w:rsidR="00A42BAE" w:rsidRPr="00B77C42">
              <w:rPr>
                <w:noProof/>
                <w:webHidden/>
              </w:rPr>
              <w:fldChar w:fldCharType="begin"/>
            </w:r>
            <w:r w:rsidR="00B77C42" w:rsidRPr="00B77C42">
              <w:rPr>
                <w:noProof/>
                <w:webHidden/>
              </w:rPr>
              <w:instrText xml:space="preserve"> PAGEREF _Toc506831292 \h </w:instrText>
            </w:r>
            <w:r w:rsidR="00A42BAE" w:rsidRPr="00B77C42">
              <w:rPr>
                <w:noProof/>
                <w:webHidden/>
              </w:rPr>
            </w:r>
            <w:r w:rsidR="00A42BAE" w:rsidRPr="00B77C42">
              <w:rPr>
                <w:noProof/>
                <w:webHidden/>
              </w:rPr>
              <w:fldChar w:fldCharType="separate"/>
            </w:r>
            <w:r w:rsidR="0054375C">
              <w:rPr>
                <w:noProof/>
                <w:webHidden/>
              </w:rPr>
              <w:t>53</w:t>
            </w:r>
            <w:r w:rsidR="00A42BAE" w:rsidRPr="00B77C42">
              <w:rPr>
                <w:noProof/>
                <w:webHidden/>
              </w:rPr>
              <w:fldChar w:fldCharType="end"/>
            </w:r>
          </w:hyperlink>
        </w:p>
        <w:p w14:paraId="1EB42925" w14:textId="77777777" w:rsidR="00B77C42" w:rsidRPr="00B77C42" w:rsidRDefault="00A4154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6831293" w:history="1">
            <w:r w:rsidR="00B77C42" w:rsidRPr="00B77C42">
              <w:rPr>
                <w:rStyle w:val="aa"/>
                <w:rFonts w:ascii="Times New Roman" w:hAnsi="Times New Roman" w:cs="Times New Roman"/>
                <w:bCs/>
                <w:noProof/>
              </w:rPr>
              <w:t>Клиническая картина и прогноз у больных с ПСМТ</w:t>
            </w:r>
            <w:r w:rsidR="00B77C42" w:rsidRPr="00B77C42">
              <w:rPr>
                <w:noProof/>
                <w:webHidden/>
              </w:rPr>
              <w:tab/>
            </w:r>
            <w:r w:rsidR="00A42BAE" w:rsidRPr="00B77C42">
              <w:rPr>
                <w:noProof/>
                <w:webHidden/>
              </w:rPr>
              <w:fldChar w:fldCharType="begin"/>
            </w:r>
            <w:r w:rsidR="00B77C42" w:rsidRPr="00B77C42">
              <w:rPr>
                <w:noProof/>
                <w:webHidden/>
              </w:rPr>
              <w:instrText xml:space="preserve"> PAGEREF _Toc506831293 \h </w:instrText>
            </w:r>
            <w:r w:rsidR="00A42BAE" w:rsidRPr="00B77C42">
              <w:rPr>
                <w:noProof/>
                <w:webHidden/>
              </w:rPr>
            </w:r>
            <w:r w:rsidR="00A42BAE" w:rsidRPr="00B77C42">
              <w:rPr>
                <w:noProof/>
                <w:webHidden/>
              </w:rPr>
              <w:fldChar w:fldCharType="separate"/>
            </w:r>
            <w:r w:rsidR="0054375C">
              <w:rPr>
                <w:noProof/>
                <w:webHidden/>
              </w:rPr>
              <w:t>54</w:t>
            </w:r>
            <w:r w:rsidR="00A42BAE" w:rsidRPr="00B77C42">
              <w:rPr>
                <w:noProof/>
                <w:webHidden/>
              </w:rPr>
              <w:fldChar w:fldCharType="end"/>
            </w:r>
          </w:hyperlink>
        </w:p>
        <w:p w14:paraId="009B3933" w14:textId="77777777" w:rsidR="00B77C42" w:rsidRPr="00B77C42" w:rsidRDefault="00A4154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6831295" w:history="1">
            <w:r w:rsidR="00B77C42" w:rsidRPr="00B77C42">
              <w:rPr>
                <w:rStyle w:val="aa"/>
                <w:rFonts w:ascii="Times New Roman" w:hAnsi="Times New Roman" w:cs="Times New Roman"/>
                <w:bCs/>
                <w:noProof/>
              </w:rPr>
              <w:t>Методы оценки нарушений структуры, функций и жизнедеятельности</w:t>
            </w:r>
            <w:r w:rsidR="00B77C42" w:rsidRPr="00B77C42">
              <w:rPr>
                <w:noProof/>
                <w:webHidden/>
              </w:rPr>
              <w:tab/>
            </w:r>
            <w:r w:rsidR="00A42BAE" w:rsidRPr="00B77C42">
              <w:rPr>
                <w:noProof/>
                <w:webHidden/>
              </w:rPr>
              <w:fldChar w:fldCharType="begin"/>
            </w:r>
            <w:r w:rsidR="00B77C42" w:rsidRPr="00B77C42">
              <w:rPr>
                <w:noProof/>
                <w:webHidden/>
              </w:rPr>
              <w:instrText xml:space="preserve"> PAGEREF _Toc506831295 \h </w:instrText>
            </w:r>
            <w:r w:rsidR="00A42BAE" w:rsidRPr="00B77C42">
              <w:rPr>
                <w:noProof/>
                <w:webHidden/>
              </w:rPr>
            </w:r>
            <w:r w:rsidR="00A42BAE" w:rsidRPr="00B77C42">
              <w:rPr>
                <w:noProof/>
                <w:webHidden/>
              </w:rPr>
              <w:fldChar w:fldCharType="separate"/>
            </w:r>
            <w:r w:rsidR="0054375C">
              <w:rPr>
                <w:noProof/>
                <w:webHidden/>
              </w:rPr>
              <w:t>58</w:t>
            </w:r>
            <w:r w:rsidR="00A42BAE" w:rsidRPr="00B77C42">
              <w:rPr>
                <w:noProof/>
                <w:webHidden/>
              </w:rPr>
              <w:fldChar w:fldCharType="end"/>
            </w:r>
          </w:hyperlink>
        </w:p>
        <w:p w14:paraId="5DEE1B50" w14:textId="77777777" w:rsidR="00B77C42" w:rsidRPr="00B77C42" w:rsidRDefault="00A4154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6831296" w:history="1">
            <w:r w:rsidR="00B77C42" w:rsidRPr="00B77C42">
              <w:rPr>
                <w:rStyle w:val="aa"/>
                <w:rFonts w:ascii="Times New Roman" w:hAnsi="Times New Roman" w:cs="Times New Roman"/>
                <w:bCs/>
                <w:noProof/>
              </w:rPr>
              <w:t>Методы оценки реабилитационного потенциала</w:t>
            </w:r>
            <w:r w:rsidR="00B77C42" w:rsidRPr="00B77C42">
              <w:rPr>
                <w:noProof/>
                <w:webHidden/>
              </w:rPr>
              <w:tab/>
            </w:r>
            <w:r w:rsidR="00A42BAE" w:rsidRPr="00B77C42">
              <w:rPr>
                <w:noProof/>
                <w:webHidden/>
              </w:rPr>
              <w:fldChar w:fldCharType="begin"/>
            </w:r>
            <w:r w:rsidR="00B77C42" w:rsidRPr="00B77C42">
              <w:rPr>
                <w:noProof/>
                <w:webHidden/>
              </w:rPr>
              <w:instrText xml:space="preserve"> PAGEREF _Toc506831296 \h </w:instrText>
            </w:r>
            <w:r w:rsidR="00A42BAE" w:rsidRPr="00B77C42">
              <w:rPr>
                <w:noProof/>
                <w:webHidden/>
              </w:rPr>
            </w:r>
            <w:r w:rsidR="00A42BAE" w:rsidRPr="00B77C42">
              <w:rPr>
                <w:noProof/>
                <w:webHidden/>
              </w:rPr>
              <w:fldChar w:fldCharType="separate"/>
            </w:r>
            <w:r w:rsidR="0054375C">
              <w:rPr>
                <w:noProof/>
                <w:webHidden/>
              </w:rPr>
              <w:t>63</w:t>
            </w:r>
            <w:r w:rsidR="00A42BAE" w:rsidRPr="00B77C42">
              <w:rPr>
                <w:noProof/>
                <w:webHidden/>
              </w:rPr>
              <w:fldChar w:fldCharType="end"/>
            </w:r>
          </w:hyperlink>
        </w:p>
        <w:p w14:paraId="129AB857" w14:textId="77777777" w:rsidR="00B77C42" w:rsidRPr="00B77C42" w:rsidRDefault="00A4154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6831297" w:history="1">
            <w:r w:rsidR="00B77C42" w:rsidRPr="00B77C42">
              <w:rPr>
                <w:rStyle w:val="aa"/>
                <w:rFonts w:ascii="Times New Roman" w:hAnsi="Times New Roman" w:cs="Times New Roman"/>
                <w:bCs/>
                <w:noProof/>
              </w:rPr>
              <w:t>Методы физиотерапии больных с ПСМТ</w:t>
            </w:r>
            <w:r w:rsidR="00B77C42" w:rsidRPr="00B77C42">
              <w:rPr>
                <w:noProof/>
                <w:webHidden/>
              </w:rPr>
              <w:tab/>
            </w:r>
            <w:r w:rsidR="00A42BAE" w:rsidRPr="00B77C42">
              <w:rPr>
                <w:noProof/>
                <w:webHidden/>
              </w:rPr>
              <w:fldChar w:fldCharType="begin"/>
            </w:r>
            <w:r w:rsidR="00B77C42" w:rsidRPr="00B77C42">
              <w:rPr>
                <w:noProof/>
                <w:webHidden/>
              </w:rPr>
              <w:instrText xml:space="preserve"> PAGEREF _Toc506831297 \h </w:instrText>
            </w:r>
            <w:r w:rsidR="00A42BAE" w:rsidRPr="00B77C42">
              <w:rPr>
                <w:noProof/>
                <w:webHidden/>
              </w:rPr>
            </w:r>
            <w:r w:rsidR="00A42BAE" w:rsidRPr="00B77C42">
              <w:rPr>
                <w:noProof/>
                <w:webHidden/>
              </w:rPr>
              <w:fldChar w:fldCharType="separate"/>
            </w:r>
            <w:r w:rsidR="0054375C">
              <w:rPr>
                <w:noProof/>
                <w:webHidden/>
              </w:rPr>
              <w:t>65</w:t>
            </w:r>
            <w:r w:rsidR="00A42BAE" w:rsidRPr="00B77C42">
              <w:rPr>
                <w:noProof/>
                <w:webHidden/>
              </w:rPr>
              <w:fldChar w:fldCharType="end"/>
            </w:r>
          </w:hyperlink>
        </w:p>
        <w:p w14:paraId="549E8C3D" w14:textId="77777777" w:rsidR="00B77C42" w:rsidRPr="00B77C42" w:rsidRDefault="00A4154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6831298" w:history="1">
            <w:r w:rsidR="00B77C42" w:rsidRPr="00B77C42">
              <w:rPr>
                <w:rStyle w:val="aa"/>
                <w:rFonts w:ascii="Times New Roman" w:hAnsi="Times New Roman" w:cs="Times New Roman"/>
                <w:bCs/>
                <w:noProof/>
              </w:rPr>
              <w:t>Оценка эффективности реабилитации, наблюдение</w:t>
            </w:r>
            <w:r w:rsidR="00B77C42" w:rsidRPr="00B77C42">
              <w:rPr>
                <w:noProof/>
                <w:webHidden/>
              </w:rPr>
              <w:tab/>
            </w:r>
            <w:r w:rsidR="00A42BAE" w:rsidRPr="00B77C42">
              <w:rPr>
                <w:noProof/>
                <w:webHidden/>
              </w:rPr>
              <w:fldChar w:fldCharType="begin"/>
            </w:r>
            <w:r w:rsidR="00B77C42" w:rsidRPr="00B77C42">
              <w:rPr>
                <w:noProof/>
                <w:webHidden/>
              </w:rPr>
              <w:instrText xml:space="preserve"> PAGEREF _Toc506831298 \h </w:instrText>
            </w:r>
            <w:r w:rsidR="00A42BAE" w:rsidRPr="00B77C42">
              <w:rPr>
                <w:noProof/>
                <w:webHidden/>
              </w:rPr>
            </w:r>
            <w:r w:rsidR="00A42BAE" w:rsidRPr="00B77C42">
              <w:rPr>
                <w:noProof/>
                <w:webHidden/>
              </w:rPr>
              <w:fldChar w:fldCharType="separate"/>
            </w:r>
            <w:r w:rsidR="0054375C">
              <w:rPr>
                <w:noProof/>
                <w:webHidden/>
              </w:rPr>
              <w:t>69</w:t>
            </w:r>
            <w:r w:rsidR="00A42BAE" w:rsidRPr="00B77C42">
              <w:rPr>
                <w:noProof/>
                <w:webHidden/>
              </w:rPr>
              <w:fldChar w:fldCharType="end"/>
            </w:r>
          </w:hyperlink>
        </w:p>
        <w:p w14:paraId="6176E78F" w14:textId="77777777" w:rsidR="00B77C42" w:rsidRPr="00B77C42" w:rsidRDefault="00A4154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6831299" w:history="1">
            <w:r w:rsidR="00B77C42" w:rsidRPr="00B77C42">
              <w:rPr>
                <w:rStyle w:val="aa"/>
                <w:rFonts w:ascii="Times New Roman" w:hAnsi="Times New Roman" w:cs="Times New Roman"/>
                <w:noProof/>
              </w:rPr>
              <w:t>Приложение 8. Рисунки</w:t>
            </w:r>
            <w:r w:rsidR="00B77C42" w:rsidRPr="00B77C42">
              <w:rPr>
                <w:noProof/>
                <w:webHidden/>
              </w:rPr>
              <w:tab/>
            </w:r>
            <w:r w:rsidR="00A42BAE" w:rsidRPr="00B77C42">
              <w:rPr>
                <w:noProof/>
                <w:webHidden/>
              </w:rPr>
              <w:fldChar w:fldCharType="begin"/>
            </w:r>
            <w:r w:rsidR="00B77C42" w:rsidRPr="00B77C42">
              <w:rPr>
                <w:noProof/>
                <w:webHidden/>
              </w:rPr>
              <w:instrText xml:space="preserve"> PAGEREF _Toc506831299 \h </w:instrText>
            </w:r>
            <w:r w:rsidR="00A42BAE" w:rsidRPr="00B77C42">
              <w:rPr>
                <w:noProof/>
                <w:webHidden/>
              </w:rPr>
            </w:r>
            <w:r w:rsidR="00A42BAE" w:rsidRPr="00B77C42">
              <w:rPr>
                <w:noProof/>
                <w:webHidden/>
              </w:rPr>
              <w:fldChar w:fldCharType="separate"/>
            </w:r>
            <w:r w:rsidR="0054375C">
              <w:rPr>
                <w:noProof/>
                <w:webHidden/>
              </w:rPr>
              <w:t>74</w:t>
            </w:r>
            <w:r w:rsidR="00A42BAE" w:rsidRPr="00B77C42">
              <w:rPr>
                <w:noProof/>
                <w:webHidden/>
              </w:rPr>
              <w:fldChar w:fldCharType="end"/>
            </w:r>
          </w:hyperlink>
        </w:p>
        <w:p w14:paraId="299E4C44" w14:textId="77777777" w:rsidR="00B77C42" w:rsidRPr="00B77C42" w:rsidRDefault="00A4154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6831300" w:history="1">
            <w:r w:rsidR="00B77C42" w:rsidRPr="00B77C42">
              <w:rPr>
                <w:rStyle w:val="aa"/>
                <w:rFonts w:ascii="Times New Roman" w:hAnsi="Times New Roman" w:cs="Times New Roman"/>
                <w:noProof/>
              </w:rPr>
              <w:t>Рис. 1. Бланк ASIA/ISNCSCI (2015), русскоязычная версия</w:t>
            </w:r>
            <w:r w:rsidR="00B77C42" w:rsidRPr="00B77C42">
              <w:rPr>
                <w:noProof/>
                <w:webHidden/>
              </w:rPr>
              <w:tab/>
            </w:r>
            <w:r w:rsidR="00A42BAE" w:rsidRPr="00B77C42">
              <w:rPr>
                <w:noProof/>
                <w:webHidden/>
              </w:rPr>
              <w:fldChar w:fldCharType="begin"/>
            </w:r>
            <w:r w:rsidR="00B77C42" w:rsidRPr="00B77C42">
              <w:rPr>
                <w:noProof/>
                <w:webHidden/>
              </w:rPr>
              <w:instrText xml:space="preserve"> PAGEREF _Toc506831300 \h </w:instrText>
            </w:r>
            <w:r w:rsidR="00A42BAE" w:rsidRPr="00B77C42">
              <w:rPr>
                <w:noProof/>
                <w:webHidden/>
              </w:rPr>
            </w:r>
            <w:r w:rsidR="00A42BAE" w:rsidRPr="00B77C42">
              <w:rPr>
                <w:noProof/>
                <w:webHidden/>
              </w:rPr>
              <w:fldChar w:fldCharType="separate"/>
            </w:r>
            <w:r w:rsidR="0054375C">
              <w:rPr>
                <w:noProof/>
                <w:webHidden/>
              </w:rPr>
              <w:t>74</w:t>
            </w:r>
            <w:r w:rsidR="00A42BAE" w:rsidRPr="00B77C42">
              <w:rPr>
                <w:noProof/>
                <w:webHidden/>
              </w:rPr>
              <w:fldChar w:fldCharType="end"/>
            </w:r>
          </w:hyperlink>
        </w:p>
        <w:p w14:paraId="38E09516" w14:textId="77777777" w:rsidR="00922E46" w:rsidRDefault="00A4154D" w:rsidP="006E1F13">
          <w:pPr>
            <w:pStyle w:val="11"/>
            <w:tabs>
              <w:tab w:val="right" w:leader="dot" w:pos="9345"/>
            </w:tabs>
          </w:pPr>
          <w:hyperlink w:anchor="_Toc506831302" w:history="1">
            <w:r w:rsidR="00B77C42" w:rsidRPr="00B77C42">
              <w:rPr>
                <w:rStyle w:val="aa"/>
                <w:rFonts w:ascii="Times New Roman" w:hAnsi="Times New Roman" w:cs="Times New Roman"/>
                <w:noProof/>
              </w:rPr>
              <w:t>Литература</w:t>
            </w:r>
            <w:r w:rsidR="00B77C42" w:rsidRPr="00B77C42">
              <w:rPr>
                <w:noProof/>
                <w:webHidden/>
              </w:rPr>
              <w:tab/>
            </w:r>
            <w:r w:rsidR="00A42BAE" w:rsidRPr="00B77C42">
              <w:rPr>
                <w:noProof/>
                <w:webHidden/>
              </w:rPr>
              <w:fldChar w:fldCharType="begin"/>
            </w:r>
            <w:r w:rsidR="00B77C42" w:rsidRPr="00B77C42">
              <w:rPr>
                <w:noProof/>
                <w:webHidden/>
              </w:rPr>
              <w:instrText xml:space="preserve"> PAGEREF _Toc506831302 \h </w:instrText>
            </w:r>
            <w:r w:rsidR="00A42BAE" w:rsidRPr="00B77C42">
              <w:rPr>
                <w:noProof/>
                <w:webHidden/>
              </w:rPr>
            </w:r>
            <w:r w:rsidR="00A42BAE" w:rsidRPr="00B77C42">
              <w:rPr>
                <w:noProof/>
                <w:webHidden/>
              </w:rPr>
              <w:fldChar w:fldCharType="separate"/>
            </w:r>
            <w:r w:rsidR="0054375C">
              <w:rPr>
                <w:noProof/>
                <w:webHidden/>
              </w:rPr>
              <w:t>79</w:t>
            </w:r>
            <w:r w:rsidR="00A42BAE" w:rsidRPr="00B77C42">
              <w:rPr>
                <w:noProof/>
                <w:webHidden/>
              </w:rPr>
              <w:fldChar w:fldCharType="end"/>
            </w:r>
          </w:hyperlink>
          <w:r w:rsidR="00A42BAE" w:rsidRPr="00B77C4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1AC4324E" w14:textId="77777777" w:rsidR="00BF18BF" w:rsidRDefault="00BF18BF" w:rsidP="003C767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Toc506831232"/>
    </w:p>
    <w:p w14:paraId="73CA8E7C" w14:textId="77777777" w:rsidR="0092036F" w:rsidRPr="00AE16C4" w:rsidRDefault="0092036F" w:rsidP="003C767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E16C4">
        <w:rPr>
          <w:rFonts w:ascii="Times New Roman" w:hAnsi="Times New Roman" w:cs="Times New Roman"/>
          <w:b/>
          <w:sz w:val="28"/>
          <w:szCs w:val="28"/>
        </w:rPr>
        <w:t>Ключевые слова</w:t>
      </w:r>
      <w:bookmarkEnd w:id="0"/>
    </w:p>
    <w:p w14:paraId="3CC91512" w14:textId="77777777" w:rsidR="00C11B19" w:rsidRDefault="00C11B19" w:rsidP="00CC41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C01">
        <w:rPr>
          <w:rFonts w:ascii="Times New Roman" w:hAnsi="Times New Roman" w:cs="Times New Roman"/>
          <w:sz w:val="24"/>
          <w:szCs w:val="24"/>
        </w:rPr>
        <w:t>Позвоночно-спинномозговая травма</w:t>
      </w:r>
    </w:p>
    <w:p w14:paraId="093A2E48" w14:textId="77777777" w:rsidR="00452713" w:rsidRDefault="004F4B03" w:rsidP="00CC41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Меди</w:t>
      </w:r>
      <w:r w:rsidR="00452713">
        <w:rPr>
          <w:rFonts w:ascii="Times New Roman" w:hAnsi="Times New Roman" w:cs="Times New Roman"/>
          <w:bCs/>
          <w:sz w:val="24"/>
          <w:szCs w:val="24"/>
        </w:rPr>
        <w:t>цинская реабилитация</w:t>
      </w:r>
    </w:p>
    <w:p w14:paraId="180E325C" w14:textId="77777777" w:rsidR="00452713" w:rsidRDefault="00452713" w:rsidP="00CC41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Медико-социальная реабилитация</w:t>
      </w:r>
    </w:p>
    <w:p w14:paraId="73AEC1B8" w14:textId="77777777" w:rsidR="00113C7E" w:rsidRPr="00452713" w:rsidRDefault="00113C7E" w:rsidP="00CC41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Этапы реабилитации</w:t>
      </w:r>
    </w:p>
    <w:p w14:paraId="124AA8EE" w14:textId="77777777" w:rsidR="00452713" w:rsidRDefault="00452713" w:rsidP="00CC41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03508">
        <w:rPr>
          <w:rFonts w:ascii="Times New Roman" w:hAnsi="Times New Roman" w:cs="Times New Roman"/>
          <w:sz w:val="24"/>
          <w:szCs w:val="24"/>
        </w:rPr>
        <w:t>еабилитационный потенциал</w:t>
      </w:r>
    </w:p>
    <w:p w14:paraId="553F7A51" w14:textId="77777777" w:rsidR="00D75526" w:rsidRDefault="00D75526" w:rsidP="00CC41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Осложнения восстановительного периода</w:t>
      </w:r>
    </w:p>
    <w:p w14:paraId="7F4456AE" w14:textId="77777777" w:rsidR="00D75526" w:rsidRDefault="00D75526" w:rsidP="00CC41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526">
        <w:rPr>
          <w:rFonts w:ascii="Times New Roman" w:hAnsi="Times New Roman" w:cs="Times New Roman"/>
          <w:sz w:val="24"/>
          <w:szCs w:val="24"/>
        </w:rPr>
        <w:t>Оценка эффективности реабилитации</w:t>
      </w:r>
    </w:p>
    <w:p w14:paraId="7BBE4892" w14:textId="77777777" w:rsidR="00903508" w:rsidRPr="009854CF" w:rsidRDefault="00903508" w:rsidP="00CC4109">
      <w:pPr>
        <w:spacing w:before="240" w:line="360" w:lineRule="auto"/>
        <w:jc w:val="both"/>
        <w:rPr>
          <w:b/>
          <w:sz w:val="28"/>
          <w:szCs w:val="28"/>
        </w:rPr>
      </w:pPr>
      <w:r w:rsidRPr="009854CF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4161B" w:rsidRPr="009854CF">
        <w:rPr>
          <w:rFonts w:ascii="Times New Roman" w:hAnsi="Times New Roman" w:cs="Times New Roman"/>
          <w:b/>
          <w:sz w:val="28"/>
          <w:szCs w:val="28"/>
        </w:rPr>
        <w:t>писок сокращений</w:t>
      </w:r>
    </w:p>
    <w:p w14:paraId="4DF2F084" w14:textId="77777777" w:rsidR="00771D64" w:rsidRDefault="00903508" w:rsidP="00CC41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508">
        <w:rPr>
          <w:rFonts w:ascii="Times New Roman" w:hAnsi="Times New Roman" w:cs="Times New Roman"/>
          <w:b/>
          <w:bCs/>
          <w:sz w:val="24"/>
          <w:szCs w:val="24"/>
        </w:rPr>
        <w:t xml:space="preserve">АД </w:t>
      </w:r>
      <w:r w:rsidRPr="00903508">
        <w:rPr>
          <w:rFonts w:ascii="Times New Roman" w:hAnsi="Times New Roman" w:cs="Times New Roman"/>
          <w:sz w:val="24"/>
          <w:szCs w:val="24"/>
        </w:rPr>
        <w:t xml:space="preserve">артериальное давление </w:t>
      </w:r>
    </w:p>
    <w:p w14:paraId="7C01CBF2" w14:textId="77777777" w:rsidR="00903508" w:rsidRPr="00903508" w:rsidRDefault="00903508" w:rsidP="00CC41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508">
        <w:rPr>
          <w:rFonts w:ascii="Times New Roman" w:hAnsi="Times New Roman" w:cs="Times New Roman"/>
          <w:b/>
          <w:bCs/>
          <w:sz w:val="24"/>
          <w:szCs w:val="24"/>
        </w:rPr>
        <w:t xml:space="preserve">БОС </w:t>
      </w:r>
      <w:r w:rsidRPr="00903508">
        <w:rPr>
          <w:rFonts w:ascii="Times New Roman" w:hAnsi="Times New Roman" w:cs="Times New Roman"/>
          <w:sz w:val="24"/>
          <w:szCs w:val="24"/>
        </w:rPr>
        <w:t xml:space="preserve">биологическая обратная связь </w:t>
      </w:r>
    </w:p>
    <w:p w14:paraId="6BF9F481" w14:textId="77777777" w:rsidR="00903508" w:rsidRPr="00903508" w:rsidRDefault="00903508" w:rsidP="00CC41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508">
        <w:rPr>
          <w:rFonts w:ascii="Times New Roman" w:hAnsi="Times New Roman" w:cs="Times New Roman"/>
          <w:b/>
          <w:bCs/>
          <w:sz w:val="24"/>
          <w:szCs w:val="24"/>
        </w:rPr>
        <w:t xml:space="preserve">ГБО </w:t>
      </w:r>
      <w:r w:rsidRPr="00903508">
        <w:rPr>
          <w:rFonts w:ascii="Times New Roman" w:hAnsi="Times New Roman" w:cs="Times New Roman"/>
          <w:sz w:val="24"/>
          <w:szCs w:val="24"/>
        </w:rPr>
        <w:t xml:space="preserve">гипербарическая оксигенация </w:t>
      </w:r>
    </w:p>
    <w:p w14:paraId="6F25E0C9" w14:textId="77777777" w:rsidR="00903508" w:rsidRPr="00903508" w:rsidRDefault="00903508" w:rsidP="00CC41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508">
        <w:rPr>
          <w:rFonts w:ascii="Times New Roman" w:hAnsi="Times New Roman" w:cs="Times New Roman"/>
          <w:b/>
          <w:bCs/>
          <w:sz w:val="24"/>
          <w:szCs w:val="24"/>
        </w:rPr>
        <w:t xml:space="preserve">КТ </w:t>
      </w:r>
      <w:r w:rsidRPr="00903508">
        <w:rPr>
          <w:rFonts w:ascii="Times New Roman" w:hAnsi="Times New Roman" w:cs="Times New Roman"/>
          <w:sz w:val="24"/>
          <w:szCs w:val="24"/>
        </w:rPr>
        <w:t xml:space="preserve">компьютерная томография </w:t>
      </w:r>
    </w:p>
    <w:p w14:paraId="1B2D7CD4" w14:textId="77777777" w:rsidR="00903508" w:rsidRPr="00903508" w:rsidRDefault="00903508" w:rsidP="00CC41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508">
        <w:rPr>
          <w:rFonts w:ascii="Times New Roman" w:hAnsi="Times New Roman" w:cs="Times New Roman"/>
          <w:b/>
          <w:bCs/>
          <w:sz w:val="24"/>
          <w:szCs w:val="24"/>
        </w:rPr>
        <w:t xml:space="preserve">ЛФК </w:t>
      </w:r>
      <w:r w:rsidRPr="00903508">
        <w:rPr>
          <w:rFonts w:ascii="Times New Roman" w:hAnsi="Times New Roman" w:cs="Times New Roman"/>
          <w:sz w:val="24"/>
          <w:szCs w:val="24"/>
        </w:rPr>
        <w:t xml:space="preserve">лечебная физкультура </w:t>
      </w:r>
    </w:p>
    <w:p w14:paraId="3B1A8398" w14:textId="77777777" w:rsidR="00903508" w:rsidRPr="00903508" w:rsidRDefault="00903508" w:rsidP="00CC41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508">
        <w:rPr>
          <w:rFonts w:ascii="Times New Roman" w:hAnsi="Times New Roman" w:cs="Times New Roman"/>
          <w:b/>
          <w:bCs/>
          <w:sz w:val="24"/>
          <w:szCs w:val="24"/>
        </w:rPr>
        <w:t xml:space="preserve">МКФ </w:t>
      </w:r>
      <w:r w:rsidRPr="00903508">
        <w:rPr>
          <w:rFonts w:ascii="Times New Roman" w:hAnsi="Times New Roman" w:cs="Times New Roman"/>
          <w:sz w:val="24"/>
          <w:szCs w:val="24"/>
        </w:rPr>
        <w:t>Межд</w:t>
      </w:r>
      <w:r w:rsidR="004F4B03">
        <w:rPr>
          <w:rFonts w:ascii="Times New Roman" w:hAnsi="Times New Roman" w:cs="Times New Roman"/>
          <w:sz w:val="24"/>
          <w:szCs w:val="24"/>
        </w:rPr>
        <w:t>ународная классификация функцио</w:t>
      </w:r>
      <w:r w:rsidRPr="00903508">
        <w:rPr>
          <w:rFonts w:ascii="Times New Roman" w:hAnsi="Times New Roman" w:cs="Times New Roman"/>
          <w:sz w:val="24"/>
          <w:szCs w:val="24"/>
        </w:rPr>
        <w:t>нирования, ограничений жизнедеятельно</w:t>
      </w:r>
      <w:r w:rsidRPr="00903508">
        <w:rPr>
          <w:rFonts w:ascii="Times New Roman" w:hAnsi="Times New Roman" w:cs="Times New Roman"/>
          <w:sz w:val="24"/>
          <w:szCs w:val="24"/>
        </w:rPr>
        <w:softHyphen/>
        <w:t xml:space="preserve">сти и здоровья </w:t>
      </w:r>
    </w:p>
    <w:p w14:paraId="03372900" w14:textId="77777777" w:rsidR="00903508" w:rsidRPr="00903508" w:rsidRDefault="00903508" w:rsidP="00CC41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508">
        <w:rPr>
          <w:rFonts w:ascii="Times New Roman" w:hAnsi="Times New Roman" w:cs="Times New Roman"/>
          <w:b/>
          <w:bCs/>
          <w:sz w:val="24"/>
          <w:szCs w:val="24"/>
        </w:rPr>
        <w:t xml:space="preserve">МРТ </w:t>
      </w:r>
      <w:r w:rsidRPr="00903508">
        <w:rPr>
          <w:rFonts w:ascii="Times New Roman" w:hAnsi="Times New Roman" w:cs="Times New Roman"/>
          <w:sz w:val="24"/>
          <w:szCs w:val="24"/>
        </w:rPr>
        <w:t xml:space="preserve">магнитно-резонансная томография </w:t>
      </w:r>
    </w:p>
    <w:p w14:paraId="762CA31D" w14:textId="77777777" w:rsidR="00903508" w:rsidRPr="00903508" w:rsidRDefault="00903508" w:rsidP="00CC41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508">
        <w:rPr>
          <w:rFonts w:ascii="Times New Roman" w:hAnsi="Times New Roman" w:cs="Times New Roman"/>
          <w:b/>
          <w:bCs/>
          <w:sz w:val="24"/>
          <w:szCs w:val="24"/>
        </w:rPr>
        <w:t xml:space="preserve">ООМ </w:t>
      </w:r>
      <w:r w:rsidRPr="00903508">
        <w:rPr>
          <w:rFonts w:ascii="Times New Roman" w:hAnsi="Times New Roman" w:cs="Times New Roman"/>
          <w:sz w:val="24"/>
          <w:szCs w:val="24"/>
        </w:rPr>
        <w:t xml:space="preserve">остаточный объем мочи </w:t>
      </w:r>
    </w:p>
    <w:p w14:paraId="297A7FA2" w14:textId="77777777" w:rsidR="00903508" w:rsidRPr="00903508" w:rsidRDefault="00903508" w:rsidP="00CC41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508">
        <w:rPr>
          <w:rFonts w:ascii="Times New Roman" w:hAnsi="Times New Roman" w:cs="Times New Roman"/>
          <w:b/>
          <w:bCs/>
          <w:sz w:val="24"/>
          <w:szCs w:val="24"/>
        </w:rPr>
        <w:t xml:space="preserve">ПК </w:t>
      </w:r>
      <w:r w:rsidRPr="00903508">
        <w:rPr>
          <w:rFonts w:ascii="Times New Roman" w:hAnsi="Times New Roman" w:cs="Times New Roman"/>
          <w:sz w:val="24"/>
          <w:szCs w:val="24"/>
        </w:rPr>
        <w:t xml:space="preserve">периодическая катетеризация </w:t>
      </w:r>
    </w:p>
    <w:p w14:paraId="5B7F2A37" w14:textId="77777777" w:rsidR="00903508" w:rsidRPr="00903508" w:rsidRDefault="00903508" w:rsidP="00CC41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508">
        <w:rPr>
          <w:rFonts w:ascii="Times New Roman" w:hAnsi="Times New Roman" w:cs="Times New Roman"/>
          <w:b/>
          <w:bCs/>
          <w:sz w:val="24"/>
          <w:szCs w:val="24"/>
        </w:rPr>
        <w:t xml:space="preserve">ПСМТ </w:t>
      </w:r>
      <w:r w:rsidRPr="00903508">
        <w:rPr>
          <w:rFonts w:ascii="Times New Roman" w:hAnsi="Times New Roman" w:cs="Times New Roman"/>
          <w:sz w:val="24"/>
          <w:szCs w:val="24"/>
        </w:rPr>
        <w:t xml:space="preserve">позвоночно-спинномозговая травма </w:t>
      </w:r>
    </w:p>
    <w:p w14:paraId="38835AF2" w14:textId="77777777" w:rsidR="00903508" w:rsidRPr="00903508" w:rsidRDefault="00903508" w:rsidP="00CC41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508">
        <w:rPr>
          <w:rFonts w:ascii="Times New Roman" w:hAnsi="Times New Roman" w:cs="Times New Roman"/>
          <w:b/>
          <w:bCs/>
          <w:sz w:val="24"/>
          <w:szCs w:val="24"/>
        </w:rPr>
        <w:t xml:space="preserve">РКИ </w:t>
      </w:r>
      <w:r w:rsidRPr="00903508">
        <w:rPr>
          <w:rFonts w:ascii="Times New Roman" w:hAnsi="Times New Roman" w:cs="Times New Roman"/>
          <w:sz w:val="24"/>
          <w:szCs w:val="24"/>
        </w:rPr>
        <w:t>рандом</w:t>
      </w:r>
      <w:r w:rsidR="004F4B03">
        <w:rPr>
          <w:rFonts w:ascii="Times New Roman" w:hAnsi="Times New Roman" w:cs="Times New Roman"/>
          <w:sz w:val="24"/>
          <w:szCs w:val="24"/>
        </w:rPr>
        <w:t>изированное клиническое исследо</w:t>
      </w:r>
      <w:r w:rsidRPr="00903508">
        <w:rPr>
          <w:rFonts w:ascii="Times New Roman" w:hAnsi="Times New Roman" w:cs="Times New Roman"/>
          <w:sz w:val="24"/>
          <w:szCs w:val="24"/>
        </w:rPr>
        <w:t xml:space="preserve">вание </w:t>
      </w:r>
    </w:p>
    <w:p w14:paraId="2244BD06" w14:textId="77777777" w:rsidR="00903508" w:rsidRPr="00903508" w:rsidRDefault="00903508" w:rsidP="00CC41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508">
        <w:rPr>
          <w:rFonts w:ascii="Times New Roman" w:hAnsi="Times New Roman" w:cs="Times New Roman"/>
          <w:b/>
          <w:bCs/>
          <w:sz w:val="24"/>
          <w:szCs w:val="24"/>
        </w:rPr>
        <w:t xml:space="preserve">РП </w:t>
      </w:r>
      <w:r w:rsidRPr="00903508">
        <w:rPr>
          <w:rFonts w:ascii="Times New Roman" w:hAnsi="Times New Roman" w:cs="Times New Roman"/>
          <w:sz w:val="24"/>
          <w:szCs w:val="24"/>
        </w:rPr>
        <w:t xml:space="preserve">реабилитационный потенциал </w:t>
      </w:r>
    </w:p>
    <w:p w14:paraId="4214511E" w14:textId="77777777" w:rsidR="00903508" w:rsidRPr="00903508" w:rsidRDefault="00903508" w:rsidP="00CC41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508">
        <w:rPr>
          <w:rFonts w:ascii="Times New Roman" w:hAnsi="Times New Roman" w:cs="Times New Roman"/>
          <w:b/>
          <w:bCs/>
          <w:sz w:val="24"/>
          <w:szCs w:val="24"/>
        </w:rPr>
        <w:t xml:space="preserve">СР </w:t>
      </w:r>
      <w:r w:rsidRPr="00903508">
        <w:rPr>
          <w:rFonts w:ascii="Times New Roman" w:hAnsi="Times New Roman" w:cs="Times New Roman"/>
          <w:sz w:val="24"/>
          <w:szCs w:val="24"/>
        </w:rPr>
        <w:t xml:space="preserve">сила рекомендаций </w:t>
      </w:r>
    </w:p>
    <w:p w14:paraId="2078BFBF" w14:textId="77777777" w:rsidR="00903508" w:rsidRPr="00903508" w:rsidRDefault="00903508" w:rsidP="00CC41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508">
        <w:rPr>
          <w:rFonts w:ascii="Times New Roman" w:hAnsi="Times New Roman" w:cs="Times New Roman"/>
          <w:b/>
          <w:bCs/>
          <w:sz w:val="24"/>
          <w:szCs w:val="24"/>
        </w:rPr>
        <w:t xml:space="preserve">ТСР </w:t>
      </w:r>
      <w:r w:rsidRPr="00903508">
        <w:rPr>
          <w:rFonts w:ascii="Times New Roman" w:hAnsi="Times New Roman" w:cs="Times New Roman"/>
          <w:sz w:val="24"/>
          <w:szCs w:val="24"/>
        </w:rPr>
        <w:t xml:space="preserve">технические средства реабилитации </w:t>
      </w:r>
    </w:p>
    <w:p w14:paraId="5360BFAD" w14:textId="77777777" w:rsidR="00903508" w:rsidRPr="00903508" w:rsidRDefault="00903508" w:rsidP="00CC41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508">
        <w:rPr>
          <w:rFonts w:ascii="Times New Roman" w:hAnsi="Times New Roman" w:cs="Times New Roman"/>
          <w:b/>
          <w:bCs/>
          <w:sz w:val="24"/>
          <w:szCs w:val="24"/>
        </w:rPr>
        <w:t xml:space="preserve">УЗДГ </w:t>
      </w:r>
      <w:r w:rsidRPr="00903508">
        <w:rPr>
          <w:rFonts w:ascii="Times New Roman" w:hAnsi="Times New Roman" w:cs="Times New Roman"/>
          <w:sz w:val="24"/>
          <w:szCs w:val="24"/>
        </w:rPr>
        <w:t xml:space="preserve">ультразвуковая допплерография </w:t>
      </w:r>
    </w:p>
    <w:p w14:paraId="41A64004" w14:textId="77777777" w:rsidR="00903508" w:rsidRPr="00903508" w:rsidRDefault="00903508" w:rsidP="00CC41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508">
        <w:rPr>
          <w:rFonts w:ascii="Times New Roman" w:hAnsi="Times New Roman" w:cs="Times New Roman"/>
          <w:b/>
          <w:bCs/>
          <w:sz w:val="24"/>
          <w:szCs w:val="24"/>
        </w:rPr>
        <w:t xml:space="preserve">УЗИ </w:t>
      </w:r>
      <w:r w:rsidRPr="00903508">
        <w:rPr>
          <w:rFonts w:ascii="Times New Roman" w:hAnsi="Times New Roman" w:cs="Times New Roman"/>
          <w:sz w:val="24"/>
          <w:szCs w:val="24"/>
        </w:rPr>
        <w:t xml:space="preserve">ультразвуковое исследование </w:t>
      </w:r>
    </w:p>
    <w:p w14:paraId="21F2B013" w14:textId="77777777" w:rsidR="00903508" w:rsidRPr="00903508" w:rsidRDefault="00903508" w:rsidP="00CC41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508">
        <w:rPr>
          <w:rFonts w:ascii="Times New Roman" w:hAnsi="Times New Roman" w:cs="Times New Roman"/>
          <w:b/>
          <w:bCs/>
          <w:sz w:val="24"/>
          <w:szCs w:val="24"/>
        </w:rPr>
        <w:t xml:space="preserve">ЦНС </w:t>
      </w:r>
      <w:r w:rsidRPr="00903508">
        <w:rPr>
          <w:rFonts w:ascii="Times New Roman" w:hAnsi="Times New Roman" w:cs="Times New Roman"/>
          <w:sz w:val="24"/>
          <w:szCs w:val="24"/>
        </w:rPr>
        <w:t xml:space="preserve">центральная нервная система </w:t>
      </w:r>
    </w:p>
    <w:p w14:paraId="76597B7A" w14:textId="77777777" w:rsidR="00903508" w:rsidRDefault="00903508" w:rsidP="00CC41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508">
        <w:rPr>
          <w:rFonts w:ascii="Times New Roman" w:hAnsi="Times New Roman" w:cs="Times New Roman"/>
          <w:b/>
          <w:bCs/>
          <w:sz w:val="24"/>
          <w:szCs w:val="24"/>
        </w:rPr>
        <w:t xml:space="preserve">ЭКГ </w:t>
      </w:r>
      <w:r w:rsidRPr="00903508">
        <w:rPr>
          <w:rFonts w:ascii="Times New Roman" w:hAnsi="Times New Roman" w:cs="Times New Roman"/>
          <w:sz w:val="24"/>
          <w:szCs w:val="24"/>
        </w:rPr>
        <w:t>электрокардиография</w:t>
      </w:r>
    </w:p>
    <w:p w14:paraId="61E2E876" w14:textId="77777777" w:rsidR="00994E41" w:rsidRPr="00994E41" w:rsidRDefault="00994E41" w:rsidP="00CC41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E41">
        <w:rPr>
          <w:rFonts w:ascii="Times New Roman" w:hAnsi="Times New Roman" w:cs="Times New Roman"/>
          <w:b/>
          <w:bCs/>
          <w:sz w:val="24"/>
          <w:szCs w:val="24"/>
        </w:rPr>
        <w:t xml:space="preserve">ЭМГ </w:t>
      </w:r>
      <w:r w:rsidRPr="00994E41">
        <w:rPr>
          <w:rFonts w:ascii="Times New Roman" w:hAnsi="Times New Roman" w:cs="Times New Roman"/>
          <w:sz w:val="24"/>
          <w:szCs w:val="24"/>
        </w:rPr>
        <w:t xml:space="preserve">электромиография, электромиограмма </w:t>
      </w:r>
    </w:p>
    <w:p w14:paraId="58FCDB7F" w14:textId="77777777" w:rsidR="00581042" w:rsidRDefault="00994E41" w:rsidP="00CC41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E41">
        <w:rPr>
          <w:rFonts w:ascii="Times New Roman" w:hAnsi="Times New Roman" w:cs="Times New Roman"/>
          <w:b/>
          <w:bCs/>
          <w:sz w:val="24"/>
          <w:szCs w:val="24"/>
        </w:rPr>
        <w:t xml:space="preserve">ЭНМГ </w:t>
      </w:r>
      <w:r w:rsidRPr="00994E41">
        <w:rPr>
          <w:rFonts w:ascii="Times New Roman" w:hAnsi="Times New Roman" w:cs="Times New Roman"/>
          <w:sz w:val="24"/>
          <w:szCs w:val="24"/>
        </w:rPr>
        <w:t xml:space="preserve">электронейромиография </w:t>
      </w:r>
    </w:p>
    <w:p w14:paraId="777D6ECD" w14:textId="77777777" w:rsidR="00F4161B" w:rsidRPr="00581042" w:rsidRDefault="00994E41" w:rsidP="00CC41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E41">
        <w:rPr>
          <w:rFonts w:ascii="Times New Roman" w:hAnsi="Times New Roman" w:cs="Times New Roman"/>
          <w:b/>
          <w:bCs/>
          <w:sz w:val="24"/>
          <w:szCs w:val="24"/>
        </w:rPr>
        <w:t xml:space="preserve">ЭЭГ </w:t>
      </w:r>
      <w:r w:rsidRPr="00994E41">
        <w:rPr>
          <w:rFonts w:ascii="Times New Roman" w:hAnsi="Times New Roman" w:cs="Times New Roman"/>
          <w:sz w:val="24"/>
          <w:szCs w:val="24"/>
        </w:rPr>
        <w:t>электро</w:t>
      </w:r>
      <w:r w:rsidR="004F4B03">
        <w:rPr>
          <w:rFonts w:ascii="Times New Roman" w:hAnsi="Times New Roman" w:cs="Times New Roman"/>
          <w:sz w:val="24"/>
          <w:szCs w:val="24"/>
        </w:rPr>
        <w:t>энцефалография, электроэнцефало</w:t>
      </w:r>
      <w:r w:rsidRPr="00994E41">
        <w:rPr>
          <w:rFonts w:ascii="Times New Roman" w:hAnsi="Times New Roman" w:cs="Times New Roman"/>
          <w:sz w:val="24"/>
          <w:szCs w:val="24"/>
        </w:rPr>
        <w:t>грамма</w:t>
      </w:r>
    </w:p>
    <w:p w14:paraId="22109C3F" w14:textId="77777777" w:rsidR="00A26C01" w:rsidRDefault="00F4161B" w:rsidP="00CC4109">
      <w:pPr>
        <w:pStyle w:val="1"/>
        <w:spacing w:before="240" w:after="240"/>
        <w:jc w:val="both"/>
        <w:rPr>
          <w:rFonts w:ascii="Times New Roman" w:hAnsi="Times New Roman" w:cs="Times New Roman"/>
          <w:color w:val="auto"/>
        </w:rPr>
      </w:pPr>
      <w:bookmarkStart w:id="1" w:name="_Toc506831233"/>
      <w:r w:rsidRPr="00F4161B">
        <w:rPr>
          <w:rFonts w:ascii="Times New Roman" w:hAnsi="Times New Roman" w:cs="Times New Roman"/>
          <w:color w:val="auto"/>
        </w:rPr>
        <w:t>Термины и определения</w:t>
      </w:r>
      <w:bookmarkEnd w:id="1"/>
      <w:r w:rsidR="002C2924">
        <w:rPr>
          <w:rFonts w:ascii="Times New Roman" w:hAnsi="Times New Roman" w:cs="Times New Roman"/>
          <w:color w:val="auto"/>
        </w:rPr>
        <w:t xml:space="preserve"> </w:t>
      </w:r>
    </w:p>
    <w:p w14:paraId="7246D468" w14:textId="77777777" w:rsidR="000A5014" w:rsidRDefault="000A5014" w:rsidP="00CC4109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014">
        <w:rPr>
          <w:rFonts w:ascii="Times New Roman" w:hAnsi="Times New Roman" w:cs="Times New Roman"/>
          <w:b/>
          <w:sz w:val="24"/>
          <w:szCs w:val="24"/>
        </w:rPr>
        <w:t>Перелом позвоночника</w:t>
      </w:r>
      <w:r w:rsidRPr="000A5014">
        <w:rPr>
          <w:rFonts w:ascii="Times New Roman" w:hAnsi="Times New Roman" w:cs="Times New Roman"/>
          <w:sz w:val="24"/>
          <w:szCs w:val="24"/>
        </w:rPr>
        <w:t xml:space="preserve"> — патологическое состояние, возникающее в ходе нарушения анатомической целостности костей позвоночника. Происходит под воздействием силы, вызывающей резкие и чрезмерные сгибания позвоночника или при непосредстве</w:t>
      </w:r>
      <w:r>
        <w:rPr>
          <w:rFonts w:ascii="Times New Roman" w:hAnsi="Times New Roman" w:cs="Times New Roman"/>
          <w:sz w:val="24"/>
          <w:szCs w:val="24"/>
        </w:rPr>
        <w:t>нном воздействии силы (травма).</w:t>
      </w:r>
    </w:p>
    <w:p w14:paraId="224F8A7A" w14:textId="77777777" w:rsidR="000A5014" w:rsidRPr="000A5014" w:rsidRDefault="000A5014" w:rsidP="00CC4109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014">
        <w:rPr>
          <w:rFonts w:ascii="Times New Roman" w:hAnsi="Times New Roman" w:cs="Times New Roman"/>
          <w:b/>
          <w:sz w:val="24"/>
          <w:szCs w:val="24"/>
        </w:rPr>
        <w:t xml:space="preserve">Осложненное повреждение позвоночника </w:t>
      </w:r>
      <w:r w:rsidRPr="000A5014">
        <w:rPr>
          <w:rFonts w:ascii="Times New Roman" w:hAnsi="Times New Roman" w:cs="Times New Roman"/>
          <w:sz w:val="24"/>
          <w:szCs w:val="24"/>
        </w:rPr>
        <w:t>(осложненная позв</w:t>
      </w:r>
      <w:r w:rsidR="00C734E4">
        <w:rPr>
          <w:rFonts w:ascii="Times New Roman" w:hAnsi="Times New Roman" w:cs="Times New Roman"/>
          <w:sz w:val="24"/>
          <w:szCs w:val="24"/>
        </w:rPr>
        <w:t xml:space="preserve">оночно-спинномозговая травма) — </w:t>
      </w:r>
      <w:r w:rsidRPr="000A5014">
        <w:rPr>
          <w:rFonts w:ascii="Times New Roman" w:hAnsi="Times New Roman" w:cs="Times New Roman"/>
          <w:sz w:val="24"/>
          <w:szCs w:val="24"/>
        </w:rPr>
        <w:t>повреждение позвоночника, сопровождающееся травмой спинного мозга, его образований и структур позвоночного канала, влекущее неврологические проявления соответственно уровню поражения.</w:t>
      </w:r>
    </w:p>
    <w:p w14:paraId="608024FD" w14:textId="77777777" w:rsidR="000A5014" w:rsidRDefault="000A5014" w:rsidP="00CC4109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014">
        <w:rPr>
          <w:rFonts w:ascii="Times New Roman" w:hAnsi="Times New Roman" w:cs="Times New Roman"/>
          <w:b/>
          <w:sz w:val="24"/>
          <w:szCs w:val="24"/>
        </w:rPr>
        <w:t>Травматическая болезнь спинного мозга</w:t>
      </w:r>
      <w:r w:rsidR="00C734E4">
        <w:rPr>
          <w:rFonts w:ascii="Times New Roman" w:hAnsi="Times New Roman" w:cs="Times New Roman"/>
          <w:sz w:val="24"/>
          <w:szCs w:val="24"/>
        </w:rPr>
        <w:t xml:space="preserve"> — </w:t>
      </w:r>
      <w:r w:rsidRPr="000A5014">
        <w:rPr>
          <w:rFonts w:ascii="Times New Roman" w:hAnsi="Times New Roman" w:cs="Times New Roman"/>
          <w:sz w:val="24"/>
          <w:szCs w:val="24"/>
        </w:rPr>
        <w:t>комплекс обратимых или необратимых изменений, наступающих после острого повреждения вещества спинного мозга или сосудов, оболочек и корешков, что сопровождается реологическими и ликвородинамическими расстройствами и приводит к частичному или полному нарушению проводимости по спинному мозгу и его корешкам.</w:t>
      </w:r>
    </w:p>
    <w:p w14:paraId="2F17E05E" w14:textId="77777777" w:rsidR="00C734E4" w:rsidRDefault="00C734E4" w:rsidP="00CC4109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4E4">
        <w:rPr>
          <w:rFonts w:ascii="Times New Roman" w:hAnsi="Times New Roman" w:cs="Times New Roman"/>
          <w:b/>
          <w:sz w:val="24"/>
          <w:szCs w:val="24"/>
        </w:rPr>
        <w:t>Реабилитация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—</w:t>
      </w:r>
      <w:r w:rsidR="00BF1DEF">
        <w:rPr>
          <w:rFonts w:ascii="Times New Roman" w:hAnsi="Times New Roman" w:cs="Times New Roman"/>
          <w:sz w:val="24"/>
          <w:szCs w:val="24"/>
        </w:rPr>
        <w:t xml:space="preserve"> </w:t>
      </w:r>
      <w:r w:rsidR="00030248" w:rsidRPr="00030248">
        <w:rPr>
          <w:rFonts w:ascii="Times New Roman" w:hAnsi="Times New Roman" w:cs="Times New Roman"/>
          <w:sz w:val="24"/>
          <w:szCs w:val="24"/>
        </w:rPr>
        <w:t>процесс, целью которого является предупреждение инвалидности в период лечения заболевания и по</w:t>
      </w:r>
      <w:r w:rsidR="00030248">
        <w:rPr>
          <w:rFonts w:ascii="Times New Roman" w:hAnsi="Times New Roman" w:cs="Times New Roman"/>
          <w:sz w:val="24"/>
          <w:szCs w:val="24"/>
        </w:rPr>
        <w:t>мощь больному в достижении мак</w:t>
      </w:r>
      <w:r w:rsidR="00030248" w:rsidRPr="00030248">
        <w:rPr>
          <w:rFonts w:ascii="Times New Roman" w:hAnsi="Times New Roman" w:cs="Times New Roman"/>
          <w:sz w:val="24"/>
          <w:szCs w:val="24"/>
        </w:rPr>
        <w:t xml:space="preserve">симальной физической, психической, профессиональной, социальной и экономической полноценности, на которую он будет способен в рамках существующего заболевания. </w:t>
      </w:r>
    </w:p>
    <w:p w14:paraId="4207438D" w14:textId="77777777" w:rsidR="00BF1DEF" w:rsidRPr="00BF1DEF" w:rsidRDefault="00BF1DEF" w:rsidP="00CC4109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DEF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еабилитационный потенциал </w:t>
      </w:r>
      <w:r w:rsidRPr="00BF1DEF">
        <w:rPr>
          <w:rFonts w:ascii="Calibri" w:hAnsi="Calibri" w:cs="Times New Roman"/>
          <w:sz w:val="24"/>
          <w:szCs w:val="24"/>
        </w:rPr>
        <w:t>―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DEF">
        <w:rPr>
          <w:rFonts w:ascii="Times New Roman" w:hAnsi="Times New Roman" w:cs="Times New Roman"/>
          <w:sz w:val="24"/>
          <w:szCs w:val="24"/>
        </w:rPr>
        <w:t>возможности больного человека при определенных условиях и содействии реабилитационных служб и общества в целом приводить в действие (активизировать) свои биологические и социально-психологические механизмы</w:t>
      </w:r>
      <w:r w:rsidR="004F4B03">
        <w:rPr>
          <w:rFonts w:ascii="Times New Roman" w:hAnsi="Times New Roman" w:cs="Times New Roman"/>
          <w:sz w:val="24"/>
          <w:szCs w:val="24"/>
        </w:rPr>
        <w:t xml:space="preserve"> восстановления нарушенного здо</w:t>
      </w:r>
      <w:r w:rsidRPr="00BF1DEF">
        <w:rPr>
          <w:rFonts w:ascii="Times New Roman" w:hAnsi="Times New Roman" w:cs="Times New Roman"/>
          <w:sz w:val="24"/>
          <w:szCs w:val="24"/>
        </w:rPr>
        <w:t>ровья, трудоспособности, личностного статуса и положения в обществе.</w:t>
      </w:r>
    </w:p>
    <w:p w14:paraId="2BB7440D" w14:textId="77777777" w:rsidR="004F2115" w:rsidRPr="00277588" w:rsidRDefault="004F2115" w:rsidP="00277588">
      <w:pPr>
        <w:pStyle w:val="1"/>
        <w:spacing w:after="240"/>
        <w:rPr>
          <w:rFonts w:ascii="Times New Roman" w:hAnsi="Times New Roman" w:cs="Times New Roman"/>
          <w:color w:val="auto"/>
        </w:rPr>
      </w:pPr>
      <w:bookmarkStart w:id="2" w:name="_Toc506831234"/>
      <w:r w:rsidRPr="00277588">
        <w:rPr>
          <w:rFonts w:ascii="Times New Roman" w:hAnsi="Times New Roman" w:cs="Times New Roman"/>
          <w:color w:val="auto"/>
        </w:rPr>
        <w:t>Методология</w:t>
      </w:r>
      <w:bookmarkEnd w:id="2"/>
    </w:p>
    <w:p w14:paraId="30BA79AB" w14:textId="77777777" w:rsidR="004F2115" w:rsidRPr="004F2115" w:rsidRDefault="004F2115" w:rsidP="004F21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115">
        <w:rPr>
          <w:rFonts w:ascii="Times New Roman" w:hAnsi="Times New Roman" w:cs="Times New Roman"/>
          <w:b/>
          <w:bCs/>
          <w:sz w:val="24"/>
          <w:szCs w:val="24"/>
        </w:rPr>
        <w:t>Методы, использовавшиеся для сбора/селек</w:t>
      </w:r>
      <w:r w:rsidRPr="004F2115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ции доказательств: </w:t>
      </w:r>
    </w:p>
    <w:p w14:paraId="7CDA71E1" w14:textId="77777777" w:rsidR="004F2115" w:rsidRPr="004F2115" w:rsidRDefault="004F2115" w:rsidP="000A33D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115">
        <w:rPr>
          <w:rFonts w:ascii="Times New Roman" w:hAnsi="Times New Roman" w:cs="Times New Roman"/>
          <w:sz w:val="24"/>
          <w:szCs w:val="24"/>
        </w:rPr>
        <w:t xml:space="preserve">поиск в электронной базе данных; </w:t>
      </w:r>
    </w:p>
    <w:p w14:paraId="634FBFFE" w14:textId="77777777" w:rsidR="004F2115" w:rsidRPr="004F2115" w:rsidRDefault="004F2115" w:rsidP="000A33D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115">
        <w:rPr>
          <w:rFonts w:ascii="Times New Roman" w:hAnsi="Times New Roman" w:cs="Times New Roman"/>
          <w:sz w:val="24"/>
          <w:szCs w:val="24"/>
        </w:rPr>
        <w:t>публикации в профильных медицинских журналах, монографиях.</w:t>
      </w:r>
    </w:p>
    <w:p w14:paraId="05856BD6" w14:textId="77777777" w:rsidR="004F2115" w:rsidRPr="004F2115" w:rsidRDefault="004F2115" w:rsidP="004F21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115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методов: </w:t>
      </w:r>
      <w:r w:rsidRPr="004F2115">
        <w:rPr>
          <w:rFonts w:ascii="Times New Roman" w:hAnsi="Times New Roman" w:cs="Times New Roman"/>
          <w:sz w:val="24"/>
          <w:szCs w:val="24"/>
        </w:rPr>
        <w:t>доказательной базой для рекомендаций явились публикации, вошедшие в базы данных MEDLINE, PubMed, DiseasesDB, eMedicine. Глубина поиска составила 10 лет.</w:t>
      </w:r>
    </w:p>
    <w:p w14:paraId="6A86AE2E" w14:textId="77777777" w:rsidR="004F2115" w:rsidRPr="004F2115" w:rsidRDefault="004F2115" w:rsidP="004F21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115">
        <w:rPr>
          <w:rFonts w:ascii="Times New Roman" w:hAnsi="Times New Roman" w:cs="Times New Roman"/>
          <w:b/>
          <w:bCs/>
          <w:sz w:val="24"/>
          <w:szCs w:val="24"/>
        </w:rPr>
        <w:t>Методы, и</w:t>
      </w:r>
      <w:r w:rsidR="004F4B03">
        <w:rPr>
          <w:rFonts w:ascii="Times New Roman" w:hAnsi="Times New Roman" w:cs="Times New Roman"/>
          <w:b/>
          <w:bCs/>
          <w:sz w:val="24"/>
          <w:szCs w:val="24"/>
        </w:rPr>
        <w:t>спользовавшиеся для оценки каче</w:t>
      </w:r>
      <w:r w:rsidRPr="004F2115">
        <w:rPr>
          <w:rFonts w:ascii="Times New Roman" w:hAnsi="Times New Roman" w:cs="Times New Roman"/>
          <w:b/>
          <w:bCs/>
          <w:sz w:val="24"/>
          <w:szCs w:val="24"/>
        </w:rPr>
        <w:t xml:space="preserve">ства доказательств: </w:t>
      </w:r>
    </w:p>
    <w:p w14:paraId="4BD518D1" w14:textId="77777777" w:rsidR="004F2115" w:rsidRPr="004F2115" w:rsidRDefault="004F2115" w:rsidP="000A33D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115">
        <w:rPr>
          <w:rFonts w:ascii="Times New Roman" w:hAnsi="Times New Roman" w:cs="Times New Roman"/>
          <w:sz w:val="24"/>
          <w:szCs w:val="24"/>
        </w:rPr>
        <w:t xml:space="preserve">консенсус экспертов; </w:t>
      </w:r>
    </w:p>
    <w:p w14:paraId="4925D84D" w14:textId="77777777" w:rsidR="004F2115" w:rsidRPr="004F2115" w:rsidRDefault="004F2115" w:rsidP="000A33D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115">
        <w:rPr>
          <w:rFonts w:ascii="Times New Roman" w:hAnsi="Times New Roman" w:cs="Times New Roman"/>
          <w:sz w:val="24"/>
          <w:szCs w:val="24"/>
        </w:rPr>
        <w:t>оценка значимости в соотве</w:t>
      </w:r>
      <w:r w:rsidR="00E900DA">
        <w:rPr>
          <w:rFonts w:ascii="Times New Roman" w:hAnsi="Times New Roman" w:cs="Times New Roman"/>
          <w:sz w:val="24"/>
          <w:szCs w:val="24"/>
        </w:rPr>
        <w:t xml:space="preserve">тствии с рейтинговой системой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F2115">
        <w:rPr>
          <w:rFonts w:ascii="Times New Roman" w:hAnsi="Times New Roman" w:cs="Times New Roman"/>
          <w:sz w:val="24"/>
          <w:szCs w:val="24"/>
        </w:rPr>
        <w:t>табл. 1 Приложения 7).</w:t>
      </w:r>
    </w:p>
    <w:p w14:paraId="4BE7DBA9" w14:textId="77777777" w:rsidR="004F2115" w:rsidRPr="004F2115" w:rsidRDefault="004F2115" w:rsidP="004F21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115">
        <w:rPr>
          <w:rFonts w:ascii="Times New Roman" w:hAnsi="Times New Roman" w:cs="Times New Roman"/>
          <w:b/>
          <w:bCs/>
          <w:sz w:val="24"/>
          <w:szCs w:val="24"/>
        </w:rPr>
        <w:t xml:space="preserve">Методы, использовавшиеся для анализа доказательств: </w:t>
      </w:r>
    </w:p>
    <w:p w14:paraId="18E2CC7F" w14:textId="77777777" w:rsidR="004F2115" w:rsidRPr="004F2115" w:rsidRDefault="004F2115" w:rsidP="000A33D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115">
        <w:rPr>
          <w:rFonts w:ascii="Times New Roman" w:hAnsi="Times New Roman" w:cs="Times New Roman"/>
          <w:sz w:val="24"/>
          <w:szCs w:val="24"/>
        </w:rPr>
        <w:t xml:space="preserve">обзоры опубликованных метаанализов; </w:t>
      </w:r>
    </w:p>
    <w:p w14:paraId="4FCBDF68" w14:textId="77777777" w:rsidR="004F2115" w:rsidRPr="004F2115" w:rsidRDefault="004F2115" w:rsidP="000A33D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115">
        <w:rPr>
          <w:rFonts w:ascii="Times New Roman" w:hAnsi="Times New Roman" w:cs="Times New Roman"/>
          <w:sz w:val="24"/>
          <w:szCs w:val="24"/>
        </w:rPr>
        <w:t>систематические обзоры с таблицами доказательств.</w:t>
      </w:r>
    </w:p>
    <w:p w14:paraId="5B466641" w14:textId="77777777" w:rsidR="00D5435C" w:rsidRPr="00D5435C" w:rsidRDefault="00D5435C" w:rsidP="00D54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5C">
        <w:rPr>
          <w:rFonts w:ascii="Times New Roman" w:hAnsi="Times New Roman" w:cs="Times New Roman"/>
          <w:b/>
          <w:bCs/>
          <w:sz w:val="24"/>
          <w:szCs w:val="24"/>
        </w:rPr>
        <w:t xml:space="preserve">Таблицы доказательств </w:t>
      </w:r>
      <w:r w:rsidRPr="00D5435C">
        <w:rPr>
          <w:rFonts w:ascii="Times New Roman" w:hAnsi="Times New Roman" w:cs="Times New Roman"/>
          <w:sz w:val="24"/>
          <w:szCs w:val="24"/>
        </w:rPr>
        <w:t>заполнялись членами рабочей группы.</w:t>
      </w:r>
    </w:p>
    <w:p w14:paraId="36CDC4C6" w14:textId="77777777" w:rsidR="00D5435C" w:rsidRPr="00D5435C" w:rsidRDefault="00D5435C" w:rsidP="00D54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5C">
        <w:rPr>
          <w:rFonts w:ascii="Times New Roman" w:hAnsi="Times New Roman" w:cs="Times New Roman"/>
          <w:b/>
          <w:bCs/>
          <w:sz w:val="24"/>
          <w:szCs w:val="24"/>
        </w:rPr>
        <w:t>Метод, использовавшийся для формулировки рекомендаций</w:t>
      </w:r>
      <w:r w:rsidRPr="00D5435C">
        <w:rPr>
          <w:rFonts w:ascii="Times New Roman" w:hAnsi="Times New Roman" w:cs="Times New Roman"/>
          <w:sz w:val="24"/>
          <w:szCs w:val="24"/>
        </w:rPr>
        <w:t xml:space="preserve">,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Pr="00D5435C">
        <w:rPr>
          <w:rFonts w:ascii="Times New Roman" w:hAnsi="Times New Roman" w:cs="Times New Roman"/>
          <w:sz w:val="24"/>
          <w:szCs w:val="24"/>
        </w:rPr>
        <w:t xml:space="preserve"> консенсус экспертов. Рейтин</w:t>
      </w:r>
      <w:r w:rsidRPr="00D5435C">
        <w:rPr>
          <w:rFonts w:ascii="Times New Roman" w:hAnsi="Times New Roman" w:cs="Times New Roman"/>
          <w:sz w:val="24"/>
          <w:szCs w:val="24"/>
        </w:rPr>
        <w:softHyphen/>
        <w:t>говая схема д</w:t>
      </w:r>
      <w:r w:rsidR="004F4B03">
        <w:rPr>
          <w:rFonts w:ascii="Times New Roman" w:hAnsi="Times New Roman" w:cs="Times New Roman"/>
          <w:sz w:val="24"/>
          <w:szCs w:val="24"/>
        </w:rPr>
        <w:t>ля оценки силы рекомендаций при</w:t>
      </w:r>
      <w:r w:rsidRPr="00D5435C">
        <w:rPr>
          <w:rFonts w:ascii="Times New Roman" w:hAnsi="Times New Roman" w:cs="Times New Roman"/>
          <w:sz w:val="24"/>
          <w:szCs w:val="24"/>
        </w:rPr>
        <w:t>ведена в таблице 2 Приложения 7.</w:t>
      </w:r>
    </w:p>
    <w:p w14:paraId="0F02AEC2" w14:textId="77777777" w:rsidR="00D5435C" w:rsidRPr="00D5435C" w:rsidRDefault="00D5435C" w:rsidP="00D54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5C">
        <w:rPr>
          <w:rFonts w:ascii="Times New Roman" w:hAnsi="Times New Roman" w:cs="Times New Roman"/>
          <w:b/>
          <w:bCs/>
          <w:sz w:val="24"/>
          <w:szCs w:val="24"/>
        </w:rPr>
        <w:t xml:space="preserve">Индикаторы доброкачественной практики </w:t>
      </w:r>
      <w:r w:rsidRPr="00D5435C">
        <w:rPr>
          <w:rFonts w:ascii="Times New Roman" w:hAnsi="Times New Roman" w:cs="Times New Roman"/>
          <w:sz w:val="24"/>
          <w:szCs w:val="24"/>
        </w:rPr>
        <w:t xml:space="preserve">(Good Practice Points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Pr="00D5435C">
        <w:rPr>
          <w:rFonts w:ascii="Times New Roman" w:hAnsi="Times New Roman" w:cs="Times New Roman"/>
          <w:sz w:val="24"/>
          <w:szCs w:val="24"/>
        </w:rPr>
        <w:t xml:space="preserve"> GPPs): рекомендуемая качественная</w:t>
      </w:r>
      <w:r w:rsidR="004F4B03">
        <w:rPr>
          <w:rFonts w:ascii="Times New Roman" w:hAnsi="Times New Roman" w:cs="Times New Roman"/>
          <w:sz w:val="24"/>
          <w:szCs w:val="24"/>
        </w:rPr>
        <w:t xml:space="preserve"> практика базируется на клиниче</w:t>
      </w:r>
      <w:r w:rsidRPr="00D5435C">
        <w:rPr>
          <w:rFonts w:ascii="Times New Roman" w:hAnsi="Times New Roman" w:cs="Times New Roman"/>
          <w:sz w:val="24"/>
          <w:szCs w:val="24"/>
        </w:rPr>
        <w:t>ском опыте</w:t>
      </w:r>
      <w:r w:rsidR="004F4B03">
        <w:rPr>
          <w:rFonts w:ascii="Times New Roman" w:hAnsi="Times New Roman" w:cs="Times New Roman"/>
          <w:sz w:val="24"/>
          <w:szCs w:val="24"/>
        </w:rPr>
        <w:t xml:space="preserve"> членов рабочей группы по разра</w:t>
      </w:r>
      <w:r w:rsidRPr="00D5435C">
        <w:rPr>
          <w:rFonts w:ascii="Times New Roman" w:hAnsi="Times New Roman" w:cs="Times New Roman"/>
          <w:sz w:val="24"/>
          <w:szCs w:val="24"/>
        </w:rPr>
        <w:t>ботке рекомендаций.</w:t>
      </w:r>
    </w:p>
    <w:p w14:paraId="74F6FF3F" w14:textId="77777777" w:rsidR="00D5435C" w:rsidRPr="00D5435C" w:rsidRDefault="00D5435C" w:rsidP="00D54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5C">
        <w:rPr>
          <w:rFonts w:ascii="Times New Roman" w:hAnsi="Times New Roman" w:cs="Times New Roman"/>
          <w:b/>
          <w:bCs/>
          <w:sz w:val="24"/>
          <w:szCs w:val="24"/>
        </w:rPr>
        <w:t xml:space="preserve">Экономический анализ: </w:t>
      </w:r>
      <w:r w:rsidRPr="00D5435C">
        <w:rPr>
          <w:rFonts w:ascii="Times New Roman" w:hAnsi="Times New Roman" w:cs="Times New Roman"/>
          <w:sz w:val="24"/>
          <w:szCs w:val="24"/>
        </w:rPr>
        <w:t>анализ стоимости не проводился, публи</w:t>
      </w:r>
      <w:r w:rsidR="004F4B03">
        <w:rPr>
          <w:rFonts w:ascii="Times New Roman" w:hAnsi="Times New Roman" w:cs="Times New Roman"/>
          <w:sz w:val="24"/>
          <w:szCs w:val="24"/>
        </w:rPr>
        <w:t>кации по фармакоэконо</w:t>
      </w:r>
      <w:r w:rsidRPr="00D5435C">
        <w:rPr>
          <w:rFonts w:ascii="Times New Roman" w:hAnsi="Times New Roman" w:cs="Times New Roman"/>
          <w:sz w:val="24"/>
          <w:szCs w:val="24"/>
        </w:rPr>
        <w:t>мике не анализировались.</w:t>
      </w:r>
    </w:p>
    <w:p w14:paraId="42AB0B9F" w14:textId="77777777" w:rsidR="00D5435C" w:rsidRPr="00D5435C" w:rsidRDefault="00D5435C" w:rsidP="00D54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5C">
        <w:rPr>
          <w:rFonts w:ascii="Times New Roman" w:hAnsi="Times New Roman" w:cs="Times New Roman"/>
          <w:b/>
          <w:bCs/>
          <w:sz w:val="24"/>
          <w:szCs w:val="24"/>
        </w:rPr>
        <w:t xml:space="preserve">Метод валидизации рекомендаций: </w:t>
      </w:r>
    </w:p>
    <w:p w14:paraId="36E9B6CB" w14:textId="77777777" w:rsidR="00D5435C" w:rsidRPr="00D5435C" w:rsidRDefault="00D5435C" w:rsidP="000A33D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5C">
        <w:rPr>
          <w:rFonts w:ascii="Times New Roman" w:hAnsi="Times New Roman" w:cs="Times New Roman"/>
          <w:sz w:val="24"/>
          <w:szCs w:val="24"/>
        </w:rPr>
        <w:t xml:space="preserve">внешняя экспертная оценка; </w:t>
      </w:r>
    </w:p>
    <w:p w14:paraId="3F165007" w14:textId="77777777" w:rsidR="00D5435C" w:rsidRPr="00D5435C" w:rsidRDefault="00D5435C" w:rsidP="000A33D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5C">
        <w:rPr>
          <w:rFonts w:ascii="Times New Roman" w:hAnsi="Times New Roman" w:cs="Times New Roman"/>
          <w:sz w:val="24"/>
          <w:szCs w:val="24"/>
        </w:rPr>
        <w:t>внутренняя экспертная оценка.</w:t>
      </w:r>
    </w:p>
    <w:p w14:paraId="560904EB" w14:textId="77777777" w:rsidR="002C2924" w:rsidRPr="006379EB" w:rsidRDefault="00261E67" w:rsidP="006379EB">
      <w:pPr>
        <w:pStyle w:val="1"/>
        <w:spacing w:after="240"/>
        <w:rPr>
          <w:rFonts w:ascii="Times New Roman" w:hAnsi="Times New Roman" w:cs="Times New Roman"/>
          <w:color w:val="auto"/>
        </w:rPr>
      </w:pPr>
      <w:bookmarkStart w:id="3" w:name="_Toc506831235"/>
      <w:r w:rsidRPr="006379EB">
        <w:rPr>
          <w:rFonts w:ascii="Times New Roman" w:hAnsi="Times New Roman" w:cs="Times New Roman"/>
          <w:color w:val="auto"/>
        </w:rPr>
        <w:t>Эпидемиология</w:t>
      </w:r>
      <w:bookmarkEnd w:id="3"/>
    </w:p>
    <w:p w14:paraId="330E862F" w14:textId="77777777" w:rsidR="00400E3C" w:rsidRPr="00B94936" w:rsidRDefault="00261E67" w:rsidP="00CC41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E67">
        <w:rPr>
          <w:rFonts w:ascii="Times New Roman" w:hAnsi="Times New Roman" w:cs="Times New Roman"/>
          <w:sz w:val="24"/>
          <w:szCs w:val="24"/>
        </w:rPr>
        <w:t>Травма позвоночника и СМ одна из наиболее актуальных проблем в нейрохирургии, травматологии и нейрореабилитации. ПСМТ в структуре общего травматизма встречается в 0,7–8% случаев. В крупных промышленных российских городах частота ПСМТ составляет 0,58</w:t>
      </w:r>
      <w:r w:rsidR="001E4042">
        <w:rPr>
          <w:rFonts w:ascii="Times New Roman" w:hAnsi="Times New Roman" w:cs="Times New Roman"/>
          <w:sz w:val="24"/>
          <w:szCs w:val="24"/>
        </w:rPr>
        <w:t>–0,6 случая на 10 000 населения</w:t>
      </w:r>
      <w:r w:rsidRPr="00261E67">
        <w:rPr>
          <w:rFonts w:ascii="Times New Roman" w:hAnsi="Times New Roman" w:cs="Times New Roman"/>
          <w:sz w:val="24"/>
          <w:szCs w:val="24"/>
        </w:rPr>
        <w:t xml:space="preserve">. </w:t>
      </w:r>
      <w:r w:rsidRPr="000C4CE5">
        <w:rPr>
          <w:rFonts w:ascii="Times New Roman" w:hAnsi="Times New Roman" w:cs="Times New Roman"/>
          <w:sz w:val="24"/>
          <w:szCs w:val="24"/>
        </w:rPr>
        <w:t>Более чем в 80% случаев ПСМТ поражает лиц в возрасте от 17</w:t>
      </w:r>
      <w:r w:rsidR="004F4B03">
        <w:rPr>
          <w:rFonts w:ascii="Times New Roman" w:hAnsi="Times New Roman" w:cs="Times New Roman"/>
          <w:sz w:val="24"/>
          <w:szCs w:val="24"/>
        </w:rPr>
        <w:t xml:space="preserve"> до 45 лет, причем в более моло</w:t>
      </w:r>
      <w:r w:rsidRPr="000C4CE5">
        <w:rPr>
          <w:rFonts w:ascii="Times New Roman" w:hAnsi="Times New Roman" w:cs="Times New Roman"/>
          <w:sz w:val="24"/>
          <w:szCs w:val="24"/>
        </w:rPr>
        <w:t xml:space="preserve">дой возрастной группе населения частота ПСМТ возрастает, достигая 0,67:10 000 в возрастной категории населения 15–19 лет и 1,9:10 000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Pr="000C4CE5">
        <w:rPr>
          <w:rFonts w:ascii="Times New Roman" w:hAnsi="Times New Roman" w:cs="Times New Roman"/>
          <w:sz w:val="24"/>
          <w:szCs w:val="24"/>
        </w:rPr>
        <w:t xml:space="preserve"> среди лиц в воз</w:t>
      </w:r>
      <w:r w:rsidR="004F4B03">
        <w:rPr>
          <w:rFonts w:ascii="Times New Roman" w:hAnsi="Times New Roman" w:cs="Times New Roman"/>
          <w:sz w:val="24"/>
          <w:szCs w:val="24"/>
        </w:rPr>
        <w:t>расте 20–29 лет. Мужчины состав</w:t>
      </w:r>
      <w:r w:rsidRPr="000C4CE5">
        <w:rPr>
          <w:rFonts w:ascii="Times New Roman" w:hAnsi="Times New Roman" w:cs="Times New Roman"/>
          <w:sz w:val="24"/>
          <w:szCs w:val="24"/>
        </w:rPr>
        <w:t>ляют от 62,5 до 76,5% пострадавших.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E67">
        <w:rPr>
          <w:rFonts w:ascii="Times New Roman" w:hAnsi="Times New Roman" w:cs="Times New Roman"/>
          <w:sz w:val="24"/>
          <w:szCs w:val="24"/>
        </w:rPr>
        <w:t xml:space="preserve">Летальность при ПСМТ высока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C4CE5">
        <w:rPr>
          <w:rFonts w:ascii="Times New Roman" w:hAnsi="Times New Roman" w:cs="Times New Roman"/>
          <w:sz w:val="24"/>
          <w:szCs w:val="24"/>
        </w:rPr>
        <w:t>зависит прежде всего от тяжести повреждения спинного мозга</w:t>
      </w:r>
      <w:r w:rsidRPr="00261E67">
        <w:rPr>
          <w:rFonts w:ascii="Times New Roman" w:hAnsi="Times New Roman" w:cs="Times New Roman"/>
          <w:sz w:val="24"/>
          <w:szCs w:val="24"/>
        </w:rPr>
        <w:t xml:space="preserve">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Pr="00261E67">
        <w:rPr>
          <w:rFonts w:ascii="Times New Roman" w:hAnsi="Times New Roman" w:cs="Times New Roman"/>
          <w:sz w:val="24"/>
          <w:szCs w:val="24"/>
        </w:rPr>
        <w:t xml:space="preserve"> до 37% на догоспитальном этапе, в стационаре этот показатель колеблется от 8 до 58,3%. Инвалидность в результате повреждений позвоночника и СМ варьирует в пред</w:t>
      </w:r>
      <w:r>
        <w:rPr>
          <w:rFonts w:ascii="Times New Roman" w:hAnsi="Times New Roman" w:cs="Times New Roman"/>
          <w:sz w:val="24"/>
          <w:szCs w:val="24"/>
        </w:rPr>
        <w:t xml:space="preserve">елах от 57,5 до 96 и даже 100%, </w:t>
      </w:r>
      <w:r w:rsidRPr="000C4CE5">
        <w:rPr>
          <w:rFonts w:ascii="Times New Roman" w:hAnsi="Times New Roman" w:cs="Times New Roman"/>
          <w:sz w:val="24"/>
          <w:szCs w:val="24"/>
        </w:rPr>
        <w:t>составляя 0,7% в структуре общего контингента инвалидов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1E67">
        <w:rPr>
          <w:rFonts w:ascii="Times New Roman" w:hAnsi="Times New Roman" w:cs="Times New Roman"/>
          <w:sz w:val="24"/>
          <w:szCs w:val="24"/>
        </w:rPr>
        <w:t xml:space="preserve"> В 2006 г. число таких инвалидов в России, по данным Л.П.Богдановой составило 250 000. </w:t>
      </w:r>
      <w:r w:rsidR="004F4B03">
        <w:rPr>
          <w:rFonts w:ascii="Times New Roman" w:hAnsi="Times New Roman" w:cs="Times New Roman"/>
          <w:sz w:val="24"/>
          <w:szCs w:val="24"/>
        </w:rPr>
        <w:t>Среди при</w:t>
      </w:r>
      <w:r w:rsidR="000C4CE5" w:rsidRPr="000C4CE5">
        <w:rPr>
          <w:rFonts w:ascii="Times New Roman" w:hAnsi="Times New Roman" w:cs="Times New Roman"/>
          <w:sz w:val="24"/>
          <w:szCs w:val="24"/>
        </w:rPr>
        <w:t>чин травмы доминируют дорожно-транспортные происшествия (ДТП) (36–43%), падение с высоты (24,2–63,2%), ныряние на мелководье (3–32%).</w:t>
      </w:r>
      <w:r w:rsidR="00B94936">
        <w:rPr>
          <w:rFonts w:ascii="Times New Roman" w:hAnsi="Times New Roman" w:cs="Times New Roman"/>
          <w:sz w:val="24"/>
          <w:szCs w:val="24"/>
        </w:rPr>
        <w:t xml:space="preserve"> </w:t>
      </w:r>
      <w:r w:rsidR="000C4CE5" w:rsidRPr="000C4CE5">
        <w:rPr>
          <w:rFonts w:ascii="Times New Roman" w:hAnsi="Times New Roman" w:cs="Times New Roman"/>
          <w:sz w:val="24"/>
          <w:szCs w:val="24"/>
        </w:rPr>
        <w:t xml:space="preserve">Сочетанная ПСМТ </w:t>
      </w:r>
      <w:r w:rsidR="0010045E">
        <w:rPr>
          <w:rFonts w:ascii="Times New Roman" w:hAnsi="Times New Roman" w:cs="Times New Roman"/>
          <w:sz w:val="24"/>
          <w:szCs w:val="24"/>
        </w:rPr>
        <w:t>наблюдается у 36–72% пациентов.</w:t>
      </w:r>
    </w:p>
    <w:p w14:paraId="4F3E989B" w14:textId="77777777" w:rsidR="00090612" w:rsidRPr="003065EF" w:rsidRDefault="006E56DA" w:rsidP="003065EF">
      <w:pPr>
        <w:pStyle w:val="1"/>
        <w:spacing w:after="240"/>
        <w:rPr>
          <w:rFonts w:ascii="Times New Roman" w:hAnsi="Times New Roman" w:cs="Times New Roman"/>
          <w:color w:val="auto"/>
        </w:rPr>
      </w:pPr>
      <w:bookmarkStart w:id="4" w:name="_Toc506831236"/>
      <w:r w:rsidRPr="003065EF">
        <w:rPr>
          <w:rFonts w:ascii="Times New Roman" w:hAnsi="Times New Roman" w:cs="Times New Roman"/>
          <w:color w:val="auto"/>
        </w:rPr>
        <w:t>Кодирование по</w:t>
      </w:r>
      <w:r w:rsidR="008314A3" w:rsidRPr="003065EF">
        <w:rPr>
          <w:rFonts w:ascii="Times New Roman" w:hAnsi="Times New Roman" w:cs="Times New Roman"/>
          <w:color w:val="auto"/>
        </w:rPr>
        <w:t xml:space="preserve"> МКБ</w:t>
      </w:r>
      <w:bookmarkEnd w:id="4"/>
    </w:p>
    <w:p w14:paraId="2F7162DA" w14:textId="77777777" w:rsidR="00426706" w:rsidRDefault="00426706" w:rsidP="003065EF">
      <w:pPr>
        <w:spacing w:after="24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267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S12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Pr="004267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Перелом шейного отдела позвоночника </w:t>
      </w:r>
    </w:p>
    <w:p w14:paraId="2BEA184B" w14:textId="77777777" w:rsidR="00426706" w:rsidRDefault="00426706" w:rsidP="00CC4109">
      <w:pPr>
        <w:ind w:left="705" w:hanging="705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314A3">
        <w:rPr>
          <w:rFonts w:ascii="Times New Roman" w:hAnsi="Times New Roman" w:cs="Times New Roman"/>
          <w:sz w:val="24"/>
          <w:szCs w:val="24"/>
        </w:rPr>
        <w:t>S13</w:t>
      </w:r>
      <w:r>
        <w:rPr>
          <w:rFonts w:ascii="Times New Roman" w:hAnsi="Times New Roman" w:cs="Times New Roman"/>
          <w:sz w:val="24"/>
          <w:szCs w:val="24"/>
        </w:rPr>
        <w:tab/>
      </w:r>
      <w:r w:rsidRPr="00426706">
        <w:rPr>
          <w:rFonts w:ascii="Times New Roman" w:hAnsi="Times New Roman" w:cs="Times New Roman"/>
          <w:sz w:val="24"/>
          <w:szCs w:val="24"/>
        </w:rPr>
        <w:t>Вывих, растяжение и перенапряжение капсульно-связочного аппарата на уровне шеи</w:t>
      </w:r>
    </w:p>
    <w:p w14:paraId="4EB2B995" w14:textId="77777777" w:rsidR="00426706" w:rsidRDefault="00426706" w:rsidP="00CC4109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267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S14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Pr="004267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Травма нервов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 спинного мозга на уровне шеи </w:t>
      </w:r>
    </w:p>
    <w:p w14:paraId="398655C8" w14:textId="77777777" w:rsidR="00426706" w:rsidRDefault="00426706" w:rsidP="00CC4109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267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S22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Pr="004267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Перелом ребра (ребер), грудины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 грудного отдела позвоночника </w:t>
      </w:r>
    </w:p>
    <w:p w14:paraId="7195AC86" w14:textId="77777777" w:rsidR="00190552" w:rsidRDefault="00190552" w:rsidP="00CC4109">
      <w:pPr>
        <w:ind w:left="705" w:hanging="705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S23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Pr="0019055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Вывих, растяжение и перенапряжение капсульно-связочного аппарата грудной клетки</w:t>
      </w:r>
    </w:p>
    <w:p w14:paraId="16088CD7" w14:textId="77777777" w:rsidR="00426706" w:rsidRDefault="00426706" w:rsidP="00CC4109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267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S24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Pr="004267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Травма нервов и с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пинного мозга в грудном отделе </w:t>
      </w:r>
    </w:p>
    <w:p w14:paraId="610FC6D5" w14:textId="77777777" w:rsidR="00426706" w:rsidRPr="00426706" w:rsidRDefault="00426706" w:rsidP="00CC4109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267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S32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Pr="004267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Перелом пояснично-крестцового отдела позвоночника и костей таза </w:t>
      </w:r>
    </w:p>
    <w:p w14:paraId="354BB218" w14:textId="77777777" w:rsidR="00426706" w:rsidRDefault="00426706" w:rsidP="00CC4109">
      <w:pPr>
        <w:ind w:left="705" w:hanging="705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267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S33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Pr="004267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Вывих, растяжение и перенапряжение капсульно-связочного аппарата поясничного отдела позвоночника и таза </w:t>
      </w:r>
    </w:p>
    <w:p w14:paraId="33FC1EF5" w14:textId="77777777" w:rsidR="00426706" w:rsidRDefault="00426706" w:rsidP="00CC4109">
      <w:pPr>
        <w:ind w:left="705" w:hanging="705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267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S34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Pr="004267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Травма нервов и поясничного отдела спинного мозга на уровне жив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ота, нижней части спины и таза</w:t>
      </w:r>
    </w:p>
    <w:p w14:paraId="6A3C677B" w14:textId="77777777" w:rsidR="00426706" w:rsidRDefault="00426706" w:rsidP="00CC4109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267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Т08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Pr="004267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Перелом позвоночника на неуточненном уровне</w:t>
      </w:r>
    </w:p>
    <w:p w14:paraId="2A5AC8A7" w14:textId="77777777" w:rsidR="00154B79" w:rsidRPr="00154B79" w:rsidRDefault="00C55E28" w:rsidP="00CC4109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Т91.</w:t>
      </w:r>
      <w:r w:rsidR="00154B7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="00154B7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="00154B79" w:rsidRPr="00154B7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Последствие перелома позвоночника</w:t>
      </w:r>
    </w:p>
    <w:p w14:paraId="77D088E1" w14:textId="77777777" w:rsidR="00154B79" w:rsidRDefault="00154B79" w:rsidP="00CC4109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Т91.3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Pr="00154B7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Последствие травмы спинного мозга</w:t>
      </w:r>
    </w:p>
    <w:p w14:paraId="16201441" w14:textId="77777777" w:rsidR="00324115" w:rsidRPr="005426FC" w:rsidRDefault="00324115" w:rsidP="005426FC">
      <w:pPr>
        <w:pStyle w:val="1"/>
        <w:spacing w:after="240"/>
        <w:rPr>
          <w:rFonts w:ascii="Times New Roman" w:hAnsi="Times New Roman" w:cs="Times New Roman"/>
          <w:b w:val="0"/>
          <w:bCs w:val="0"/>
          <w:color w:val="auto"/>
        </w:rPr>
      </w:pPr>
      <w:bookmarkStart w:id="5" w:name="_Toc506831237"/>
      <w:r w:rsidRPr="005426FC">
        <w:rPr>
          <w:rFonts w:ascii="Times New Roman" w:hAnsi="Times New Roman" w:cs="Times New Roman"/>
          <w:color w:val="auto"/>
        </w:rPr>
        <w:t>Классификация ПСМТ</w:t>
      </w:r>
      <w:bookmarkEnd w:id="5"/>
    </w:p>
    <w:p w14:paraId="67B5C678" w14:textId="77777777" w:rsidR="0041043A" w:rsidRPr="0041043A" w:rsidRDefault="0041043A" w:rsidP="0041043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043A">
        <w:rPr>
          <w:rFonts w:ascii="Times New Roman" w:eastAsia="Calibri" w:hAnsi="Times New Roman" w:cs="Times New Roman"/>
          <w:b/>
          <w:sz w:val="24"/>
          <w:szCs w:val="24"/>
        </w:rPr>
        <w:t xml:space="preserve">Виды повреждений позвоночного столба </w:t>
      </w:r>
    </w:p>
    <w:p w14:paraId="438BE706" w14:textId="77777777" w:rsidR="0041043A" w:rsidRPr="0041043A" w:rsidRDefault="0041043A" w:rsidP="000A33D8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43A">
        <w:rPr>
          <w:rFonts w:ascii="Times New Roman" w:eastAsia="Calibri" w:hAnsi="Times New Roman" w:cs="Times New Roman"/>
          <w:sz w:val="24"/>
          <w:szCs w:val="24"/>
        </w:rPr>
        <w:t>Переломы, вывихи, переломовывихи</w:t>
      </w:r>
    </w:p>
    <w:p w14:paraId="692AAD90" w14:textId="77777777" w:rsidR="0041043A" w:rsidRPr="00796E2E" w:rsidRDefault="0041043A" w:rsidP="00796E2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6E2E">
        <w:rPr>
          <w:rFonts w:ascii="Times New Roman" w:eastAsia="Calibri" w:hAnsi="Times New Roman" w:cs="Times New Roman"/>
          <w:b/>
          <w:sz w:val="24"/>
          <w:szCs w:val="24"/>
        </w:rPr>
        <w:t>По анатомической локализации</w:t>
      </w:r>
    </w:p>
    <w:p w14:paraId="25516C18" w14:textId="77777777" w:rsidR="0041043A" w:rsidRPr="0041043A" w:rsidRDefault="0041043A" w:rsidP="000A33D8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43A">
        <w:rPr>
          <w:rFonts w:ascii="Times New Roman" w:eastAsia="Calibri" w:hAnsi="Times New Roman" w:cs="Times New Roman"/>
          <w:sz w:val="24"/>
          <w:szCs w:val="24"/>
        </w:rPr>
        <w:t>Переломы тел, дужек, отростков позвонков</w:t>
      </w:r>
      <w:r w:rsidRPr="004104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AC9515" w14:textId="77777777" w:rsidR="00465198" w:rsidRPr="00796E2E" w:rsidRDefault="00465198" w:rsidP="00796E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E2E">
        <w:rPr>
          <w:rFonts w:ascii="Times New Roman" w:hAnsi="Times New Roman" w:cs="Times New Roman"/>
          <w:b/>
          <w:sz w:val="24"/>
          <w:szCs w:val="24"/>
        </w:rPr>
        <w:t>По характеру повреждений ПСМТ</w:t>
      </w:r>
      <w:r w:rsidRPr="00796E2E">
        <w:rPr>
          <w:rFonts w:ascii="Times New Roman" w:hAnsi="Times New Roman" w:cs="Times New Roman"/>
          <w:sz w:val="24"/>
          <w:szCs w:val="24"/>
        </w:rPr>
        <w:t xml:space="preserve"> может быть открытой и закрытой. </w:t>
      </w:r>
    </w:p>
    <w:p w14:paraId="5AE02197" w14:textId="77777777" w:rsidR="0041043A" w:rsidRPr="004A6E12" w:rsidRDefault="004F4B03" w:rsidP="000A33D8">
      <w:pPr>
        <w:pStyle w:val="ab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</w:t>
      </w:r>
      <w:r w:rsidR="0041043A" w:rsidRPr="004A6E12">
        <w:rPr>
          <w:rFonts w:ascii="Times New Roman" w:hAnsi="Times New Roman" w:cs="Times New Roman"/>
          <w:sz w:val="24"/>
          <w:szCs w:val="24"/>
        </w:rPr>
        <w:t>более важ</w:t>
      </w:r>
      <w:r>
        <w:rPr>
          <w:rFonts w:ascii="Times New Roman" w:hAnsi="Times New Roman" w:cs="Times New Roman"/>
          <w:sz w:val="24"/>
          <w:szCs w:val="24"/>
        </w:rPr>
        <w:t>ным критерием, определяющим так</w:t>
      </w:r>
      <w:r w:rsidR="0041043A" w:rsidRPr="004A6E12">
        <w:rPr>
          <w:rFonts w:ascii="Times New Roman" w:hAnsi="Times New Roman" w:cs="Times New Roman"/>
          <w:sz w:val="24"/>
          <w:szCs w:val="24"/>
        </w:rPr>
        <w:t>тику лечения, является уровень стабильности позвоночно-двигательного сегмента.</w:t>
      </w:r>
      <w:r>
        <w:rPr>
          <w:rFonts w:ascii="Times New Roman" w:hAnsi="Times New Roman" w:cs="Times New Roman"/>
          <w:sz w:val="24"/>
          <w:szCs w:val="24"/>
        </w:rPr>
        <w:t xml:space="preserve"> Поврежде</w:t>
      </w:r>
      <w:r w:rsidR="00862BCA" w:rsidRPr="004A6E12">
        <w:rPr>
          <w:rFonts w:ascii="Times New Roman" w:hAnsi="Times New Roman" w:cs="Times New Roman"/>
          <w:sz w:val="24"/>
          <w:szCs w:val="24"/>
        </w:rPr>
        <w:t>ния позвоночника при спинномозговой травме, как правило, нестабильные.</w:t>
      </w:r>
      <w:r w:rsidR="00407898" w:rsidRPr="004A6E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758B53" w14:textId="77777777" w:rsidR="0041043A" w:rsidRPr="00796E2E" w:rsidRDefault="00534099" w:rsidP="00796E2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6E2E">
        <w:rPr>
          <w:rFonts w:ascii="Times New Roman" w:hAnsi="Times New Roman" w:cs="Times New Roman"/>
          <w:b/>
          <w:sz w:val="24"/>
          <w:szCs w:val="24"/>
        </w:rPr>
        <w:t>Универсальная классификация переломов</w:t>
      </w:r>
      <w:r w:rsidRPr="00796E2E">
        <w:rPr>
          <w:rFonts w:ascii="Times New Roman" w:eastAsia="Calibri" w:hAnsi="Times New Roman" w:cs="Times New Roman"/>
          <w:b/>
          <w:sz w:val="24"/>
          <w:szCs w:val="24"/>
        </w:rPr>
        <w:t xml:space="preserve"> АО/ASIF (к</w:t>
      </w:r>
      <w:r w:rsidR="0041043A" w:rsidRPr="00796E2E">
        <w:rPr>
          <w:rFonts w:ascii="Times New Roman" w:eastAsia="Calibri" w:hAnsi="Times New Roman" w:cs="Times New Roman"/>
          <w:b/>
          <w:sz w:val="24"/>
          <w:szCs w:val="24"/>
        </w:rPr>
        <w:t>лассификация повреждений позвоночника</w:t>
      </w:r>
      <w:r w:rsidRPr="00796E2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1043A" w:rsidRPr="00796E2E">
        <w:rPr>
          <w:rFonts w:ascii="Times New Roman" w:eastAsia="Calibri" w:hAnsi="Times New Roman" w:cs="Times New Roman"/>
          <w:b/>
          <w:sz w:val="24"/>
          <w:szCs w:val="24"/>
        </w:rPr>
        <w:t>в зависимости от направления действующих сил во время травмы)</w:t>
      </w:r>
      <w:r w:rsidR="0041043A" w:rsidRPr="00796E2E">
        <w:rPr>
          <w:b/>
        </w:rPr>
        <w:t xml:space="preserve"> </w:t>
      </w:r>
    </w:p>
    <w:p w14:paraId="2F6ED774" w14:textId="77777777" w:rsidR="0041043A" w:rsidRPr="0041043A" w:rsidRDefault="0041043A" w:rsidP="000A33D8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43A">
        <w:rPr>
          <w:rFonts w:ascii="Times New Roman" w:eastAsia="Calibri" w:hAnsi="Times New Roman" w:cs="Times New Roman"/>
          <w:sz w:val="24"/>
          <w:szCs w:val="24"/>
        </w:rPr>
        <w:t>Компрессионные (</w:t>
      </w:r>
      <w:proofErr w:type="gramStart"/>
      <w:r w:rsidRPr="0041043A">
        <w:rPr>
          <w:rFonts w:ascii="Times New Roman" w:eastAsia="Calibri" w:hAnsi="Times New Roman" w:cs="Times New Roman"/>
          <w:sz w:val="24"/>
          <w:szCs w:val="24"/>
        </w:rPr>
        <w:t>А)  переломы</w:t>
      </w:r>
      <w:proofErr w:type="gramEnd"/>
      <w:r w:rsidRPr="0041043A">
        <w:rPr>
          <w:rFonts w:ascii="Times New Roman" w:eastAsia="Calibri" w:hAnsi="Times New Roman" w:cs="Times New Roman"/>
          <w:sz w:val="24"/>
          <w:szCs w:val="24"/>
        </w:rPr>
        <w:t xml:space="preserve"> тела позвонка без повреждения задней опорной колонны (чаще всего при падении с небольшой высоты)</w:t>
      </w:r>
    </w:p>
    <w:p w14:paraId="4A4C50FC" w14:textId="77777777" w:rsidR="0041043A" w:rsidRPr="0041043A" w:rsidRDefault="0041043A" w:rsidP="000A33D8">
      <w:pPr>
        <w:numPr>
          <w:ilvl w:val="2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43A">
        <w:rPr>
          <w:rFonts w:ascii="Times New Roman" w:eastAsia="Calibri" w:hAnsi="Times New Roman" w:cs="Times New Roman"/>
          <w:sz w:val="24"/>
          <w:szCs w:val="24"/>
        </w:rPr>
        <w:t xml:space="preserve">А1 </w:t>
      </w:r>
      <w:r w:rsidR="006E2BF6">
        <w:rPr>
          <w:rFonts w:ascii="Times New Roman" w:eastAsia="Calibri" w:hAnsi="Times New Roman" w:cs="Times New Roman"/>
          <w:sz w:val="24"/>
          <w:szCs w:val="24"/>
        </w:rPr>
        <w:t>—</w:t>
      </w:r>
      <w:r w:rsidRPr="0041043A">
        <w:rPr>
          <w:rFonts w:ascii="Times New Roman" w:eastAsia="Calibri" w:hAnsi="Times New Roman" w:cs="Times New Roman"/>
          <w:sz w:val="24"/>
          <w:szCs w:val="24"/>
        </w:rPr>
        <w:t xml:space="preserve"> вколоченный перелом тела</w:t>
      </w:r>
    </w:p>
    <w:p w14:paraId="6CCBB733" w14:textId="77777777" w:rsidR="0041043A" w:rsidRPr="0041043A" w:rsidRDefault="0041043A" w:rsidP="000A33D8">
      <w:pPr>
        <w:numPr>
          <w:ilvl w:val="2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43A">
        <w:rPr>
          <w:rFonts w:ascii="Times New Roman" w:eastAsia="Calibri" w:hAnsi="Times New Roman" w:cs="Times New Roman"/>
          <w:sz w:val="24"/>
          <w:szCs w:val="24"/>
        </w:rPr>
        <w:t xml:space="preserve">А2 </w:t>
      </w:r>
      <w:r w:rsidR="006E2BF6">
        <w:rPr>
          <w:rFonts w:ascii="Times New Roman" w:eastAsia="Calibri" w:hAnsi="Times New Roman" w:cs="Times New Roman"/>
          <w:sz w:val="24"/>
          <w:szCs w:val="24"/>
        </w:rPr>
        <w:t>—</w:t>
      </w:r>
      <w:r w:rsidRPr="0041043A">
        <w:rPr>
          <w:rFonts w:ascii="Times New Roman" w:eastAsia="Calibri" w:hAnsi="Times New Roman" w:cs="Times New Roman"/>
          <w:sz w:val="24"/>
          <w:szCs w:val="24"/>
        </w:rPr>
        <w:t xml:space="preserve"> раскалывание тела или его оскольчатый перелом </w:t>
      </w:r>
    </w:p>
    <w:p w14:paraId="5E400FB2" w14:textId="77777777" w:rsidR="0041043A" w:rsidRPr="0041043A" w:rsidRDefault="0041043A" w:rsidP="000A33D8">
      <w:pPr>
        <w:numPr>
          <w:ilvl w:val="2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43A">
        <w:rPr>
          <w:rFonts w:ascii="Times New Roman" w:eastAsia="Calibri" w:hAnsi="Times New Roman" w:cs="Times New Roman"/>
          <w:sz w:val="24"/>
          <w:szCs w:val="24"/>
        </w:rPr>
        <w:t xml:space="preserve">А3 </w:t>
      </w:r>
      <w:r w:rsidR="006E2BF6">
        <w:rPr>
          <w:rFonts w:ascii="Times New Roman" w:eastAsia="Calibri" w:hAnsi="Times New Roman" w:cs="Times New Roman"/>
          <w:sz w:val="24"/>
          <w:szCs w:val="24"/>
        </w:rPr>
        <w:t>—</w:t>
      </w:r>
      <w:r w:rsidRPr="0041043A">
        <w:rPr>
          <w:rFonts w:ascii="Times New Roman" w:eastAsia="Calibri" w:hAnsi="Times New Roman" w:cs="Times New Roman"/>
          <w:sz w:val="24"/>
          <w:szCs w:val="24"/>
        </w:rPr>
        <w:t xml:space="preserve"> взрывной перелом тела</w:t>
      </w:r>
    </w:p>
    <w:p w14:paraId="5AA6F65B" w14:textId="77777777" w:rsidR="0041043A" w:rsidRPr="0041043A" w:rsidRDefault="0041043A" w:rsidP="000A33D8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43A">
        <w:rPr>
          <w:rFonts w:ascii="Times New Roman" w:eastAsia="Calibri" w:hAnsi="Times New Roman" w:cs="Times New Roman"/>
          <w:sz w:val="24"/>
          <w:szCs w:val="24"/>
        </w:rPr>
        <w:t>Дистракционные (В) сгибательные и разгибательные дистракционные повреждения с нарушением целостности задней опорной колонны (ДТП, сдавление тяжелым предметом)</w:t>
      </w:r>
    </w:p>
    <w:p w14:paraId="5245E0F7" w14:textId="77777777" w:rsidR="0041043A" w:rsidRPr="0041043A" w:rsidRDefault="0041043A" w:rsidP="000A33D8">
      <w:pPr>
        <w:numPr>
          <w:ilvl w:val="2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43A">
        <w:rPr>
          <w:rFonts w:ascii="Times New Roman" w:eastAsia="Calibri" w:hAnsi="Times New Roman" w:cs="Times New Roman"/>
          <w:sz w:val="24"/>
          <w:szCs w:val="24"/>
        </w:rPr>
        <w:t xml:space="preserve">В1 </w:t>
      </w:r>
      <w:r w:rsidR="006E2BF6">
        <w:rPr>
          <w:rFonts w:ascii="Times New Roman" w:eastAsia="Calibri" w:hAnsi="Times New Roman" w:cs="Times New Roman"/>
          <w:sz w:val="24"/>
          <w:szCs w:val="24"/>
        </w:rPr>
        <w:t>—</w:t>
      </w:r>
      <w:r w:rsidRPr="0041043A">
        <w:rPr>
          <w:rFonts w:ascii="Times New Roman" w:eastAsia="Calibri" w:hAnsi="Times New Roman" w:cs="Times New Roman"/>
          <w:sz w:val="24"/>
          <w:szCs w:val="24"/>
        </w:rPr>
        <w:t xml:space="preserve"> заднее дистракционное повреждение связок</w:t>
      </w:r>
    </w:p>
    <w:p w14:paraId="5DD450C0" w14:textId="77777777" w:rsidR="0041043A" w:rsidRPr="0041043A" w:rsidRDefault="0041043A" w:rsidP="000A33D8">
      <w:pPr>
        <w:numPr>
          <w:ilvl w:val="2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43A">
        <w:rPr>
          <w:rFonts w:ascii="Times New Roman" w:eastAsia="Calibri" w:hAnsi="Times New Roman" w:cs="Times New Roman"/>
          <w:sz w:val="24"/>
          <w:szCs w:val="24"/>
        </w:rPr>
        <w:t xml:space="preserve">В2 </w:t>
      </w:r>
      <w:r w:rsidR="006E2BF6">
        <w:rPr>
          <w:rFonts w:ascii="Times New Roman" w:eastAsia="Calibri" w:hAnsi="Times New Roman" w:cs="Times New Roman"/>
          <w:sz w:val="24"/>
          <w:szCs w:val="24"/>
        </w:rPr>
        <w:t>—</w:t>
      </w:r>
      <w:r w:rsidRPr="0041043A">
        <w:rPr>
          <w:rFonts w:ascii="Times New Roman" w:eastAsia="Calibri" w:hAnsi="Times New Roman" w:cs="Times New Roman"/>
          <w:sz w:val="24"/>
          <w:szCs w:val="24"/>
        </w:rPr>
        <w:t xml:space="preserve"> заднее дистракционное повреждение костей</w:t>
      </w:r>
    </w:p>
    <w:p w14:paraId="352ABA9B" w14:textId="77777777" w:rsidR="0041043A" w:rsidRPr="0041043A" w:rsidRDefault="0041043A" w:rsidP="000A33D8">
      <w:pPr>
        <w:numPr>
          <w:ilvl w:val="2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43A">
        <w:rPr>
          <w:rFonts w:ascii="Times New Roman" w:eastAsia="Calibri" w:hAnsi="Times New Roman" w:cs="Times New Roman"/>
          <w:sz w:val="24"/>
          <w:szCs w:val="24"/>
        </w:rPr>
        <w:t xml:space="preserve">В3 </w:t>
      </w:r>
      <w:r w:rsidR="006E2BF6">
        <w:rPr>
          <w:rFonts w:ascii="Times New Roman" w:eastAsia="Calibri" w:hAnsi="Times New Roman" w:cs="Times New Roman"/>
          <w:sz w:val="24"/>
          <w:szCs w:val="24"/>
        </w:rPr>
        <w:t>—</w:t>
      </w:r>
      <w:r w:rsidRPr="0041043A">
        <w:rPr>
          <w:rFonts w:ascii="Times New Roman" w:eastAsia="Calibri" w:hAnsi="Times New Roman" w:cs="Times New Roman"/>
          <w:sz w:val="24"/>
          <w:szCs w:val="24"/>
        </w:rPr>
        <w:t xml:space="preserve"> переднее дистракционное повреждение через диск</w:t>
      </w:r>
    </w:p>
    <w:p w14:paraId="43459284" w14:textId="77777777" w:rsidR="0041043A" w:rsidRPr="0041043A" w:rsidRDefault="0041043A" w:rsidP="000A33D8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43A">
        <w:rPr>
          <w:rFonts w:ascii="Times New Roman" w:eastAsia="Calibri" w:hAnsi="Times New Roman" w:cs="Times New Roman"/>
          <w:sz w:val="24"/>
          <w:szCs w:val="24"/>
        </w:rPr>
        <w:t xml:space="preserve">Ротационные (С) переломы, наиболее тяжелые ротационные повреждения всех трех опорных колонн (в результате падения с большой высоты, ДТП). </w:t>
      </w:r>
    </w:p>
    <w:p w14:paraId="5F12B35C" w14:textId="77777777" w:rsidR="0041043A" w:rsidRPr="0041043A" w:rsidRDefault="0041043A" w:rsidP="000A33D8">
      <w:pPr>
        <w:numPr>
          <w:ilvl w:val="2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43A">
        <w:rPr>
          <w:rFonts w:ascii="Times New Roman" w:eastAsia="Calibri" w:hAnsi="Times New Roman" w:cs="Times New Roman"/>
          <w:sz w:val="24"/>
          <w:szCs w:val="24"/>
        </w:rPr>
        <w:t xml:space="preserve">С1 </w:t>
      </w:r>
      <w:r w:rsidR="006E2BF6">
        <w:rPr>
          <w:rFonts w:ascii="Times New Roman" w:eastAsia="Calibri" w:hAnsi="Times New Roman" w:cs="Times New Roman"/>
          <w:sz w:val="24"/>
          <w:szCs w:val="24"/>
        </w:rPr>
        <w:t>—</w:t>
      </w:r>
      <w:r w:rsidRPr="0041043A">
        <w:rPr>
          <w:rFonts w:ascii="Times New Roman" w:eastAsia="Calibri" w:hAnsi="Times New Roman" w:cs="Times New Roman"/>
          <w:sz w:val="24"/>
          <w:szCs w:val="24"/>
        </w:rPr>
        <w:t xml:space="preserve"> повреждение типа А с ротацией</w:t>
      </w:r>
    </w:p>
    <w:p w14:paraId="6B77AF5B" w14:textId="77777777" w:rsidR="0041043A" w:rsidRPr="0041043A" w:rsidRDefault="0041043A" w:rsidP="000A33D8">
      <w:pPr>
        <w:numPr>
          <w:ilvl w:val="2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43A">
        <w:rPr>
          <w:rFonts w:ascii="Times New Roman" w:eastAsia="Calibri" w:hAnsi="Times New Roman" w:cs="Times New Roman"/>
          <w:sz w:val="24"/>
          <w:szCs w:val="24"/>
        </w:rPr>
        <w:t xml:space="preserve">С2 </w:t>
      </w:r>
      <w:r w:rsidR="006E2BF6">
        <w:rPr>
          <w:rFonts w:ascii="Times New Roman" w:eastAsia="Calibri" w:hAnsi="Times New Roman" w:cs="Times New Roman"/>
          <w:sz w:val="24"/>
          <w:szCs w:val="24"/>
        </w:rPr>
        <w:t>—</w:t>
      </w:r>
      <w:r w:rsidRPr="0041043A">
        <w:rPr>
          <w:rFonts w:ascii="Times New Roman" w:eastAsia="Calibri" w:hAnsi="Times New Roman" w:cs="Times New Roman"/>
          <w:sz w:val="24"/>
          <w:szCs w:val="24"/>
        </w:rPr>
        <w:t xml:space="preserve"> повреждение типа В с ротацией</w:t>
      </w:r>
    </w:p>
    <w:p w14:paraId="698F1537" w14:textId="77777777" w:rsidR="0041043A" w:rsidRPr="0041043A" w:rsidRDefault="0041043A" w:rsidP="000A33D8">
      <w:pPr>
        <w:numPr>
          <w:ilvl w:val="2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43A">
        <w:rPr>
          <w:rFonts w:ascii="Times New Roman" w:eastAsia="Calibri" w:hAnsi="Times New Roman" w:cs="Times New Roman"/>
          <w:sz w:val="24"/>
          <w:szCs w:val="24"/>
        </w:rPr>
        <w:t xml:space="preserve">С3 </w:t>
      </w:r>
      <w:r w:rsidR="006E2BF6">
        <w:rPr>
          <w:rFonts w:ascii="Times New Roman" w:eastAsia="Calibri" w:hAnsi="Times New Roman" w:cs="Times New Roman"/>
          <w:sz w:val="24"/>
          <w:szCs w:val="24"/>
        </w:rPr>
        <w:t>—</w:t>
      </w:r>
      <w:r w:rsidRPr="0041043A">
        <w:rPr>
          <w:rFonts w:ascii="Times New Roman" w:eastAsia="Calibri" w:hAnsi="Times New Roman" w:cs="Times New Roman"/>
          <w:sz w:val="24"/>
          <w:szCs w:val="24"/>
        </w:rPr>
        <w:t xml:space="preserve"> ротационный сдвиг</w:t>
      </w:r>
    </w:p>
    <w:p w14:paraId="312DD332" w14:textId="77777777" w:rsidR="0041043A" w:rsidRPr="00796E2E" w:rsidRDefault="0041043A" w:rsidP="00796E2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6E2E">
        <w:rPr>
          <w:rFonts w:ascii="Times New Roman" w:eastAsia="Calibri" w:hAnsi="Times New Roman" w:cs="Times New Roman"/>
          <w:b/>
          <w:sz w:val="24"/>
          <w:szCs w:val="24"/>
        </w:rPr>
        <w:t>Классификация по видам повреждения СМ</w:t>
      </w:r>
    </w:p>
    <w:p w14:paraId="460BF470" w14:textId="77777777" w:rsidR="0041043A" w:rsidRPr="0041043A" w:rsidRDefault="0041043A" w:rsidP="000A33D8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43A">
        <w:rPr>
          <w:rFonts w:ascii="Times New Roman" w:eastAsia="Calibri" w:hAnsi="Times New Roman" w:cs="Times New Roman"/>
          <w:sz w:val="24"/>
          <w:szCs w:val="24"/>
        </w:rPr>
        <w:t>Сотрясение, ушиб (40–50,5%), сдавление (20–26,7%), размозжение (7–15,7%), перерыв (анатомический или аксональный) СМ (4,3–7,1%)</w:t>
      </w:r>
    </w:p>
    <w:p w14:paraId="53AD4D45" w14:textId="77777777" w:rsidR="005F3743" w:rsidRPr="004A6E12" w:rsidRDefault="004F4B03" w:rsidP="000A33D8">
      <w:pPr>
        <w:pStyle w:val="ab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</w:t>
      </w:r>
      <w:r w:rsidR="005F3743" w:rsidRPr="004A6E12">
        <w:rPr>
          <w:rFonts w:ascii="Times New Roman" w:hAnsi="Times New Roman" w:cs="Times New Roman"/>
          <w:sz w:val="24"/>
          <w:szCs w:val="24"/>
        </w:rPr>
        <w:t>пень повреждения спинного мозга относится к одному из</w:t>
      </w:r>
      <w:r>
        <w:rPr>
          <w:rFonts w:ascii="Times New Roman" w:hAnsi="Times New Roman" w:cs="Times New Roman"/>
          <w:sz w:val="24"/>
          <w:szCs w:val="24"/>
        </w:rPr>
        <w:t xml:space="preserve"> решающих прогностических факто</w:t>
      </w:r>
      <w:r w:rsidR="005F3743" w:rsidRPr="004A6E12">
        <w:rPr>
          <w:rFonts w:ascii="Times New Roman" w:hAnsi="Times New Roman" w:cs="Times New Roman"/>
          <w:sz w:val="24"/>
          <w:szCs w:val="24"/>
        </w:rPr>
        <w:t>ров. Различают частичное и полное повреждение спинного мозга (анатомический л</w:t>
      </w:r>
      <w:r>
        <w:rPr>
          <w:rFonts w:ascii="Times New Roman" w:hAnsi="Times New Roman" w:cs="Times New Roman"/>
          <w:sz w:val="24"/>
          <w:szCs w:val="24"/>
        </w:rPr>
        <w:t>ибо аксональ</w:t>
      </w:r>
      <w:r w:rsidR="005F3743" w:rsidRPr="004A6E12">
        <w:rPr>
          <w:rFonts w:ascii="Times New Roman" w:hAnsi="Times New Roman" w:cs="Times New Roman"/>
          <w:sz w:val="24"/>
          <w:szCs w:val="24"/>
        </w:rPr>
        <w:t>ный перерыв).</w:t>
      </w:r>
    </w:p>
    <w:p w14:paraId="3A7A2F13" w14:textId="77777777" w:rsidR="0041043A" w:rsidRPr="00796E2E" w:rsidRDefault="0041043A" w:rsidP="00796E2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6E2E">
        <w:rPr>
          <w:rFonts w:ascii="Times New Roman" w:eastAsia="Calibri" w:hAnsi="Times New Roman" w:cs="Times New Roman"/>
          <w:b/>
          <w:sz w:val="24"/>
          <w:szCs w:val="24"/>
        </w:rPr>
        <w:t xml:space="preserve">Стандартная </w:t>
      </w:r>
      <w:proofErr w:type="gramStart"/>
      <w:r w:rsidRPr="00796E2E">
        <w:rPr>
          <w:rFonts w:ascii="Times New Roman" w:eastAsia="Calibri" w:hAnsi="Times New Roman" w:cs="Times New Roman"/>
          <w:b/>
          <w:sz w:val="24"/>
          <w:szCs w:val="24"/>
        </w:rPr>
        <w:t>неврологическая  классификация</w:t>
      </w:r>
      <w:proofErr w:type="gramEnd"/>
      <w:r w:rsidRPr="00796E2E">
        <w:rPr>
          <w:rFonts w:ascii="Times New Roman" w:eastAsia="Calibri" w:hAnsi="Times New Roman" w:cs="Times New Roman"/>
          <w:b/>
          <w:sz w:val="24"/>
          <w:szCs w:val="24"/>
        </w:rPr>
        <w:t xml:space="preserve"> ASIA (1996)</w:t>
      </w:r>
    </w:p>
    <w:p w14:paraId="7C6CD207" w14:textId="77777777" w:rsidR="0041043A" w:rsidRPr="0041043A" w:rsidRDefault="00407898" w:rsidP="000A33D8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41043A" w:rsidRPr="0041043A">
        <w:rPr>
          <w:rFonts w:ascii="Times New Roman" w:eastAsia="Calibri" w:hAnsi="Times New Roman" w:cs="Times New Roman"/>
          <w:sz w:val="24"/>
          <w:szCs w:val="24"/>
        </w:rPr>
        <w:t xml:space="preserve">олное нарушение проводимости СМ </w:t>
      </w:r>
      <w:r w:rsidR="006E2BF6">
        <w:rPr>
          <w:rFonts w:ascii="Times New Roman" w:eastAsia="Calibri" w:hAnsi="Times New Roman" w:cs="Times New Roman"/>
          <w:sz w:val="24"/>
          <w:szCs w:val="24"/>
        </w:rPr>
        <w:t>—</w:t>
      </w:r>
      <w:r w:rsidR="0041043A" w:rsidRPr="0041043A">
        <w:rPr>
          <w:rFonts w:ascii="Times New Roman" w:eastAsia="Calibri" w:hAnsi="Times New Roman" w:cs="Times New Roman"/>
          <w:sz w:val="24"/>
          <w:szCs w:val="24"/>
        </w:rPr>
        <w:t xml:space="preserve"> отсутствие двигательной и чувствительной функций ниже уровня поражения СМ с обязательным отсутствием чувствительности в нижних сакральных (S4–S5) сегментах;</w:t>
      </w:r>
    </w:p>
    <w:p w14:paraId="75C2467C" w14:textId="77777777" w:rsidR="0041043A" w:rsidRPr="0041043A" w:rsidRDefault="00407898" w:rsidP="000A33D8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41043A" w:rsidRPr="0041043A">
        <w:rPr>
          <w:rFonts w:ascii="Times New Roman" w:eastAsia="Calibri" w:hAnsi="Times New Roman" w:cs="Times New Roman"/>
          <w:sz w:val="24"/>
          <w:szCs w:val="24"/>
        </w:rPr>
        <w:t xml:space="preserve">еполное нарушение проводимости </w:t>
      </w:r>
      <w:r w:rsidR="006E2BF6">
        <w:rPr>
          <w:rFonts w:ascii="Times New Roman" w:eastAsia="Calibri" w:hAnsi="Times New Roman" w:cs="Times New Roman"/>
          <w:sz w:val="24"/>
          <w:szCs w:val="24"/>
        </w:rPr>
        <w:t>—</w:t>
      </w:r>
      <w:r w:rsidR="0041043A" w:rsidRPr="0041043A">
        <w:rPr>
          <w:rFonts w:ascii="Times New Roman" w:eastAsia="Calibri" w:hAnsi="Times New Roman" w:cs="Times New Roman"/>
          <w:sz w:val="24"/>
          <w:szCs w:val="24"/>
        </w:rPr>
        <w:t xml:space="preserve"> отсутствие или сохранение чувствительности, движений, попыток к ним ниже уровня повреждения с обязательным сохранением чувствительности в нижних сакральных сегментах.</w:t>
      </w:r>
    </w:p>
    <w:p w14:paraId="3916EB46" w14:textId="77777777" w:rsidR="00D000D6" w:rsidRPr="008E722A" w:rsidRDefault="00D000D6" w:rsidP="004F07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22A">
        <w:rPr>
          <w:rFonts w:ascii="Times New Roman" w:hAnsi="Times New Roman" w:cs="Times New Roman"/>
          <w:sz w:val="24"/>
          <w:szCs w:val="24"/>
        </w:rPr>
        <w:t>Интегральная оценка реабилитационных ресурсов базируется на концепции реабилита</w:t>
      </w:r>
      <w:r w:rsidRPr="008E722A">
        <w:rPr>
          <w:rFonts w:ascii="Times New Roman" w:hAnsi="Times New Roman" w:cs="Times New Roman"/>
          <w:sz w:val="24"/>
          <w:szCs w:val="24"/>
        </w:rPr>
        <w:softHyphen/>
        <w:t>ционного п</w:t>
      </w:r>
      <w:r w:rsidR="004F4B03">
        <w:rPr>
          <w:rFonts w:ascii="Times New Roman" w:hAnsi="Times New Roman" w:cs="Times New Roman"/>
          <w:sz w:val="24"/>
          <w:szCs w:val="24"/>
        </w:rPr>
        <w:t>отенциала (РП), который характе</w:t>
      </w:r>
      <w:r w:rsidRPr="008E722A">
        <w:rPr>
          <w:rFonts w:ascii="Times New Roman" w:hAnsi="Times New Roman" w:cs="Times New Roman"/>
          <w:sz w:val="24"/>
          <w:szCs w:val="24"/>
        </w:rPr>
        <w:t>ризует возможности восстановления конкрет</w:t>
      </w:r>
      <w:r w:rsidRPr="008E722A">
        <w:rPr>
          <w:rFonts w:ascii="Times New Roman" w:hAnsi="Times New Roman" w:cs="Times New Roman"/>
          <w:sz w:val="24"/>
          <w:szCs w:val="24"/>
        </w:rPr>
        <w:softHyphen/>
        <w:t xml:space="preserve">ных видов жизнедеятельности на основании четких количественных градаций, полученных в результате комплексных исследований [155]. РП, оцениваемый с позиций </w:t>
      </w:r>
      <w:r w:rsidRPr="00307368">
        <w:rPr>
          <w:rFonts w:ascii="Times New Roman" w:hAnsi="Times New Roman" w:cs="Times New Roman"/>
          <w:b/>
          <w:sz w:val="24"/>
          <w:szCs w:val="24"/>
        </w:rPr>
        <w:t>Международной классификации функционирования, ограничений жизнедеятельности и здоровья (МКФ)</w:t>
      </w:r>
      <w:r w:rsidR="004F4B03">
        <w:rPr>
          <w:rFonts w:ascii="Times New Roman" w:hAnsi="Times New Roman" w:cs="Times New Roman"/>
          <w:sz w:val="24"/>
          <w:szCs w:val="24"/>
        </w:rPr>
        <w:t>, учиты</w:t>
      </w:r>
      <w:r w:rsidRPr="008E722A">
        <w:rPr>
          <w:rFonts w:ascii="Times New Roman" w:hAnsi="Times New Roman" w:cs="Times New Roman"/>
          <w:sz w:val="24"/>
          <w:szCs w:val="24"/>
        </w:rPr>
        <w:t>вает объем и т</w:t>
      </w:r>
      <w:r w:rsidR="004F4B03">
        <w:rPr>
          <w:rFonts w:ascii="Times New Roman" w:hAnsi="Times New Roman" w:cs="Times New Roman"/>
          <w:sz w:val="24"/>
          <w:szCs w:val="24"/>
        </w:rPr>
        <w:t>яжесть повреждения, компенсатор</w:t>
      </w:r>
      <w:r w:rsidRPr="008E722A">
        <w:rPr>
          <w:rFonts w:ascii="Times New Roman" w:hAnsi="Times New Roman" w:cs="Times New Roman"/>
          <w:sz w:val="24"/>
          <w:szCs w:val="24"/>
        </w:rPr>
        <w:t>ные возможн</w:t>
      </w:r>
      <w:r w:rsidR="004F4B03">
        <w:rPr>
          <w:rFonts w:ascii="Times New Roman" w:hAnsi="Times New Roman" w:cs="Times New Roman"/>
          <w:sz w:val="24"/>
          <w:szCs w:val="24"/>
        </w:rPr>
        <w:t>ости, клиническое и психологиче</w:t>
      </w:r>
      <w:r w:rsidRPr="008E722A">
        <w:rPr>
          <w:rFonts w:ascii="Times New Roman" w:hAnsi="Times New Roman" w:cs="Times New Roman"/>
          <w:sz w:val="24"/>
          <w:szCs w:val="24"/>
        </w:rPr>
        <w:t>ское состояние пациента, факторы окружающей среды, влия</w:t>
      </w:r>
      <w:r w:rsidR="004F4B03">
        <w:rPr>
          <w:rFonts w:ascii="Times New Roman" w:hAnsi="Times New Roman" w:cs="Times New Roman"/>
          <w:sz w:val="24"/>
          <w:szCs w:val="24"/>
        </w:rPr>
        <w:t>ющие на жизнеспособность и соци</w:t>
      </w:r>
      <w:r w:rsidRPr="008E722A">
        <w:rPr>
          <w:rFonts w:ascii="Times New Roman" w:hAnsi="Times New Roman" w:cs="Times New Roman"/>
          <w:sz w:val="24"/>
          <w:szCs w:val="24"/>
        </w:rPr>
        <w:t>альную активность [91]</w:t>
      </w:r>
      <w:r w:rsidR="00512A5C" w:rsidRPr="00512A5C">
        <w:t xml:space="preserve"> </w:t>
      </w:r>
      <w:r w:rsidR="00512A5C">
        <w:t>(</w:t>
      </w:r>
      <w:r w:rsidR="00512A5C" w:rsidRPr="00512A5C">
        <w:rPr>
          <w:rFonts w:ascii="Times New Roman" w:hAnsi="Times New Roman" w:cs="Times New Roman"/>
          <w:sz w:val="24"/>
          <w:szCs w:val="24"/>
        </w:rPr>
        <w:t>Приложение 6</w:t>
      </w:r>
      <w:r w:rsidR="00512A5C">
        <w:rPr>
          <w:rFonts w:ascii="Times New Roman" w:hAnsi="Times New Roman" w:cs="Times New Roman"/>
          <w:sz w:val="24"/>
          <w:szCs w:val="24"/>
        </w:rPr>
        <w:t>)</w:t>
      </w:r>
      <w:r w:rsidRPr="008E72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4CA962" w14:textId="77777777" w:rsidR="00C46910" w:rsidRPr="00D71EA0" w:rsidRDefault="00C46910" w:rsidP="00D71EA0">
      <w:pPr>
        <w:pStyle w:val="1"/>
        <w:spacing w:after="240"/>
        <w:rPr>
          <w:rFonts w:ascii="Times New Roman" w:hAnsi="Times New Roman" w:cs="Times New Roman"/>
          <w:color w:val="auto"/>
        </w:rPr>
      </w:pPr>
      <w:bookmarkStart w:id="6" w:name="_Toc506831238"/>
      <w:r w:rsidRPr="00D71EA0">
        <w:rPr>
          <w:rFonts w:ascii="Times New Roman" w:hAnsi="Times New Roman" w:cs="Times New Roman"/>
          <w:color w:val="auto"/>
        </w:rPr>
        <w:t>Особенности патогенеза и клинической картины у больных с ПСМТ</w:t>
      </w:r>
      <w:bookmarkEnd w:id="6"/>
    </w:p>
    <w:p w14:paraId="7B0ADCFB" w14:textId="77777777" w:rsidR="00C46910" w:rsidRDefault="00C46910" w:rsidP="004F07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22A">
        <w:rPr>
          <w:rFonts w:ascii="Times New Roman" w:hAnsi="Times New Roman" w:cs="Times New Roman"/>
          <w:sz w:val="24"/>
          <w:szCs w:val="24"/>
        </w:rPr>
        <w:t>Особенности патогенеза и клинической картины у больных с ПСМТ в зависимости от периода травмы отражены в таб</w:t>
      </w:r>
      <w:r w:rsidR="004F4B03">
        <w:rPr>
          <w:rFonts w:ascii="Times New Roman" w:hAnsi="Times New Roman" w:cs="Times New Roman"/>
          <w:sz w:val="24"/>
          <w:szCs w:val="24"/>
        </w:rPr>
        <w:t>лицах 3 и 4 Приложе</w:t>
      </w:r>
      <w:r w:rsidRPr="008E722A">
        <w:rPr>
          <w:rFonts w:ascii="Times New Roman" w:hAnsi="Times New Roman" w:cs="Times New Roman"/>
          <w:sz w:val="24"/>
          <w:szCs w:val="24"/>
        </w:rPr>
        <w:t>ния 7.</w:t>
      </w:r>
    </w:p>
    <w:p w14:paraId="6ACC74DA" w14:textId="77777777" w:rsidR="00512A5C" w:rsidRDefault="00512A5C" w:rsidP="00D71EA0">
      <w:pPr>
        <w:pStyle w:val="1"/>
        <w:spacing w:after="240"/>
        <w:rPr>
          <w:rFonts w:ascii="Times New Roman" w:hAnsi="Times New Roman" w:cs="Times New Roman"/>
          <w:color w:val="auto"/>
        </w:rPr>
      </w:pPr>
      <w:bookmarkStart w:id="7" w:name="_Toc506831239"/>
      <w:r w:rsidRPr="00D71EA0">
        <w:rPr>
          <w:rFonts w:ascii="Times New Roman" w:hAnsi="Times New Roman" w:cs="Times New Roman"/>
          <w:color w:val="auto"/>
        </w:rPr>
        <w:t>Трехэтапная и трехуровневая система оказания реабилитационной помощи при травме спинного мозга</w:t>
      </w:r>
      <w:bookmarkEnd w:id="7"/>
    </w:p>
    <w:p w14:paraId="40ABD026" w14:textId="77777777" w:rsidR="006318A1" w:rsidRPr="003F5CBA" w:rsidRDefault="00DF5FE5" w:rsidP="006318A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5CBA">
        <w:rPr>
          <w:rFonts w:ascii="Times New Roman" w:hAnsi="Times New Roman" w:cs="Times New Roman"/>
          <w:b/>
          <w:bCs/>
          <w:i/>
          <w:sz w:val="24"/>
          <w:szCs w:val="24"/>
        </w:rPr>
        <w:t>Класс рекомендаций I (уровень доказанности А)</w:t>
      </w:r>
    </w:p>
    <w:p w14:paraId="1A5D0C83" w14:textId="77777777" w:rsidR="00D51953" w:rsidRPr="00821AA7" w:rsidRDefault="00D51953" w:rsidP="00821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AA7">
        <w:rPr>
          <w:rFonts w:ascii="Times New Roman" w:hAnsi="Times New Roman" w:cs="Times New Roman"/>
          <w:b/>
          <w:bCs/>
          <w:sz w:val="24"/>
          <w:szCs w:val="24"/>
        </w:rPr>
        <w:t xml:space="preserve">Этап 1 </w:t>
      </w:r>
      <w:r w:rsidR="006E2BF6"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Pr="00821AA7">
        <w:rPr>
          <w:rFonts w:ascii="Times New Roman" w:hAnsi="Times New Roman" w:cs="Times New Roman"/>
          <w:b/>
          <w:bCs/>
          <w:sz w:val="24"/>
          <w:szCs w:val="24"/>
        </w:rPr>
        <w:t xml:space="preserve"> реабилитационные мероприятия в острейшем и остром периодах травмы</w:t>
      </w:r>
    </w:p>
    <w:p w14:paraId="7EB5B4BC" w14:textId="77777777" w:rsidR="001F465C" w:rsidRDefault="001F465C" w:rsidP="00821A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Отделение нейрореанимации </w:t>
      </w:r>
      <w:r>
        <w:rPr>
          <w:rFonts w:ascii="Calibri" w:hAnsi="Calibri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профильное отделение</w:t>
      </w:r>
      <w:r w:rsidR="00D51953" w:rsidRPr="00821AA7">
        <w:rPr>
          <w:rFonts w:ascii="Times New Roman" w:hAnsi="Times New Roman" w:cs="Times New Roman"/>
          <w:sz w:val="24"/>
          <w:szCs w:val="24"/>
        </w:rPr>
        <w:t xml:space="preserve"> многопрофильног</w:t>
      </w:r>
      <w:r>
        <w:rPr>
          <w:rFonts w:ascii="Times New Roman" w:hAnsi="Times New Roman" w:cs="Times New Roman"/>
          <w:sz w:val="24"/>
          <w:szCs w:val="24"/>
        </w:rPr>
        <w:t>о стационара</w:t>
      </w:r>
      <w:r w:rsidR="004F4B03">
        <w:rPr>
          <w:rFonts w:ascii="Times New Roman" w:hAnsi="Times New Roman" w:cs="Times New Roman"/>
          <w:sz w:val="24"/>
          <w:szCs w:val="24"/>
        </w:rPr>
        <w:t xml:space="preserve"> (нейрохирургическое или травма</w:t>
      </w:r>
      <w:r>
        <w:rPr>
          <w:rFonts w:ascii="Times New Roman" w:hAnsi="Times New Roman" w:cs="Times New Roman"/>
          <w:sz w:val="24"/>
          <w:szCs w:val="24"/>
        </w:rPr>
        <w:t>тологическое</w:t>
      </w:r>
      <w:r w:rsidR="00D51953" w:rsidRPr="00821AA7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BE38483" w14:textId="77777777" w:rsidR="00D51953" w:rsidRPr="00821AA7" w:rsidRDefault="00D51953" w:rsidP="00C9490C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AA7">
        <w:rPr>
          <w:rFonts w:ascii="Times New Roman" w:hAnsi="Times New Roman" w:cs="Times New Roman"/>
          <w:b/>
          <w:bCs/>
          <w:sz w:val="24"/>
          <w:szCs w:val="24"/>
        </w:rPr>
        <w:t xml:space="preserve">Этап 2 </w:t>
      </w:r>
      <w:r w:rsidR="006E2BF6"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Pr="00821AA7">
        <w:rPr>
          <w:rFonts w:ascii="Times New Roman" w:hAnsi="Times New Roman" w:cs="Times New Roman"/>
          <w:b/>
          <w:bCs/>
          <w:sz w:val="24"/>
          <w:szCs w:val="24"/>
        </w:rPr>
        <w:t xml:space="preserve"> реабилитация в раннем и промежу</w:t>
      </w:r>
      <w:r w:rsidRPr="00821AA7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точном периодах травмы </w:t>
      </w:r>
    </w:p>
    <w:p w14:paraId="025F64F1" w14:textId="77777777" w:rsidR="006C0901" w:rsidRDefault="006C0901" w:rsidP="00C9490C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Специализированный реабили</w:t>
      </w:r>
      <w:r>
        <w:rPr>
          <w:rFonts w:ascii="Times New Roman" w:hAnsi="Times New Roman" w:cs="Times New Roman"/>
          <w:sz w:val="24"/>
          <w:szCs w:val="24"/>
        </w:rPr>
        <w:softHyphen/>
        <w:t>тационный центр</w:t>
      </w:r>
      <w:r w:rsidR="00D51953" w:rsidRPr="00821AA7">
        <w:rPr>
          <w:rFonts w:ascii="Times New Roman" w:hAnsi="Times New Roman" w:cs="Times New Roman"/>
          <w:sz w:val="24"/>
          <w:szCs w:val="24"/>
        </w:rPr>
        <w:t xml:space="preserve"> для пациентов с нарушениями функций центральной нервной системы (ЦНС), периферичес</w:t>
      </w:r>
      <w:r w:rsidR="00821AA7">
        <w:rPr>
          <w:rFonts w:ascii="Times New Roman" w:hAnsi="Times New Roman" w:cs="Times New Roman"/>
          <w:sz w:val="24"/>
          <w:szCs w:val="24"/>
        </w:rPr>
        <w:t>кой нервной системы и опорно-</w:t>
      </w:r>
      <w:r w:rsidR="00D51953" w:rsidRPr="00821AA7">
        <w:rPr>
          <w:rFonts w:ascii="Times New Roman" w:hAnsi="Times New Roman" w:cs="Times New Roman"/>
          <w:sz w:val="24"/>
          <w:szCs w:val="24"/>
        </w:rPr>
        <w:t xml:space="preserve">двигательного аппарата (может продолжаться по показаниям до 90 дней). </w:t>
      </w:r>
    </w:p>
    <w:p w14:paraId="20B032BE" w14:textId="77777777" w:rsidR="00D51953" w:rsidRPr="00821AA7" w:rsidRDefault="00D51953" w:rsidP="00C9490C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AA7">
        <w:rPr>
          <w:rFonts w:ascii="Times New Roman" w:hAnsi="Times New Roman" w:cs="Times New Roman"/>
          <w:b/>
          <w:bCs/>
          <w:sz w:val="24"/>
          <w:szCs w:val="24"/>
        </w:rPr>
        <w:t xml:space="preserve">Этап 3 </w:t>
      </w:r>
      <w:r w:rsidR="006E2BF6"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Pr="00821A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4B03">
        <w:rPr>
          <w:rFonts w:ascii="Times New Roman" w:hAnsi="Times New Roman" w:cs="Times New Roman"/>
          <w:b/>
          <w:bCs/>
          <w:sz w:val="24"/>
          <w:szCs w:val="24"/>
        </w:rPr>
        <w:t>динамическое наблюдение с перио</w:t>
      </w:r>
      <w:r w:rsidRPr="00821AA7">
        <w:rPr>
          <w:rFonts w:ascii="Times New Roman" w:hAnsi="Times New Roman" w:cs="Times New Roman"/>
          <w:b/>
          <w:bCs/>
          <w:sz w:val="24"/>
          <w:szCs w:val="24"/>
        </w:rPr>
        <w:t xml:space="preserve">дическим проведением курсов медицинской реабилитации (в позднем периоде) </w:t>
      </w:r>
    </w:p>
    <w:p w14:paraId="2297578D" w14:textId="77777777" w:rsidR="00FE2118" w:rsidRDefault="00793058" w:rsidP="00C9490C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Поликлиника</w:t>
      </w:r>
      <w:r w:rsidR="00D51953" w:rsidRPr="00821AA7">
        <w:rPr>
          <w:rFonts w:ascii="Times New Roman" w:hAnsi="Times New Roman" w:cs="Times New Roman"/>
          <w:sz w:val="24"/>
          <w:szCs w:val="24"/>
        </w:rPr>
        <w:t xml:space="preserve"> по месту</w:t>
      </w:r>
      <w:r>
        <w:rPr>
          <w:rFonts w:ascii="Times New Roman" w:hAnsi="Times New Roman" w:cs="Times New Roman"/>
          <w:sz w:val="24"/>
          <w:szCs w:val="24"/>
        </w:rPr>
        <w:t xml:space="preserve"> жительства пациента, мобильные бригады</w:t>
      </w:r>
      <w:r w:rsidR="00D51953" w:rsidRPr="00821AA7">
        <w:rPr>
          <w:rFonts w:ascii="Times New Roman" w:hAnsi="Times New Roman" w:cs="Times New Roman"/>
          <w:sz w:val="24"/>
          <w:szCs w:val="24"/>
        </w:rPr>
        <w:t xml:space="preserve"> реабилитационных центров социальной защиты</w:t>
      </w:r>
      <w:r>
        <w:rPr>
          <w:rFonts w:ascii="Times New Roman" w:hAnsi="Times New Roman" w:cs="Times New Roman"/>
          <w:sz w:val="24"/>
          <w:szCs w:val="24"/>
        </w:rPr>
        <w:t>, организации</w:t>
      </w:r>
      <w:r w:rsidR="00D51953" w:rsidRPr="00821AA7">
        <w:rPr>
          <w:rFonts w:ascii="Times New Roman" w:hAnsi="Times New Roman" w:cs="Times New Roman"/>
          <w:sz w:val="24"/>
          <w:szCs w:val="24"/>
        </w:rPr>
        <w:t xml:space="preserve"> длительного медико-социального патронажа по месту жительства.</w:t>
      </w:r>
    </w:p>
    <w:p w14:paraId="2306935E" w14:textId="77777777" w:rsidR="00D30FA9" w:rsidRDefault="00D30FA9" w:rsidP="00FE21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03A24" w14:textId="77777777" w:rsidR="005C3D08" w:rsidRPr="005C3D08" w:rsidRDefault="00AB544A" w:rsidP="005C3D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506831240"/>
      <w:r w:rsidRPr="005C3D08">
        <w:rPr>
          <w:rFonts w:ascii="Times New Roman" w:hAnsi="Times New Roman" w:cs="Times New Roman"/>
          <w:b/>
          <w:bCs/>
          <w:sz w:val="28"/>
          <w:szCs w:val="28"/>
        </w:rPr>
        <w:t>Принципы маршрутизации пациентов со спинальной травмой по этапам медицинской реабилитации</w:t>
      </w:r>
      <w:bookmarkEnd w:id="8"/>
      <w:r w:rsidR="005C3D08" w:rsidRPr="005C3D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D34B5F" w14:textId="77777777" w:rsidR="00020FD8" w:rsidRPr="00020FD8" w:rsidRDefault="003C42A6" w:rsidP="00731E2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020FD8" w:rsidRPr="00020FD8">
        <w:rPr>
          <w:rFonts w:ascii="Times New Roman" w:hAnsi="Times New Roman" w:cs="Times New Roman"/>
          <w:color w:val="000000"/>
          <w:sz w:val="24"/>
          <w:szCs w:val="24"/>
        </w:rPr>
        <w:t>аправление</w:t>
      </w:r>
      <w:r w:rsidR="00433C7D">
        <w:rPr>
          <w:rFonts w:ascii="Times New Roman" w:hAnsi="Times New Roman" w:cs="Times New Roman"/>
          <w:color w:val="000000"/>
          <w:sz w:val="24"/>
          <w:szCs w:val="24"/>
        </w:rPr>
        <w:t xml:space="preserve"> пациентов на медицин</w:t>
      </w:r>
      <w:r w:rsidR="00020FD8" w:rsidRPr="00020FD8">
        <w:rPr>
          <w:rFonts w:ascii="Times New Roman" w:hAnsi="Times New Roman" w:cs="Times New Roman"/>
          <w:color w:val="000000"/>
          <w:sz w:val="24"/>
          <w:szCs w:val="24"/>
        </w:rPr>
        <w:t xml:space="preserve">скую реабилитацию осуществляется врачами </w:t>
      </w:r>
      <w:r w:rsidR="006E2BF6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020FD8" w:rsidRPr="00020FD8">
        <w:rPr>
          <w:rFonts w:ascii="Times New Roman" w:hAnsi="Times New Roman" w:cs="Times New Roman"/>
          <w:color w:val="000000"/>
          <w:sz w:val="24"/>
          <w:szCs w:val="24"/>
        </w:rPr>
        <w:t xml:space="preserve"> профильными специалистами, а также участковыми врачами-терапевтами, врачами общ</w:t>
      </w:r>
      <w:r w:rsidR="00466814">
        <w:rPr>
          <w:rFonts w:ascii="Times New Roman" w:hAnsi="Times New Roman" w:cs="Times New Roman"/>
          <w:color w:val="000000"/>
          <w:sz w:val="24"/>
          <w:szCs w:val="24"/>
        </w:rPr>
        <w:t>ей практики (семейными врачами); врач определяет:</w:t>
      </w:r>
    </w:p>
    <w:p w14:paraId="22FF629D" w14:textId="77777777" w:rsidR="00020FD8" w:rsidRPr="00423CF6" w:rsidRDefault="00433C7D" w:rsidP="00423CF6">
      <w:pPr>
        <w:pStyle w:val="ab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меди</w:t>
      </w:r>
      <w:r w:rsidR="00020FD8" w:rsidRPr="00423CF6">
        <w:rPr>
          <w:rFonts w:ascii="Times New Roman" w:hAnsi="Times New Roman" w:cs="Times New Roman"/>
          <w:color w:val="000000"/>
          <w:sz w:val="24"/>
          <w:szCs w:val="24"/>
        </w:rPr>
        <w:t xml:space="preserve">цинские показания и противопоказания, </w:t>
      </w:r>
      <w:r w:rsidR="00466814" w:rsidRPr="00423CF6">
        <w:rPr>
          <w:rFonts w:ascii="Times New Roman" w:hAnsi="Times New Roman" w:cs="Times New Roman"/>
          <w:color w:val="000000"/>
          <w:sz w:val="24"/>
          <w:szCs w:val="24"/>
        </w:rPr>
        <w:t xml:space="preserve">этап и учреждения реабилитации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(амбулаторно-поликли</w:t>
      </w:r>
      <w:r w:rsidR="00020FD8" w:rsidRPr="00423CF6">
        <w:rPr>
          <w:rFonts w:ascii="Times New Roman" w:hAnsi="Times New Roman" w:cs="Times New Roman"/>
          <w:color w:val="000000"/>
          <w:sz w:val="24"/>
          <w:szCs w:val="24"/>
        </w:rPr>
        <w:t>нические, стацион</w:t>
      </w:r>
      <w:r>
        <w:rPr>
          <w:rFonts w:ascii="Times New Roman" w:hAnsi="Times New Roman" w:cs="Times New Roman"/>
          <w:color w:val="000000"/>
          <w:sz w:val="24"/>
          <w:szCs w:val="24"/>
        </w:rPr>
        <w:t>арные или санаторно-курорт</w:t>
      </w:r>
      <w:r w:rsidR="00466814" w:rsidRPr="00423CF6">
        <w:rPr>
          <w:rFonts w:ascii="Times New Roman" w:hAnsi="Times New Roman" w:cs="Times New Roman"/>
          <w:color w:val="000000"/>
          <w:sz w:val="24"/>
          <w:szCs w:val="24"/>
        </w:rPr>
        <w:t>ные);</w:t>
      </w:r>
    </w:p>
    <w:p w14:paraId="3A76F87A" w14:textId="77777777" w:rsidR="00CE5C26" w:rsidRPr="008F1359" w:rsidRDefault="002B05D0" w:rsidP="00CE5C2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CF6">
        <w:rPr>
          <w:rFonts w:ascii="Times New Roman" w:hAnsi="Times New Roman" w:cs="Times New Roman"/>
          <w:color w:val="000000"/>
          <w:sz w:val="24"/>
          <w:szCs w:val="24"/>
        </w:rPr>
        <w:t>количественную оценку</w:t>
      </w:r>
      <w:r w:rsidR="001E0C93" w:rsidRPr="00423CF6">
        <w:rPr>
          <w:rFonts w:ascii="Times New Roman" w:hAnsi="Times New Roman" w:cs="Times New Roman"/>
          <w:color w:val="000000"/>
          <w:sz w:val="24"/>
          <w:szCs w:val="24"/>
        </w:rPr>
        <w:t xml:space="preserve"> РП </w:t>
      </w:r>
      <w:r w:rsidRPr="00423CF6">
        <w:rPr>
          <w:rFonts w:ascii="Times New Roman" w:hAnsi="Times New Roman" w:cs="Times New Roman"/>
          <w:color w:val="000000"/>
          <w:sz w:val="24"/>
          <w:szCs w:val="24"/>
        </w:rPr>
        <w:t>и оценку</w:t>
      </w:r>
      <w:r w:rsidR="00020FD8" w:rsidRPr="00423CF6">
        <w:rPr>
          <w:rFonts w:ascii="Times New Roman" w:hAnsi="Times New Roman" w:cs="Times New Roman"/>
          <w:color w:val="000000"/>
          <w:sz w:val="24"/>
          <w:szCs w:val="24"/>
        </w:rPr>
        <w:t xml:space="preserve"> РП в динамике с помощью единой равновзвешенной шкалы</w:t>
      </w:r>
      <w:r w:rsidR="001E0C93" w:rsidRPr="00423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5894" w:rsidRPr="00423CF6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2A59BA" w:rsidRPr="00423CF6">
        <w:rPr>
          <w:rFonts w:ascii="Times New Roman" w:hAnsi="Times New Roman" w:cs="Times New Roman"/>
          <w:color w:val="000000"/>
          <w:sz w:val="24"/>
          <w:szCs w:val="24"/>
        </w:rPr>
        <w:t>соответствии с Международной классифика</w:t>
      </w:r>
      <w:r w:rsidR="00C27F0D" w:rsidRPr="00423CF6">
        <w:rPr>
          <w:rFonts w:ascii="Times New Roman" w:hAnsi="Times New Roman" w:cs="Times New Roman"/>
          <w:color w:val="000000"/>
          <w:sz w:val="24"/>
          <w:szCs w:val="24"/>
        </w:rPr>
        <w:t>цией функционирования, ограничений жизне</w:t>
      </w:r>
      <w:r w:rsidR="001E0C93" w:rsidRPr="00423CF6">
        <w:rPr>
          <w:rFonts w:ascii="Times New Roman" w:hAnsi="Times New Roman" w:cs="Times New Roman"/>
          <w:color w:val="000000"/>
          <w:sz w:val="24"/>
          <w:szCs w:val="24"/>
        </w:rPr>
        <w:t>деятельности и здоровья</w:t>
      </w:r>
      <w:r w:rsidR="004C550E" w:rsidRPr="00423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273930" w14:textId="77777777" w:rsidR="00731E2F" w:rsidRPr="00CE5C26" w:rsidRDefault="00CE5C26" w:rsidP="00CE5C2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5CBA">
        <w:rPr>
          <w:rFonts w:ascii="Times New Roman" w:hAnsi="Times New Roman" w:cs="Times New Roman"/>
          <w:b/>
          <w:bCs/>
          <w:i/>
          <w:sz w:val="24"/>
          <w:szCs w:val="24"/>
        </w:rPr>
        <w:t>Класс рекомендаций I (уровень доказанности А)</w:t>
      </w:r>
      <w:r w:rsidR="004E340E" w:rsidRPr="00CE5C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9172A" w:rsidRPr="00CE5C26">
        <w:rPr>
          <w:rFonts w:ascii="Times New Roman" w:hAnsi="Times New Roman" w:cs="Times New Roman"/>
          <w:color w:val="000000"/>
          <w:sz w:val="24"/>
          <w:szCs w:val="24"/>
        </w:rPr>
        <w:t>[49]</w:t>
      </w:r>
      <w:r w:rsidR="00EE69E7" w:rsidRPr="00EE69E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E5C26">
        <w:rPr>
          <w:rFonts w:ascii="Times New Roman" w:hAnsi="Times New Roman" w:cs="Times New Roman"/>
          <w:color w:val="000000"/>
          <w:sz w:val="24"/>
          <w:szCs w:val="24"/>
        </w:rPr>
        <w:t xml:space="preserve"> (см. Приложение 6).</w:t>
      </w:r>
    </w:p>
    <w:p w14:paraId="58C9AA3F" w14:textId="77777777" w:rsidR="00C27F0D" w:rsidRPr="00731E2F" w:rsidRDefault="00C9490C" w:rsidP="00BD6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33C7D">
        <w:rPr>
          <w:rFonts w:ascii="Times New Roman" w:hAnsi="Times New Roman" w:cs="Times New Roman"/>
          <w:color w:val="000000"/>
          <w:sz w:val="24"/>
          <w:szCs w:val="24"/>
        </w:rPr>
        <w:t>пределение степени выраженно</w:t>
      </w:r>
      <w:r w:rsidR="00C27F0D" w:rsidRPr="00C27F0D">
        <w:rPr>
          <w:rFonts w:ascii="Times New Roman" w:hAnsi="Times New Roman" w:cs="Times New Roman"/>
          <w:color w:val="000000"/>
          <w:sz w:val="24"/>
          <w:szCs w:val="24"/>
        </w:rPr>
        <w:t>сти ограниче</w:t>
      </w:r>
      <w:r w:rsidR="00433C7D">
        <w:rPr>
          <w:rFonts w:ascii="Times New Roman" w:hAnsi="Times New Roman" w:cs="Times New Roman"/>
          <w:color w:val="000000"/>
          <w:sz w:val="24"/>
          <w:szCs w:val="24"/>
        </w:rPr>
        <w:t>ний основных категорий жизнедея</w:t>
      </w:r>
      <w:r w:rsidR="00C27F0D" w:rsidRPr="00C27F0D">
        <w:rPr>
          <w:rFonts w:ascii="Times New Roman" w:hAnsi="Times New Roman" w:cs="Times New Roman"/>
          <w:color w:val="000000"/>
          <w:sz w:val="24"/>
          <w:szCs w:val="24"/>
        </w:rPr>
        <w:t>тельности человека и основных видов стойких расстройств функций организма человека про</w:t>
      </w:r>
      <w:r w:rsidR="00C27F0D" w:rsidRPr="00C27F0D">
        <w:rPr>
          <w:rFonts w:ascii="Times New Roman" w:hAnsi="Times New Roman" w:cs="Times New Roman"/>
          <w:color w:val="000000"/>
          <w:sz w:val="24"/>
          <w:szCs w:val="24"/>
        </w:rPr>
        <w:softHyphen/>
        <w:t>изводится специалистом по медико-социальной экспертизе на</w:t>
      </w:r>
      <w:r w:rsidR="00433C7D"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основании приказа Минтруда Рос</w:t>
      </w:r>
      <w:r w:rsidR="00C27F0D" w:rsidRPr="00C27F0D">
        <w:rPr>
          <w:rFonts w:ascii="Times New Roman" w:hAnsi="Times New Roman" w:cs="Times New Roman"/>
          <w:color w:val="000000"/>
          <w:sz w:val="24"/>
          <w:szCs w:val="24"/>
        </w:rPr>
        <w:t>сии от 17.12.2015 №1024н «О классификациях и критериях, используемых при осуществлении медико-соц</w:t>
      </w:r>
      <w:r w:rsidR="00433C7D">
        <w:rPr>
          <w:rFonts w:ascii="Times New Roman" w:hAnsi="Times New Roman" w:cs="Times New Roman"/>
          <w:color w:val="000000"/>
          <w:sz w:val="24"/>
          <w:szCs w:val="24"/>
        </w:rPr>
        <w:t>иальной экспертизы граждан феде</w:t>
      </w:r>
      <w:r w:rsidR="00C27F0D" w:rsidRPr="00C27F0D">
        <w:rPr>
          <w:rFonts w:ascii="Times New Roman" w:hAnsi="Times New Roman" w:cs="Times New Roman"/>
          <w:color w:val="000000"/>
          <w:sz w:val="24"/>
          <w:szCs w:val="24"/>
        </w:rPr>
        <w:t>ральными государственными учреждениями медико-социальной экспертизы» [64].</w:t>
      </w:r>
    </w:p>
    <w:p w14:paraId="4B951B7D" w14:textId="77777777" w:rsidR="00800D29" w:rsidRDefault="00C27F0D" w:rsidP="00C27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F0D">
        <w:rPr>
          <w:rFonts w:ascii="Times New Roman" w:hAnsi="Times New Roman" w:cs="Times New Roman"/>
          <w:color w:val="000000"/>
          <w:sz w:val="24"/>
          <w:szCs w:val="24"/>
        </w:rPr>
        <w:t xml:space="preserve">Для определения РП </w:t>
      </w:r>
      <w:r w:rsidR="0071379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433C7D">
        <w:rPr>
          <w:rFonts w:ascii="Times New Roman" w:hAnsi="Times New Roman" w:cs="Times New Roman"/>
          <w:color w:val="000000"/>
          <w:sz w:val="24"/>
          <w:szCs w:val="24"/>
        </w:rPr>
        <w:t>функ</w:t>
      </w:r>
      <w:r w:rsidR="0071379E" w:rsidRPr="00C27F0D">
        <w:rPr>
          <w:rFonts w:ascii="Times New Roman" w:hAnsi="Times New Roman" w:cs="Times New Roman"/>
          <w:color w:val="000000"/>
          <w:sz w:val="24"/>
          <w:szCs w:val="24"/>
        </w:rPr>
        <w:t xml:space="preserve">циональных возможностей </w:t>
      </w:r>
      <w:r w:rsidRPr="00C27F0D">
        <w:rPr>
          <w:rFonts w:ascii="Times New Roman" w:hAnsi="Times New Roman" w:cs="Times New Roman"/>
          <w:color w:val="000000"/>
          <w:sz w:val="24"/>
          <w:szCs w:val="24"/>
        </w:rPr>
        <w:t xml:space="preserve">пациентов, перенесших ПСМТ, </w:t>
      </w:r>
      <w:r w:rsidR="00A93E04">
        <w:rPr>
          <w:rFonts w:ascii="Times New Roman" w:hAnsi="Times New Roman" w:cs="Times New Roman"/>
          <w:color w:val="000000"/>
          <w:sz w:val="24"/>
          <w:szCs w:val="24"/>
        </w:rPr>
        <w:t xml:space="preserve">в клинической практике </w:t>
      </w:r>
      <w:r w:rsidR="00A93E04" w:rsidRPr="00C27F0D">
        <w:rPr>
          <w:rFonts w:ascii="Times New Roman" w:hAnsi="Times New Roman" w:cs="Times New Roman"/>
          <w:color w:val="000000"/>
          <w:sz w:val="24"/>
          <w:szCs w:val="24"/>
        </w:rPr>
        <w:t xml:space="preserve">также </w:t>
      </w:r>
      <w:r w:rsidR="00A93E04">
        <w:rPr>
          <w:rFonts w:ascii="Times New Roman" w:hAnsi="Times New Roman" w:cs="Times New Roman"/>
          <w:color w:val="000000"/>
          <w:sz w:val="24"/>
          <w:szCs w:val="24"/>
        </w:rPr>
        <w:t>использую</w:t>
      </w:r>
      <w:r w:rsidRPr="00C27F0D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="00A93E0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27F0D">
        <w:rPr>
          <w:rFonts w:ascii="Times New Roman" w:hAnsi="Times New Roman" w:cs="Times New Roman"/>
          <w:color w:val="000000"/>
          <w:sz w:val="24"/>
          <w:szCs w:val="24"/>
        </w:rPr>
        <w:t xml:space="preserve"> шкала ASIA</w:t>
      </w:r>
      <w:r w:rsidR="007137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27F0D">
        <w:rPr>
          <w:rFonts w:ascii="Times New Roman" w:hAnsi="Times New Roman" w:cs="Times New Roman"/>
          <w:color w:val="000000"/>
          <w:sz w:val="24"/>
          <w:szCs w:val="24"/>
        </w:rPr>
        <w:t>тест PULSES Profile</w:t>
      </w:r>
      <w:r w:rsidR="007137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27F0D">
        <w:rPr>
          <w:rFonts w:ascii="Times New Roman" w:hAnsi="Times New Roman" w:cs="Times New Roman"/>
          <w:color w:val="000000"/>
          <w:sz w:val="24"/>
          <w:szCs w:val="24"/>
        </w:rPr>
        <w:t>тест «Инвентаризация функциональ</w:t>
      </w:r>
      <w:r w:rsidR="001D7725">
        <w:rPr>
          <w:rFonts w:ascii="Times New Roman" w:hAnsi="Times New Roman" w:cs="Times New Roman"/>
          <w:color w:val="000000"/>
          <w:sz w:val="24"/>
          <w:szCs w:val="24"/>
        </w:rPr>
        <w:t>ной подвижности при позвоночно-</w:t>
      </w:r>
      <w:r w:rsidRPr="00C27F0D">
        <w:rPr>
          <w:rFonts w:ascii="Times New Roman" w:hAnsi="Times New Roman" w:cs="Times New Roman"/>
          <w:color w:val="000000"/>
          <w:sz w:val="24"/>
          <w:szCs w:val="24"/>
        </w:rPr>
        <w:t>спинномозговой травме» (Spinal Cord Injury Functional Ambulation Inventory, или SCI-FAI</w:t>
      </w:r>
      <w:r w:rsidR="0071379E">
        <w:rPr>
          <w:rFonts w:ascii="Times New Roman" w:hAnsi="Times New Roman" w:cs="Times New Roman"/>
          <w:sz w:val="24"/>
          <w:szCs w:val="24"/>
        </w:rPr>
        <w:t>), и</w:t>
      </w:r>
      <w:r w:rsidRPr="0071379E">
        <w:rPr>
          <w:rFonts w:ascii="Times New Roman" w:hAnsi="Times New Roman" w:cs="Times New Roman"/>
          <w:sz w:val="24"/>
          <w:szCs w:val="24"/>
        </w:rPr>
        <w:t>ндекс</w:t>
      </w:r>
      <w:r w:rsidR="0071379E" w:rsidRPr="0071379E">
        <w:rPr>
          <w:rFonts w:ascii="Times New Roman" w:hAnsi="Times New Roman" w:cs="Times New Roman"/>
          <w:sz w:val="24"/>
          <w:szCs w:val="24"/>
        </w:rPr>
        <w:t xml:space="preserve"> </w:t>
      </w:r>
      <w:r w:rsidR="0071379E">
        <w:rPr>
          <w:rFonts w:ascii="Times New Roman" w:hAnsi="Times New Roman" w:cs="Times New Roman"/>
          <w:sz w:val="24"/>
          <w:szCs w:val="24"/>
        </w:rPr>
        <w:t xml:space="preserve">ходьбы Хаузера, </w:t>
      </w:r>
      <w:r w:rsidRPr="0071379E">
        <w:rPr>
          <w:rFonts w:ascii="Times New Roman" w:hAnsi="Times New Roman" w:cs="Times New Roman"/>
          <w:sz w:val="24"/>
          <w:szCs w:val="24"/>
        </w:rPr>
        <w:t>тест «Устойчивость стояния» (Standing balance),</w:t>
      </w:r>
      <w:r w:rsidR="00800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шкал</w:t>
      </w:r>
      <w:r w:rsidR="00800D29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C27F0D">
        <w:rPr>
          <w:rFonts w:ascii="Times New Roman" w:hAnsi="Times New Roman" w:cs="Times New Roman"/>
          <w:color w:val="000000"/>
          <w:sz w:val="24"/>
          <w:szCs w:val="24"/>
        </w:rPr>
        <w:t>степени огран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ичения возможностей (Disability </w:t>
      </w:r>
      <w:r w:rsidRPr="00C27F0D">
        <w:rPr>
          <w:rFonts w:ascii="Times New Roman" w:hAnsi="Times New Roman" w:cs="Times New Roman"/>
          <w:color w:val="000000"/>
          <w:sz w:val="24"/>
          <w:szCs w:val="24"/>
        </w:rPr>
        <w:t xml:space="preserve">Assessment </w:t>
      </w:r>
      <w:r w:rsidR="00800D29">
        <w:rPr>
          <w:rFonts w:ascii="Times New Roman" w:hAnsi="Times New Roman" w:cs="Times New Roman"/>
          <w:color w:val="000000"/>
          <w:sz w:val="24"/>
          <w:szCs w:val="24"/>
        </w:rPr>
        <w:t>Scale, DAS), шкала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функциональ</w:t>
      </w:r>
      <w:r w:rsidRPr="00C27F0D">
        <w:rPr>
          <w:rFonts w:ascii="Times New Roman" w:hAnsi="Times New Roman" w:cs="Times New Roman"/>
          <w:color w:val="000000"/>
          <w:sz w:val="24"/>
          <w:szCs w:val="24"/>
        </w:rPr>
        <w:t>ной независимости (</w:t>
      </w:r>
      <w:r w:rsidRPr="00C27F0D">
        <w:rPr>
          <w:rFonts w:ascii="Times New Roman" w:hAnsi="Times New Roman" w:cs="Times New Roman"/>
          <w:color w:val="000000"/>
          <w:sz w:val="24"/>
          <w:szCs w:val="24"/>
          <w:lang w:val="en-US"/>
        </w:rPr>
        <w:t>Functional</w:t>
      </w:r>
      <w:r w:rsidRPr="00C27F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7F0D">
        <w:rPr>
          <w:rFonts w:ascii="Times New Roman" w:hAnsi="Times New Roman" w:cs="Times New Roman"/>
          <w:color w:val="000000"/>
          <w:sz w:val="24"/>
          <w:szCs w:val="24"/>
          <w:lang w:val="en-US"/>
        </w:rPr>
        <w:t>Independence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7F0D">
        <w:rPr>
          <w:rFonts w:ascii="Times New Roman" w:hAnsi="Times New Roman" w:cs="Times New Roman"/>
          <w:color w:val="000000"/>
          <w:sz w:val="24"/>
          <w:szCs w:val="24"/>
          <w:lang w:val="en-US"/>
        </w:rPr>
        <w:t>Measure</w:t>
      </w:r>
      <w:r w:rsidRPr="00C27F0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27F0D">
        <w:rPr>
          <w:rFonts w:ascii="Times New Roman" w:hAnsi="Times New Roman" w:cs="Times New Roman"/>
          <w:color w:val="000000"/>
          <w:sz w:val="24"/>
          <w:szCs w:val="24"/>
          <w:lang w:val="en-US"/>
        </w:rPr>
        <w:t>FIM</w:t>
      </w:r>
      <w:r w:rsidR="00A93E04">
        <w:rPr>
          <w:rFonts w:ascii="Times New Roman" w:hAnsi="Times New Roman" w:cs="Times New Roman"/>
          <w:color w:val="000000"/>
          <w:sz w:val="24"/>
          <w:szCs w:val="24"/>
        </w:rPr>
        <w:t xml:space="preserve">), индекс </w:t>
      </w:r>
      <w:r w:rsidRPr="00C27F0D">
        <w:rPr>
          <w:rFonts w:ascii="Times New Roman" w:hAnsi="Times New Roman" w:cs="Times New Roman"/>
          <w:color w:val="000000"/>
          <w:sz w:val="24"/>
          <w:szCs w:val="24"/>
        </w:rPr>
        <w:t>Бартел (</w:t>
      </w:r>
      <w:r w:rsidRPr="00C27F0D">
        <w:rPr>
          <w:rFonts w:ascii="Times New Roman" w:hAnsi="Times New Roman" w:cs="Times New Roman"/>
          <w:color w:val="000000"/>
          <w:sz w:val="24"/>
          <w:szCs w:val="24"/>
          <w:lang w:val="en-US"/>
        </w:rPr>
        <w:t>Barthel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0D29">
        <w:rPr>
          <w:rFonts w:ascii="Times New Roman" w:hAnsi="Times New Roman" w:cs="Times New Roman"/>
          <w:color w:val="000000"/>
          <w:sz w:val="24"/>
          <w:szCs w:val="24"/>
        </w:rPr>
        <w:t xml:space="preserve">Index, BI),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модифицированная </w:t>
      </w:r>
      <w:r w:rsidRPr="00C27F0D">
        <w:rPr>
          <w:rFonts w:ascii="Times New Roman" w:hAnsi="Times New Roman" w:cs="Times New Roman"/>
          <w:color w:val="000000"/>
          <w:sz w:val="24"/>
          <w:szCs w:val="24"/>
        </w:rPr>
        <w:t>шкала Ashworth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(modified Ashworth Scale, mAS) (</w:t>
      </w:r>
      <w:r w:rsidRPr="00C27F0D">
        <w:rPr>
          <w:rFonts w:ascii="Times New Roman" w:hAnsi="Times New Roman" w:cs="Times New Roman"/>
          <w:color w:val="000000"/>
          <w:sz w:val="24"/>
          <w:szCs w:val="24"/>
        </w:rPr>
        <w:t>Прилож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ение 5) [142] или шкала Tardieu </w:t>
      </w:r>
      <w:r w:rsidRPr="00C27F0D">
        <w:rPr>
          <w:rFonts w:ascii="Times New Roman" w:hAnsi="Times New Roman" w:cs="Times New Roman"/>
          <w:color w:val="000000"/>
          <w:sz w:val="24"/>
          <w:szCs w:val="24"/>
        </w:rPr>
        <w:t>(Tardieu Scal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e). </w:t>
      </w:r>
    </w:p>
    <w:p w14:paraId="324C5F3B" w14:textId="77777777" w:rsidR="00C27F0D" w:rsidRPr="0071379E" w:rsidRDefault="00C27F0D" w:rsidP="00C27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1B9B">
        <w:rPr>
          <w:rFonts w:ascii="Times New Roman" w:hAnsi="Times New Roman" w:cs="Times New Roman"/>
          <w:b/>
          <w:i/>
          <w:color w:val="000000"/>
          <w:sz w:val="24"/>
          <w:szCs w:val="24"/>
        </w:rPr>
        <w:t>Критерии комплексной оценки уровня РП пациентов с ПСМТ при переходе от различных шкал к единой равновзвешенной шкале приведены в таблице 13 Приложения 7.</w:t>
      </w:r>
    </w:p>
    <w:p w14:paraId="36EE2596" w14:textId="77777777" w:rsidR="00C27F0D" w:rsidRPr="00B76D92" w:rsidRDefault="00C27F0D" w:rsidP="00B76D92">
      <w:pPr>
        <w:pStyle w:val="ab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D92">
        <w:rPr>
          <w:rFonts w:ascii="Times New Roman" w:hAnsi="Times New Roman" w:cs="Times New Roman"/>
          <w:color w:val="000000"/>
          <w:sz w:val="24"/>
          <w:szCs w:val="24"/>
        </w:rPr>
        <w:t>Больные</w:t>
      </w:r>
      <w:r w:rsidR="008B1B9B" w:rsidRPr="00B76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6D92">
        <w:rPr>
          <w:rFonts w:ascii="Times New Roman" w:hAnsi="Times New Roman" w:cs="Times New Roman"/>
          <w:color w:val="000000"/>
          <w:sz w:val="24"/>
          <w:szCs w:val="24"/>
        </w:rPr>
        <w:t xml:space="preserve">направляются на медицинскую реабилитацию в амбулаторных условиях, </w:t>
      </w:r>
      <w:r w:rsidR="008B1B9B" w:rsidRPr="00B76D92">
        <w:rPr>
          <w:rFonts w:ascii="Times New Roman" w:hAnsi="Times New Roman" w:cs="Times New Roman"/>
          <w:color w:val="000000"/>
          <w:sz w:val="24"/>
          <w:szCs w:val="24"/>
        </w:rPr>
        <w:t xml:space="preserve">если они полностью обследованы, </w:t>
      </w:r>
      <w:r w:rsidRPr="00B76D92">
        <w:rPr>
          <w:rFonts w:ascii="Times New Roman" w:hAnsi="Times New Roman" w:cs="Times New Roman"/>
          <w:color w:val="000000"/>
          <w:sz w:val="24"/>
          <w:szCs w:val="24"/>
        </w:rPr>
        <w:t>отсутствует необходимость круглосуточного медицинс</w:t>
      </w:r>
      <w:r w:rsidR="008B1B9B" w:rsidRPr="00B76D92">
        <w:rPr>
          <w:rFonts w:ascii="Times New Roman" w:hAnsi="Times New Roman" w:cs="Times New Roman"/>
          <w:color w:val="000000"/>
          <w:sz w:val="24"/>
          <w:szCs w:val="24"/>
        </w:rPr>
        <w:t xml:space="preserve">кого наблюдения и использования </w:t>
      </w:r>
      <w:r w:rsidRPr="00B76D92">
        <w:rPr>
          <w:rFonts w:ascii="Times New Roman" w:hAnsi="Times New Roman" w:cs="Times New Roman"/>
          <w:color w:val="000000"/>
          <w:sz w:val="24"/>
          <w:szCs w:val="24"/>
        </w:rPr>
        <w:t>интенсивных методов лечения, если нарушения функций минимальные и сохранена способность к самостоятел</w:t>
      </w:r>
      <w:r w:rsidR="00EC2867" w:rsidRPr="00B76D92">
        <w:rPr>
          <w:rFonts w:ascii="Times New Roman" w:hAnsi="Times New Roman" w:cs="Times New Roman"/>
          <w:color w:val="000000"/>
          <w:sz w:val="24"/>
          <w:szCs w:val="24"/>
        </w:rPr>
        <w:t xml:space="preserve">ьному передвижению </w:t>
      </w:r>
      <w:r w:rsidRPr="00B76D92">
        <w:rPr>
          <w:rFonts w:ascii="Times New Roman" w:hAnsi="Times New Roman" w:cs="Times New Roman"/>
          <w:color w:val="000000"/>
          <w:sz w:val="24"/>
          <w:szCs w:val="24"/>
        </w:rPr>
        <w:t>и сам</w:t>
      </w:r>
      <w:r w:rsidR="00EC2867" w:rsidRPr="00B76D92">
        <w:rPr>
          <w:rFonts w:ascii="Times New Roman" w:hAnsi="Times New Roman" w:cs="Times New Roman"/>
          <w:color w:val="000000"/>
          <w:sz w:val="24"/>
          <w:szCs w:val="24"/>
        </w:rPr>
        <w:t>ообслуживанию</w:t>
      </w:r>
      <w:r w:rsidRPr="00B76D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24CC72" w14:textId="77777777" w:rsidR="00C27F0D" w:rsidRPr="00B76D92" w:rsidRDefault="00C27F0D" w:rsidP="00B76D92">
      <w:pPr>
        <w:pStyle w:val="ab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D92">
        <w:rPr>
          <w:rFonts w:ascii="Times New Roman" w:hAnsi="Times New Roman" w:cs="Times New Roman"/>
          <w:color w:val="000000"/>
          <w:sz w:val="24"/>
          <w:szCs w:val="24"/>
        </w:rPr>
        <w:t>Для больных, которые не могут самостоятельно передвигаться, но имеют подтвержденные объективными методами исследования перспективы восстановления или компенсации функции, может быть использована выездная форма медицинской реабилитации на дому, проводимая специалистами амбулаторно-поликлинических учреждений.</w:t>
      </w:r>
    </w:p>
    <w:p w14:paraId="43C43344" w14:textId="77777777" w:rsidR="00C27F0D" w:rsidRPr="00B76D92" w:rsidRDefault="00C27F0D" w:rsidP="00B76D92">
      <w:pPr>
        <w:pStyle w:val="ab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D92">
        <w:rPr>
          <w:rFonts w:ascii="Times New Roman" w:hAnsi="Times New Roman" w:cs="Times New Roman"/>
          <w:color w:val="000000"/>
          <w:sz w:val="24"/>
          <w:szCs w:val="24"/>
        </w:rPr>
        <w:t>Больным, не имеющим перспективы восстановления функции,</w:t>
      </w:r>
      <w:r w:rsidR="00B76D92" w:rsidRPr="00B76D92">
        <w:rPr>
          <w:rFonts w:ascii="Times New Roman" w:hAnsi="Times New Roman" w:cs="Times New Roman"/>
          <w:color w:val="000000"/>
          <w:sz w:val="24"/>
          <w:szCs w:val="24"/>
        </w:rPr>
        <w:t xml:space="preserve"> оказывается</w:t>
      </w:r>
      <w:r w:rsidRPr="00B76D92">
        <w:rPr>
          <w:rFonts w:ascii="Times New Roman" w:hAnsi="Times New Roman" w:cs="Times New Roman"/>
          <w:color w:val="000000"/>
          <w:sz w:val="24"/>
          <w:szCs w:val="24"/>
        </w:rPr>
        <w:t xml:space="preserve"> кон</w:t>
      </w:r>
      <w:r w:rsidRPr="00B76D92">
        <w:rPr>
          <w:rFonts w:ascii="Times New Roman" w:hAnsi="Times New Roman" w:cs="Times New Roman"/>
          <w:color w:val="000000"/>
          <w:sz w:val="24"/>
          <w:szCs w:val="24"/>
        </w:rPr>
        <w:softHyphen/>
        <w:t>сультативн</w:t>
      </w:r>
      <w:r w:rsidR="00433C7D">
        <w:rPr>
          <w:rFonts w:ascii="Times New Roman" w:hAnsi="Times New Roman" w:cs="Times New Roman"/>
          <w:color w:val="000000"/>
          <w:sz w:val="24"/>
          <w:szCs w:val="24"/>
        </w:rPr>
        <w:t>ая помощь на дому врачами-специ</w:t>
      </w:r>
      <w:r w:rsidRPr="00B76D92">
        <w:rPr>
          <w:rFonts w:ascii="Times New Roman" w:hAnsi="Times New Roman" w:cs="Times New Roman"/>
          <w:color w:val="000000"/>
          <w:sz w:val="24"/>
          <w:szCs w:val="24"/>
        </w:rPr>
        <w:t>алистами отделения медицинской реабилитации амбулаторно-поликлинического учреждения.</w:t>
      </w:r>
    </w:p>
    <w:p w14:paraId="58EF8939" w14:textId="77777777" w:rsidR="008F1860" w:rsidRPr="008F1860" w:rsidRDefault="00C27F0D" w:rsidP="008F1860">
      <w:pPr>
        <w:pStyle w:val="ab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860">
        <w:rPr>
          <w:rFonts w:ascii="Times New Roman" w:hAnsi="Times New Roman" w:cs="Times New Roman"/>
          <w:color w:val="000000"/>
          <w:sz w:val="24"/>
          <w:szCs w:val="24"/>
        </w:rPr>
        <w:t>При направлении больного на медицинскую реабилитацию в амбулаторно-поликлиниче</w:t>
      </w:r>
      <w:r w:rsidRPr="008F186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5A298E" w:rsidRPr="008F1860">
        <w:rPr>
          <w:rFonts w:ascii="Times New Roman" w:hAnsi="Times New Roman" w:cs="Times New Roman"/>
          <w:color w:val="000000"/>
          <w:sz w:val="24"/>
          <w:szCs w:val="24"/>
        </w:rPr>
        <w:t xml:space="preserve">ские учреждения врач оформляет: </w:t>
      </w:r>
      <w:r w:rsidRPr="008F1860">
        <w:rPr>
          <w:rFonts w:ascii="Times New Roman" w:hAnsi="Times New Roman" w:cs="Times New Roman"/>
          <w:color w:val="000000"/>
          <w:sz w:val="24"/>
          <w:szCs w:val="24"/>
        </w:rPr>
        <w:t>направление; выписку из медицинской карты амбулаторного или стационарного больного.</w:t>
      </w:r>
    </w:p>
    <w:p w14:paraId="78704185" w14:textId="77777777" w:rsidR="00C27F0D" w:rsidRPr="008F1860" w:rsidRDefault="00C27F0D" w:rsidP="008F1860">
      <w:pPr>
        <w:pStyle w:val="ab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860">
        <w:rPr>
          <w:rFonts w:ascii="Times New Roman" w:hAnsi="Times New Roman" w:cs="Times New Roman"/>
          <w:color w:val="000000"/>
          <w:sz w:val="24"/>
          <w:szCs w:val="24"/>
        </w:rPr>
        <w:t>На медицинскую реабилитацию в условиях стационарного учреждения (в остром, раннем и позднем вос</w:t>
      </w:r>
      <w:r w:rsidR="00CE532D">
        <w:rPr>
          <w:rFonts w:ascii="Times New Roman" w:hAnsi="Times New Roman" w:cs="Times New Roman"/>
          <w:color w:val="000000"/>
          <w:sz w:val="24"/>
          <w:szCs w:val="24"/>
        </w:rPr>
        <w:t>становительном периодах) направ</w:t>
      </w:r>
      <w:r w:rsidRPr="008F1860">
        <w:rPr>
          <w:rFonts w:ascii="Times New Roman" w:hAnsi="Times New Roman" w:cs="Times New Roman"/>
          <w:color w:val="000000"/>
          <w:sz w:val="24"/>
          <w:szCs w:val="24"/>
        </w:rPr>
        <w:t>ляются больные со значительными н</w:t>
      </w:r>
      <w:r w:rsidR="003C105C" w:rsidRPr="008F1860">
        <w:rPr>
          <w:rFonts w:ascii="Times New Roman" w:hAnsi="Times New Roman" w:cs="Times New Roman"/>
          <w:color w:val="000000"/>
          <w:sz w:val="24"/>
          <w:szCs w:val="24"/>
        </w:rPr>
        <w:t xml:space="preserve">арушениями функций, </w:t>
      </w:r>
      <w:r w:rsidRPr="008F1860">
        <w:rPr>
          <w:rFonts w:ascii="Times New Roman" w:hAnsi="Times New Roman" w:cs="Times New Roman"/>
          <w:color w:val="000000"/>
          <w:sz w:val="24"/>
          <w:szCs w:val="24"/>
        </w:rPr>
        <w:t xml:space="preserve">если </w:t>
      </w:r>
      <w:r w:rsidR="00CE532D">
        <w:rPr>
          <w:rFonts w:ascii="Times New Roman" w:hAnsi="Times New Roman" w:cs="Times New Roman"/>
          <w:color w:val="000000"/>
          <w:sz w:val="24"/>
          <w:szCs w:val="24"/>
        </w:rPr>
        <w:t>имеется подтвержденная результа</w:t>
      </w:r>
      <w:r w:rsidRPr="008F1860">
        <w:rPr>
          <w:rFonts w:ascii="Times New Roman" w:hAnsi="Times New Roman" w:cs="Times New Roman"/>
          <w:color w:val="000000"/>
          <w:sz w:val="24"/>
          <w:szCs w:val="24"/>
        </w:rPr>
        <w:t xml:space="preserve">тами обследования перспектива восстановления функций (наличие функционального резерва), а также больные, нуждающиеся в применении интенсивных </w:t>
      </w:r>
      <w:r w:rsidR="00CE532D">
        <w:rPr>
          <w:rFonts w:ascii="Times New Roman" w:hAnsi="Times New Roman" w:cs="Times New Roman"/>
          <w:color w:val="000000"/>
          <w:sz w:val="24"/>
          <w:szCs w:val="24"/>
        </w:rPr>
        <w:t>методов лечения и требующие кру</w:t>
      </w:r>
      <w:r w:rsidRPr="008F1860">
        <w:rPr>
          <w:rFonts w:ascii="Times New Roman" w:hAnsi="Times New Roman" w:cs="Times New Roman"/>
          <w:color w:val="000000"/>
          <w:sz w:val="24"/>
          <w:szCs w:val="24"/>
        </w:rPr>
        <w:t>глосуточного медицинского наблюдения.</w:t>
      </w:r>
    </w:p>
    <w:p w14:paraId="058E8827" w14:textId="77777777" w:rsidR="00C27F0D" w:rsidRPr="008F1860" w:rsidRDefault="00C27F0D" w:rsidP="008F1860">
      <w:pPr>
        <w:pStyle w:val="ab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860">
        <w:rPr>
          <w:rFonts w:ascii="Times New Roman" w:hAnsi="Times New Roman" w:cs="Times New Roman"/>
          <w:color w:val="000000"/>
          <w:sz w:val="24"/>
          <w:szCs w:val="24"/>
        </w:rPr>
        <w:t>Госпитализация пациентов в медицинский реабилитационный стационар осуществляется лечащими врачами: амбу</w:t>
      </w:r>
      <w:r w:rsidR="00CE532D">
        <w:rPr>
          <w:rFonts w:ascii="Times New Roman" w:hAnsi="Times New Roman" w:cs="Times New Roman"/>
          <w:color w:val="000000"/>
          <w:sz w:val="24"/>
          <w:szCs w:val="24"/>
        </w:rPr>
        <w:t>латорно-поликлинических учрежде</w:t>
      </w:r>
      <w:r w:rsidRPr="008F1860">
        <w:rPr>
          <w:rFonts w:ascii="Times New Roman" w:hAnsi="Times New Roman" w:cs="Times New Roman"/>
          <w:color w:val="000000"/>
          <w:sz w:val="24"/>
          <w:szCs w:val="24"/>
        </w:rPr>
        <w:t xml:space="preserve">ний </w:t>
      </w:r>
      <w:r w:rsidR="006E2BF6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8F1860">
        <w:rPr>
          <w:rFonts w:ascii="Times New Roman" w:hAnsi="Times New Roman" w:cs="Times New Roman"/>
          <w:color w:val="000000"/>
          <w:sz w:val="24"/>
          <w:szCs w:val="24"/>
        </w:rPr>
        <w:t xml:space="preserve"> чер</w:t>
      </w:r>
      <w:r w:rsidR="00CE532D">
        <w:rPr>
          <w:rFonts w:ascii="Times New Roman" w:hAnsi="Times New Roman" w:cs="Times New Roman"/>
          <w:color w:val="000000"/>
          <w:sz w:val="24"/>
          <w:szCs w:val="24"/>
        </w:rPr>
        <w:t>ез врачебные комиссии стационар</w:t>
      </w:r>
      <w:r w:rsidRPr="008F1860">
        <w:rPr>
          <w:rFonts w:ascii="Times New Roman" w:hAnsi="Times New Roman" w:cs="Times New Roman"/>
          <w:color w:val="000000"/>
          <w:sz w:val="24"/>
          <w:szCs w:val="24"/>
        </w:rPr>
        <w:t>ных реабилитационных учреждений; много</w:t>
      </w:r>
      <w:r w:rsidR="00CE532D">
        <w:rPr>
          <w:rFonts w:ascii="Times New Roman" w:hAnsi="Times New Roman" w:cs="Times New Roman"/>
          <w:color w:val="000000"/>
          <w:sz w:val="24"/>
          <w:szCs w:val="24"/>
        </w:rPr>
        <w:t xml:space="preserve">профильных стационаров </w:t>
      </w:r>
      <w:r w:rsidR="006E2BF6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CE532D">
        <w:rPr>
          <w:rFonts w:ascii="Times New Roman" w:hAnsi="Times New Roman" w:cs="Times New Roman"/>
          <w:color w:val="000000"/>
          <w:sz w:val="24"/>
          <w:szCs w:val="24"/>
        </w:rPr>
        <w:t xml:space="preserve"> посред</w:t>
      </w:r>
      <w:r w:rsidRPr="008F1860">
        <w:rPr>
          <w:rFonts w:ascii="Times New Roman" w:hAnsi="Times New Roman" w:cs="Times New Roman"/>
          <w:color w:val="000000"/>
          <w:sz w:val="24"/>
          <w:szCs w:val="24"/>
        </w:rPr>
        <w:t>ством перевода пациентов из профильного отделения:</w:t>
      </w:r>
      <w:r w:rsidR="00CE532D">
        <w:rPr>
          <w:rFonts w:ascii="Times New Roman" w:hAnsi="Times New Roman" w:cs="Times New Roman"/>
          <w:color w:val="000000"/>
          <w:sz w:val="24"/>
          <w:szCs w:val="24"/>
        </w:rPr>
        <w:t xml:space="preserve"> а) в отделение медицинской реа</w:t>
      </w:r>
      <w:r w:rsidRPr="008F1860">
        <w:rPr>
          <w:rFonts w:ascii="Times New Roman" w:hAnsi="Times New Roman" w:cs="Times New Roman"/>
          <w:color w:val="000000"/>
          <w:sz w:val="24"/>
          <w:szCs w:val="24"/>
        </w:rPr>
        <w:t>билита</w:t>
      </w:r>
      <w:r w:rsidR="00CE532D">
        <w:rPr>
          <w:rFonts w:ascii="Times New Roman" w:hAnsi="Times New Roman" w:cs="Times New Roman"/>
          <w:color w:val="000000"/>
          <w:sz w:val="24"/>
          <w:szCs w:val="24"/>
        </w:rPr>
        <w:t>ции внутри учреждения (по согла</w:t>
      </w:r>
      <w:r w:rsidRPr="008F1860">
        <w:rPr>
          <w:rFonts w:ascii="Times New Roman" w:hAnsi="Times New Roman" w:cs="Times New Roman"/>
          <w:color w:val="000000"/>
          <w:sz w:val="24"/>
          <w:szCs w:val="24"/>
        </w:rPr>
        <w:t>сов</w:t>
      </w:r>
      <w:r w:rsidR="00CE532D">
        <w:rPr>
          <w:rFonts w:ascii="Times New Roman" w:hAnsi="Times New Roman" w:cs="Times New Roman"/>
          <w:color w:val="000000"/>
          <w:sz w:val="24"/>
          <w:szCs w:val="24"/>
        </w:rPr>
        <w:t>анию между заведующими отделени</w:t>
      </w:r>
      <w:r w:rsidRPr="008F1860">
        <w:rPr>
          <w:rFonts w:ascii="Times New Roman" w:hAnsi="Times New Roman" w:cs="Times New Roman"/>
          <w:color w:val="000000"/>
          <w:sz w:val="24"/>
          <w:szCs w:val="24"/>
        </w:rPr>
        <w:t>ями); б) в медицинское реабилитационное учрежде</w:t>
      </w:r>
      <w:r w:rsidR="00CE532D">
        <w:rPr>
          <w:rFonts w:ascii="Times New Roman" w:hAnsi="Times New Roman" w:cs="Times New Roman"/>
          <w:color w:val="000000"/>
          <w:sz w:val="24"/>
          <w:szCs w:val="24"/>
        </w:rPr>
        <w:t>ние (по согласованию между заме</w:t>
      </w:r>
      <w:r w:rsidRPr="008F1860">
        <w:rPr>
          <w:rFonts w:ascii="Times New Roman" w:hAnsi="Times New Roman" w:cs="Times New Roman"/>
          <w:color w:val="000000"/>
          <w:sz w:val="24"/>
          <w:szCs w:val="24"/>
        </w:rPr>
        <w:t>стителями главного врача по медицинской части обоих учреждений).</w:t>
      </w:r>
    </w:p>
    <w:p w14:paraId="4809E4F5" w14:textId="77777777" w:rsidR="00A6058E" w:rsidRPr="00EF3F1A" w:rsidRDefault="00A6058E" w:rsidP="0068766A">
      <w:pPr>
        <w:pStyle w:val="Pa15"/>
        <w:spacing w:before="240" w:after="240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9" w:name="_Toc506831241"/>
      <w:r w:rsidRPr="00EF3F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Факторы риска проведения реабилитационных мероприятий</w:t>
      </w:r>
      <w:bookmarkEnd w:id="9"/>
      <w:r w:rsidRPr="00EF3F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3EA16BF6" w14:textId="77777777" w:rsidR="00A6058E" w:rsidRPr="00A6058E" w:rsidRDefault="00A6058E" w:rsidP="000A33D8">
      <w:pPr>
        <w:pStyle w:val="P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A6058E">
        <w:rPr>
          <w:rFonts w:ascii="Times New Roman" w:hAnsi="Times New Roman" w:cs="Times New Roman"/>
          <w:color w:val="000000"/>
        </w:rPr>
        <w:t xml:space="preserve">Острые </w:t>
      </w:r>
      <w:r w:rsidR="00CE532D">
        <w:rPr>
          <w:rFonts w:ascii="Times New Roman" w:hAnsi="Times New Roman" w:cs="Times New Roman"/>
          <w:color w:val="000000"/>
        </w:rPr>
        <w:t>и хронические соматические забо</w:t>
      </w:r>
      <w:r w:rsidRPr="00A6058E">
        <w:rPr>
          <w:rFonts w:ascii="Times New Roman" w:hAnsi="Times New Roman" w:cs="Times New Roman"/>
          <w:color w:val="000000"/>
        </w:rPr>
        <w:t>левания в с</w:t>
      </w:r>
      <w:r w:rsidR="00CE532D">
        <w:rPr>
          <w:rFonts w:ascii="Times New Roman" w:hAnsi="Times New Roman" w:cs="Times New Roman"/>
          <w:color w:val="000000"/>
        </w:rPr>
        <w:t>тадии обострения или декомпенса</w:t>
      </w:r>
      <w:r w:rsidRPr="00A6058E">
        <w:rPr>
          <w:rFonts w:ascii="Times New Roman" w:hAnsi="Times New Roman" w:cs="Times New Roman"/>
          <w:color w:val="000000"/>
        </w:rPr>
        <w:t>ции.</w:t>
      </w:r>
    </w:p>
    <w:p w14:paraId="51B797DB" w14:textId="77777777" w:rsidR="00A6058E" w:rsidRPr="00A6058E" w:rsidRDefault="00A6058E" w:rsidP="000A33D8">
      <w:pPr>
        <w:pStyle w:val="P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A6058E">
        <w:rPr>
          <w:rFonts w:ascii="Times New Roman" w:hAnsi="Times New Roman" w:cs="Times New Roman"/>
          <w:color w:val="000000"/>
        </w:rPr>
        <w:t>Инфекционные заболевания (включая гнойные процессы и венерические заболевания) в острой или заразной формах.</w:t>
      </w:r>
    </w:p>
    <w:p w14:paraId="0B497E16" w14:textId="77777777" w:rsidR="00A6058E" w:rsidRDefault="00A6058E" w:rsidP="000A33D8">
      <w:pPr>
        <w:pStyle w:val="P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A6058E">
        <w:rPr>
          <w:rFonts w:ascii="Times New Roman" w:hAnsi="Times New Roman" w:cs="Times New Roman"/>
          <w:color w:val="000000"/>
        </w:rPr>
        <w:t>Наличие</w:t>
      </w:r>
      <w:r w:rsidR="00CE532D">
        <w:rPr>
          <w:rFonts w:ascii="Times New Roman" w:hAnsi="Times New Roman" w:cs="Times New Roman"/>
          <w:color w:val="000000"/>
        </w:rPr>
        <w:t xml:space="preserve"> показаний к оперативному вмеша</w:t>
      </w:r>
      <w:r w:rsidRPr="00A6058E">
        <w:rPr>
          <w:rFonts w:ascii="Times New Roman" w:hAnsi="Times New Roman" w:cs="Times New Roman"/>
          <w:color w:val="000000"/>
        </w:rPr>
        <w:t>тельству или применению других специальных методов лечения.</w:t>
      </w:r>
    </w:p>
    <w:p w14:paraId="1D76B716" w14:textId="77777777" w:rsidR="00A6058E" w:rsidRPr="00A6058E" w:rsidRDefault="00A6058E" w:rsidP="000A33D8">
      <w:pPr>
        <w:pStyle w:val="P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A6058E">
        <w:rPr>
          <w:rFonts w:ascii="Times New Roman" w:hAnsi="Times New Roman" w:cs="Times New Roman"/>
          <w:color w:val="000000"/>
        </w:rPr>
        <w:t>Кожные заболевания.</w:t>
      </w:r>
    </w:p>
    <w:p w14:paraId="6E5A7718" w14:textId="77777777" w:rsidR="00A6058E" w:rsidRPr="00A6058E" w:rsidRDefault="00A6058E" w:rsidP="000A33D8">
      <w:pPr>
        <w:pStyle w:val="P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A6058E">
        <w:rPr>
          <w:rFonts w:ascii="Times New Roman" w:hAnsi="Times New Roman" w:cs="Times New Roman"/>
          <w:color w:val="000000"/>
        </w:rPr>
        <w:t>Тяжелые сопутствующие заболевания, пре</w:t>
      </w:r>
      <w:r w:rsidRPr="00A6058E">
        <w:rPr>
          <w:rFonts w:ascii="Times New Roman" w:hAnsi="Times New Roman" w:cs="Times New Roman"/>
          <w:color w:val="000000"/>
        </w:rPr>
        <w:softHyphen/>
        <w:t>пятствующ</w:t>
      </w:r>
      <w:r w:rsidR="00CE532D">
        <w:rPr>
          <w:rFonts w:ascii="Times New Roman" w:hAnsi="Times New Roman" w:cs="Times New Roman"/>
          <w:color w:val="000000"/>
        </w:rPr>
        <w:t>ие проведению медицинской реаби</w:t>
      </w:r>
      <w:r w:rsidRPr="00A6058E">
        <w:rPr>
          <w:rFonts w:ascii="Times New Roman" w:hAnsi="Times New Roman" w:cs="Times New Roman"/>
          <w:color w:val="000000"/>
        </w:rPr>
        <w:t xml:space="preserve">литации: </w:t>
      </w:r>
    </w:p>
    <w:p w14:paraId="1F97C516" w14:textId="77777777" w:rsidR="00A6058E" w:rsidRPr="00A6058E" w:rsidRDefault="00A6058E" w:rsidP="000A33D8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A6058E">
        <w:rPr>
          <w:rFonts w:ascii="Times New Roman" w:hAnsi="Times New Roman" w:cs="Times New Roman"/>
        </w:rPr>
        <w:t>некупируемые нарушения</w:t>
      </w:r>
      <w:r w:rsidR="00CE532D">
        <w:rPr>
          <w:rFonts w:ascii="Times New Roman" w:hAnsi="Times New Roman" w:cs="Times New Roman"/>
        </w:rPr>
        <w:t xml:space="preserve"> ритма и проводи</w:t>
      </w:r>
      <w:r w:rsidRPr="00A6058E">
        <w:rPr>
          <w:rFonts w:ascii="Times New Roman" w:hAnsi="Times New Roman" w:cs="Times New Roman"/>
        </w:rPr>
        <w:t xml:space="preserve">мости сердца, опасные для жизни; </w:t>
      </w:r>
    </w:p>
    <w:p w14:paraId="1C70B017" w14:textId="77777777" w:rsidR="00A6058E" w:rsidRPr="00A6058E" w:rsidRDefault="00A6058E" w:rsidP="000A33D8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A6058E">
        <w:rPr>
          <w:rFonts w:ascii="Times New Roman" w:hAnsi="Times New Roman" w:cs="Times New Roman"/>
        </w:rPr>
        <w:t xml:space="preserve">некупируемая артериальная гипертензия с высокими показателями АД; </w:t>
      </w:r>
    </w:p>
    <w:p w14:paraId="2A2026B1" w14:textId="77777777" w:rsidR="00A6058E" w:rsidRPr="00A6058E" w:rsidRDefault="00A6058E" w:rsidP="000A33D8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A6058E">
        <w:rPr>
          <w:rFonts w:ascii="Times New Roman" w:hAnsi="Times New Roman" w:cs="Times New Roman"/>
        </w:rPr>
        <w:t xml:space="preserve">сердечная недостаточность II–III стадии; </w:t>
      </w:r>
    </w:p>
    <w:p w14:paraId="2E7920F4" w14:textId="77777777" w:rsidR="00A6058E" w:rsidRPr="00A6058E" w:rsidRDefault="00A6058E" w:rsidP="000A33D8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A6058E">
        <w:rPr>
          <w:rFonts w:ascii="Times New Roman" w:hAnsi="Times New Roman" w:cs="Times New Roman"/>
        </w:rPr>
        <w:t>заболеван</w:t>
      </w:r>
      <w:r w:rsidR="00CE532D">
        <w:rPr>
          <w:rFonts w:ascii="Times New Roman" w:hAnsi="Times New Roman" w:cs="Times New Roman"/>
        </w:rPr>
        <w:t>ия легких с выраженной дыхатель</w:t>
      </w:r>
      <w:r w:rsidRPr="00A6058E">
        <w:rPr>
          <w:rFonts w:ascii="Times New Roman" w:hAnsi="Times New Roman" w:cs="Times New Roman"/>
        </w:rPr>
        <w:t xml:space="preserve">ной недостаточностью; </w:t>
      </w:r>
    </w:p>
    <w:p w14:paraId="77F20382" w14:textId="77777777" w:rsidR="00A6058E" w:rsidRPr="00A6058E" w:rsidRDefault="00A6058E" w:rsidP="000A33D8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A6058E">
        <w:rPr>
          <w:rFonts w:ascii="Times New Roman" w:hAnsi="Times New Roman" w:cs="Times New Roman"/>
        </w:rPr>
        <w:t xml:space="preserve">хроническая почечная недостаточность (декомпенсация); </w:t>
      </w:r>
    </w:p>
    <w:p w14:paraId="1A7D8E63" w14:textId="77777777" w:rsidR="00A6058E" w:rsidRPr="00A6058E" w:rsidRDefault="00A6058E" w:rsidP="000A33D8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A6058E">
        <w:rPr>
          <w:rFonts w:ascii="Times New Roman" w:hAnsi="Times New Roman" w:cs="Times New Roman"/>
        </w:rPr>
        <w:t xml:space="preserve">сахарный </w:t>
      </w:r>
      <w:r w:rsidR="00CE532D">
        <w:rPr>
          <w:rFonts w:ascii="Times New Roman" w:hAnsi="Times New Roman" w:cs="Times New Roman"/>
        </w:rPr>
        <w:t>диабет (декомпенсация или неста</w:t>
      </w:r>
      <w:r w:rsidRPr="00A6058E">
        <w:rPr>
          <w:rFonts w:ascii="Times New Roman" w:hAnsi="Times New Roman" w:cs="Times New Roman"/>
        </w:rPr>
        <w:t xml:space="preserve">бильное течение); </w:t>
      </w:r>
    </w:p>
    <w:p w14:paraId="5DCC1EB1" w14:textId="77777777" w:rsidR="00A6058E" w:rsidRPr="00A6058E" w:rsidRDefault="00A6058E" w:rsidP="000A33D8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A6058E">
        <w:rPr>
          <w:rFonts w:ascii="Times New Roman" w:hAnsi="Times New Roman" w:cs="Times New Roman"/>
        </w:rPr>
        <w:t xml:space="preserve">бронхиальная астма (декомпенсация или нестабильное течение); </w:t>
      </w:r>
    </w:p>
    <w:p w14:paraId="7AC24503" w14:textId="77777777" w:rsidR="00A6058E" w:rsidRPr="00A6058E" w:rsidRDefault="00A6058E" w:rsidP="000A33D8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A6058E">
        <w:rPr>
          <w:rFonts w:ascii="Times New Roman" w:hAnsi="Times New Roman" w:cs="Times New Roman"/>
        </w:rPr>
        <w:t xml:space="preserve">злокачественные новообразования и болезни крови (декомпенсация или нестабильное течение); </w:t>
      </w:r>
    </w:p>
    <w:p w14:paraId="09DE86B2" w14:textId="77777777" w:rsidR="00A6058E" w:rsidRPr="00A6058E" w:rsidRDefault="00A6058E" w:rsidP="000A33D8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A6058E">
        <w:rPr>
          <w:rFonts w:ascii="Times New Roman" w:hAnsi="Times New Roman" w:cs="Times New Roman"/>
        </w:rPr>
        <w:t>туберкулез в активной стадии.</w:t>
      </w:r>
    </w:p>
    <w:p w14:paraId="38E1FEDB" w14:textId="77777777" w:rsidR="00A6058E" w:rsidRPr="00A6058E" w:rsidRDefault="00A6058E" w:rsidP="000A33D8">
      <w:pPr>
        <w:pStyle w:val="P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A6058E">
        <w:rPr>
          <w:rFonts w:ascii="Times New Roman" w:hAnsi="Times New Roman" w:cs="Times New Roman"/>
          <w:color w:val="000000"/>
        </w:rPr>
        <w:t>Психичес</w:t>
      </w:r>
      <w:r w:rsidR="00CE532D">
        <w:rPr>
          <w:rFonts w:ascii="Times New Roman" w:hAnsi="Times New Roman" w:cs="Times New Roman"/>
          <w:color w:val="000000"/>
        </w:rPr>
        <w:t>кие заболевания, слабоумие, эпи</w:t>
      </w:r>
      <w:r w:rsidRPr="00A6058E">
        <w:rPr>
          <w:rFonts w:ascii="Times New Roman" w:hAnsi="Times New Roman" w:cs="Times New Roman"/>
          <w:color w:val="000000"/>
        </w:rPr>
        <w:t>лепсия с част</w:t>
      </w:r>
      <w:r w:rsidR="00CE532D">
        <w:rPr>
          <w:rFonts w:ascii="Times New Roman" w:hAnsi="Times New Roman" w:cs="Times New Roman"/>
          <w:color w:val="000000"/>
        </w:rPr>
        <w:t>ыми припадками, изменения лично</w:t>
      </w:r>
      <w:r w:rsidRPr="00A6058E">
        <w:rPr>
          <w:rFonts w:ascii="Times New Roman" w:hAnsi="Times New Roman" w:cs="Times New Roman"/>
          <w:color w:val="000000"/>
        </w:rPr>
        <w:t>сти (декомпенсация или нестабильное течение).</w:t>
      </w:r>
    </w:p>
    <w:p w14:paraId="50FAE722" w14:textId="77777777" w:rsidR="00A6058E" w:rsidRPr="00A6058E" w:rsidRDefault="00A6058E" w:rsidP="000A33D8">
      <w:pPr>
        <w:pStyle w:val="P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A6058E">
        <w:rPr>
          <w:rFonts w:ascii="Times New Roman" w:hAnsi="Times New Roman" w:cs="Times New Roman"/>
          <w:color w:val="000000"/>
        </w:rPr>
        <w:t>Все формы наркомании и алкоголизма (декомпенсация или нестабильное течение).</w:t>
      </w:r>
    </w:p>
    <w:p w14:paraId="4481D972" w14:textId="77777777" w:rsidR="00A6058E" w:rsidRPr="00A6058E" w:rsidRDefault="00A6058E" w:rsidP="000A33D8">
      <w:pPr>
        <w:pStyle w:val="P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A6058E">
        <w:rPr>
          <w:rFonts w:ascii="Times New Roman" w:hAnsi="Times New Roman" w:cs="Times New Roman"/>
          <w:color w:val="000000"/>
        </w:rPr>
        <w:t>Кровотечения различного происхождения (часто повторяющиеся и обильные).</w:t>
      </w:r>
    </w:p>
    <w:p w14:paraId="447FB8F0" w14:textId="77777777" w:rsidR="00A6058E" w:rsidRPr="00A6058E" w:rsidRDefault="00A6058E" w:rsidP="000A33D8">
      <w:pPr>
        <w:pStyle w:val="P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A6058E">
        <w:rPr>
          <w:rFonts w:ascii="Times New Roman" w:hAnsi="Times New Roman" w:cs="Times New Roman"/>
          <w:color w:val="000000"/>
        </w:rPr>
        <w:t>Береме</w:t>
      </w:r>
      <w:r w:rsidR="00CE532D">
        <w:rPr>
          <w:rFonts w:ascii="Times New Roman" w:hAnsi="Times New Roman" w:cs="Times New Roman"/>
          <w:color w:val="000000"/>
        </w:rPr>
        <w:t>нность, протекающая с осложнени</w:t>
      </w:r>
      <w:r w:rsidRPr="00A6058E">
        <w:rPr>
          <w:rFonts w:ascii="Times New Roman" w:hAnsi="Times New Roman" w:cs="Times New Roman"/>
          <w:color w:val="000000"/>
        </w:rPr>
        <w:t>ями, требую</w:t>
      </w:r>
      <w:r w:rsidR="00CE532D">
        <w:rPr>
          <w:rFonts w:ascii="Times New Roman" w:hAnsi="Times New Roman" w:cs="Times New Roman"/>
          <w:color w:val="000000"/>
        </w:rPr>
        <w:t>щими специализированного стацио</w:t>
      </w:r>
      <w:r w:rsidRPr="00A6058E">
        <w:rPr>
          <w:rFonts w:ascii="Times New Roman" w:hAnsi="Times New Roman" w:cs="Times New Roman"/>
          <w:color w:val="000000"/>
        </w:rPr>
        <w:t>нарного лечения.</w:t>
      </w:r>
    </w:p>
    <w:p w14:paraId="72E6B6CF" w14:textId="77777777" w:rsidR="00A6058E" w:rsidRPr="00076686" w:rsidRDefault="00A6058E" w:rsidP="000A33D8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295">
        <w:rPr>
          <w:rFonts w:ascii="Times New Roman" w:hAnsi="Times New Roman" w:cs="Times New Roman"/>
          <w:color w:val="000000"/>
          <w:sz w:val="24"/>
          <w:szCs w:val="24"/>
        </w:rPr>
        <w:t>Неустраненная компрессия спинного мозга или недостаточная консолидация перелома позвоночника.</w:t>
      </w:r>
    </w:p>
    <w:p w14:paraId="18002B6C" w14:textId="77777777" w:rsidR="00076686" w:rsidRPr="00076686" w:rsidRDefault="00076686" w:rsidP="000A33D8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686">
        <w:rPr>
          <w:rFonts w:ascii="Times New Roman" w:hAnsi="Times New Roman" w:cs="Times New Roman"/>
          <w:color w:val="000000"/>
          <w:sz w:val="24"/>
          <w:szCs w:val="24"/>
        </w:rPr>
        <w:t>Другие заболевания, препятству</w:t>
      </w:r>
      <w:r w:rsidR="00CE532D">
        <w:rPr>
          <w:rFonts w:ascii="Times New Roman" w:hAnsi="Times New Roman" w:cs="Times New Roman"/>
          <w:color w:val="000000"/>
          <w:sz w:val="24"/>
          <w:szCs w:val="24"/>
        </w:rPr>
        <w:t>ющие при</w:t>
      </w:r>
      <w:r w:rsidRPr="00076686">
        <w:rPr>
          <w:rFonts w:ascii="Times New Roman" w:hAnsi="Times New Roman" w:cs="Times New Roman"/>
          <w:color w:val="000000"/>
          <w:sz w:val="24"/>
          <w:szCs w:val="24"/>
        </w:rPr>
        <w:t>менению реабилитации, необходимой больным с ПСМТ.</w:t>
      </w:r>
    </w:p>
    <w:p w14:paraId="598E8A67" w14:textId="77777777" w:rsidR="00076686" w:rsidRPr="00076686" w:rsidRDefault="00076686" w:rsidP="000A33D8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686">
        <w:rPr>
          <w:rFonts w:ascii="Times New Roman" w:hAnsi="Times New Roman" w:cs="Times New Roman"/>
          <w:color w:val="000000"/>
          <w:sz w:val="24"/>
          <w:szCs w:val="24"/>
        </w:rPr>
        <w:t>Наличие двух факторов риска и более (пункты 1–11) я</w:t>
      </w:r>
      <w:r w:rsidR="00CE532D">
        <w:rPr>
          <w:rFonts w:ascii="Times New Roman" w:hAnsi="Times New Roman" w:cs="Times New Roman"/>
          <w:color w:val="000000"/>
          <w:sz w:val="24"/>
          <w:szCs w:val="24"/>
        </w:rPr>
        <w:t>вляется противопоказанием к про</w:t>
      </w:r>
      <w:r w:rsidRPr="00076686">
        <w:rPr>
          <w:rFonts w:ascii="Times New Roman" w:hAnsi="Times New Roman" w:cs="Times New Roman"/>
          <w:color w:val="000000"/>
          <w:sz w:val="24"/>
          <w:szCs w:val="24"/>
        </w:rPr>
        <w:t>ведению реабилитационных мероприятий.</w:t>
      </w:r>
    </w:p>
    <w:p w14:paraId="4C6065C9" w14:textId="77777777" w:rsidR="00076686" w:rsidRPr="0057132B" w:rsidRDefault="00076686" w:rsidP="000A33D8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686">
        <w:rPr>
          <w:rFonts w:ascii="Times New Roman" w:hAnsi="Times New Roman" w:cs="Times New Roman"/>
          <w:color w:val="000000"/>
          <w:sz w:val="24"/>
          <w:szCs w:val="24"/>
        </w:rPr>
        <w:t xml:space="preserve"> Абс</w:t>
      </w:r>
      <w:r w:rsidR="00CE532D">
        <w:rPr>
          <w:rFonts w:ascii="Times New Roman" w:hAnsi="Times New Roman" w:cs="Times New Roman"/>
          <w:color w:val="000000"/>
          <w:sz w:val="24"/>
          <w:szCs w:val="24"/>
        </w:rPr>
        <w:t>олютным противопоказанием к про</w:t>
      </w:r>
      <w:r w:rsidRPr="00076686">
        <w:rPr>
          <w:rFonts w:ascii="Times New Roman" w:hAnsi="Times New Roman" w:cs="Times New Roman"/>
          <w:color w:val="000000"/>
          <w:sz w:val="24"/>
          <w:szCs w:val="24"/>
        </w:rPr>
        <w:t>ведению реабилитационных мероприятий явл</w:t>
      </w:r>
      <w:r w:rsidR="00CE532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076686">
        <w:rPr>
          <w:rFonts w:ascii="Times New Roman" w:hAnsi="Times New Roman" w:cs="Times New Roman"/>
          <w:color w:val="000000"/>
          <w:sz w:val="24"/>
          <w:szCs w:val="24"/>
        </w:rPr>
        <w:t>ется отсутст</w:t>
      </w:r>
      <w:r w:rsidR="00CE532D">
        <w:rPr>
          <w:rFonts w:ascii="Times New Roman" w:hAnsi="Times New Roman" w:cs="Times New Roman"/>
          <w:color w:val="000000"/>
          <w:sz w:val="24"/>
          <w:szCs w:val="24"/>
        </w:rPr>
        <w:t>вие мотивации и ургентные состо</w:t>
      </w:r>
      <w:r w:rsidRPr="00076686">
        <w:rPr>
          <w:rFonts w:ascii="Times New Roman" w:hAnsi="Times New Roman" w:cs="Times New Roman"/>
          <w:color w:val="000000"/>
          <w:sz w:val="24"/>
          <w:szCs w:val="24"/>
        </w:rPr>
        <w:t>яния. Степень мотивации к восстановлению поврежденны</w:t>
      </w:r>
      <w:r w:rsidR="00CE532D">
        <w:rPr>
          <w:rFonts w:ascii="Times New Roman" w:hAnsi="Times New Roman" w:cs="Times New Roman"/>
          <w:color w:val="000000"/>
          <w:sz w:val="24"/>
          <w:szCs w:val="24"/>
        </w:rPr>
        <w:t>х функций определяется по опрос</w:t>
      </w:r>
      <w:r w:rsidRPr="00076686">
        <w:rPr>
          <w:rFonts w:ascii="Times New Roman" w:hAnsi="Times New Roman" w:cs="Times New Roman"/>
          <w:color w:val="000000"/>
          <w:sz w:val="24"/>
          <w:szCs w:val="24"/>
        </w:rPr>
        <w:t xml:space="preserve">нику «Восстановление локуса контроля» [96] </w:t>
      </w:r>
      <w:r w:rsidR="006E2BF6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076686">
        <w:rPr>
          <w:rFonts w:ascii="Times New Roman" w:hAnsi="Times New Roman" w:cs="Times New Roman"/>
          <w:color w:val="000000"/>
          <w:sz w:val="24"/>
          <w:szCs w:val="24"/>
        </w:rPr>
        <w:t xml:space="preserve"> инструменту</w:t>
      </w:r>
      <w:r w:rsidR="00CE532D">
        <w:rPr>
          <w:rFonts w:ascii="Times New Roman" w:hAnsi="Times New Roman" w:cs="Times New Roman"/>
          <w:color w:val="000000"/>
          <w:sz w:val="24"/>
          <w:szCs w:val="24"/>
        </w:rPr>
        <w:t xml:space="preserve"> косвенной оценки уровня мотива</w:t>
      </w:r>
      <w:r w:rsidRPr="00076686">
        <w:rPr>
          <w:rFonts w:ascii="Times New Roman" w:hAnsi="Times New Roman" w:cs="Times New Roman"/>
          <w:color w:val="000000"/>
          <w:sz w:val="24"/>
          <w:szCs w:val="24"/>
        </w:rPr>
        <w:t>ций больного к восстановлению</w:t>
      </w:r>
      <w:r w:rsidR="00EA4D0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76686">
        <w:rPr>
          <w:rFonts w:ascii="Times New Roman" w:hAnsi="Times New Roman" w:cs="Times New Roman"/>
          <w:color w:val="000000"/>
          <w:sz w:val="24"/>
          <w:szCs w:val="24"/>
        </w:rPr>
        <w:t>Тест основан на мнении пациента относительно его роли в выздоровл</w:t>
      </w:r>
      <w:r w:rsidR="00CE532D">
        <w:rPr>
          <w:rFonts w:ascii="Times New Roman" w:hAnsi="Times New Roman" w:cs="Times New Roman"/>
          <w:color w:val="000000"/>
          <w:sz w:val="24"/>
          <w:szCs w:val="24"/>
        </w:rPr>
        <w:t>ении. Больной, прочтя предлагае</w:t>
      </w:r>
      <w:r w:rsidRPr="00076686">
        <w:rPr>
          <w:rFonts w:ascii="Times New Roman" w:hAnsi="Times New Roman" w:cs="Times New Roman"/>
          <w:color w:val="000000"/>
          <w:sz w:val="24"/>
          <w:szCs w:val="24"/>
        </w:rPr>
        <w:t>мые в опроснике варианты, должен выразить свое согласие или несогласие с каждым из них (Приложение 4).</w:t>
      </w:r>
    </w:p>
    <w:p w14:paraId="292DBE17" w14:textId="77777777" w:rsidR="0057132B" w:rsidRDefault="002B6101" w:rsidP="001500EE">
      <w:pPr>
        <w:pStyle w:val="1"/>
        <w:spacing w:after="240"/>
        <w:rPr>
          <w:rFonts w:ascii="Times New Roman" w:hAnsi="Times New Roman" w:cs="Times New Roman"/>
          <w:color w:val="auto"/>
        </w:rPr>
      </w:pPr>
      <w:bookmarkStart w:id="10" w:name="_Toc506831242"/>
      <w:r>
        <w:rPr>
          <w:rFonts w:ascii="Times New Roman" w:hAnsi="Times New Roman" w:cs="Times New Roman"/>
          <w:color w:val="auto"/>
        </w:rPr>
        <w:t>Клиническое и лабораторно-</w:t>
      </w:r>
      <w:r w:rsidR="009C7DA3" w:rsidRPr="00E665B6">
        <w:rPr>
          <w:rFonts w:ascii="Times New Roman" w:hAnsi="Times New Roman" w:cs="Times New Roman"/>
          <w:color w:val="auto"/>
        </w:rPr>
        <w:t>инструментальное обследование больных с ПСМТ</w:t>
      </w:r>
      <w:bookmarkEnd w:id="10"/>
    </w:p>
    <w:p w14:paraId="5AE24BAD" w14:textId="77777777" w:rsidR="00E665B6" w:rsidRPr="00E665B6" w:rsidRDefault="00E665B6" w:rsidP="001500EE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5B6">
        <w:rPr>
          <w:rFonts w:ascii="Times New Roman" w:hAnsi="Times New Roman" w:cs="Times New Roman"/>
          <w:color w:val="000000"/>
          <w:sz w:val="24"/>
          <w:szCs w:val="24"/>
        </w:rPr>
        <w:t xml:space="preserve">Клиническое обследование больных с ПСМТ включает: </w:t>
      </w:r>
    </w:p>
    <w:p w14:paraId="367E0517" w14:textId="77777777" w:rsidR="00E665B6" w:rsidRPr="00C42710" w:rsidRDefault="00E665B6" w:rsidP="000A33D8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710">
        <w:rPr>
          <w:rFonts w:ascii="Times New Roman" w:hAnsi="Times New Roman" w:cs="Times New Roman"/>
          <w:color w:val="000000"/>
          <w:sz w:val="24"/>
          <w:szCs w:val="24"/>
        </w:rPr>
        <w:t>сбор жалоб и анамнеза у пациента и лица, доставившего его в реабилитационный ста</w:t>
      </w:r>
      <w:r w:rsidRPr="00C4271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ционар; </w:t>
      </w:r>
    </w:p>
    <w:p w14:paraId="1B9603A6" w14:textId="77777777" w:rsidR="00E665B6" w:rsidRPr="00C42710" w:rsidRDefault="00E665B6" w:rsidP="000A33D8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710">
        <w:rPr>
          <w:rFonts w:ascii="Times New Roman" w:hAnsi="Times New Roman" w:cs="Times New Roman"/>
          <w:color w:val="000000"/>
          <w:sz w:val="24"/>
          <w:szCs w:val="24"/>
        </w:rPr>
        <w:t>изучение м</w:t>
      </w:r>
      <w:r w:rsidR="00CE532D">
        <w:rPr>
          <w:rFonts w:ascii="Times New Roman" w:hAnsi="Times New Roman" w:cs="Times New Roman"/>
          <w:color w:val="000000"/>
          <w:sz w:val="24"/>
          <w:szCs w:val="24"/>
        </w:rPr>
        <w:t>едицинской документации из меди</w:t>
      </w:r>
      <w:r w:rsidRPr="00C42710">
        <w:rPr>
          <w:rFonts w:ascii="Times New Roman" w:hAnsi="Times New Roman" w:cs="Times New Roman"/>
          <w:color w:val="000000"/>
          <w:sz w:val="24"/>
          <w:szCs w:val="24"/>
        </w:rPr>
        <w:t>цинских ор</w:t>
      </w:r>
      <w:r w:rsidR="00CE532D">
        <w:rPr>
          <w:rFonts w:ascii="Times New Roman" w:hAnsi="Times New Roman" w:cs="Times New Roman"/>
          <w:color w:val="000000"/>
          <w:sz w:val="24"/>
          <w:szCs w:val="24"/>
        </w:rPr>
        <w:t>ганизаций, оказывавших специали</w:t>
      </w:r>
      <w:r w:rsidRPr="00C42710">
        <w:rPr>
          <w:rFonts w:ascii="Times New Roman" w:hAnsi="Times New Roman" w:cs="Times New Roman"/>
          <w:color w:val="000000"/>
          <w:sz w:val="24"/>
          <w:szCs w:val="24"/>
        </w:rPr>
        <w:t>зированную или высокотехнологичную меди</w:t>
      </w:r>
      <w:r w:rsidRPr="00C42710">
        <w:rPr>
          <w:rFonts w:ascii="Times New Roman" w:hAnsi="Times New Roman" w:cs="Times New Roman"/>
          <w:color w:val="000000"/>
          <w:sz w:val="24"/>
          <w:szCs w:val="24"/>
        </w:rPr>
        <w:softHyphen/>
        <w:t>цинскую помощь пациенту с травматической болезнью спинного мозга; из медицинских организа</w:t>
      </w:r>
      <w:r w:rsidR="00CE532D">
        <w:rPr>
          <w:rFonts w:ascii="Times New Roman" w:hAnsi="Times New Roman" w:cs="Times New Roman"/>
          <w:color w:val="000000"/>
          <w:sz w:val="24"/>
          <w:szCs w:val="24"/>
        </w:rPr>
        <w:t>ций, оказывавших помощь по меди</w:t>
      </w:r>
      <w:r w:rsidRPr="00C42710">
        <w:rPr>
          <w:rFonts w:ascii="Times New Roman" w:hAnsi="Times New Roman" w:cs="Times New Roman"/>
          <w:color w:val="000000"/>
          <w:sz w:val="24"/>
          <w:szCs w:val="24"/>
        </w:rPr>
        <w:t xml:space="preserve">цинской и медико-социальной реабилитации; </w:t>
      </w:r>
    </w:p>
    <w:p w14:paraId="6516A4EF" w14:textId="77777777" w:rsidR="00E665B6" w:rsidRPr="00C42710" w:rsidRDefault="00E665B6" w:rsidP="000A33D8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710">
        <w:rPr>
          <w:rFonts w:ascii="Times New Roman" w:hAnsi="Times New Roman" w:cs="Times New Roman"/>
          <w:color w:val="000000"/>
          <w:sz w:val="24"/>
          <w:szCs w:val="24"/>
        </w:rPr>
        <w:t xml:space="preserve">физикальное обследование пациента; </w:t>
      </w:r>
    </w:p>
    <w:p w14:paraId="30C2566B" w14:textId="77777777" w:rsidR="00E665B6" w:rsidRPr="00C42710" w:rsidRDefault="00E665B6" w:rsidP="000A33D8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710">
        <w:rPr>
          <w:rFonts w:ascii="Times New Roman" w:hAnsi="Times New Roman" w:cs="Times New Roman"/>
          <w:color w:val="000000"/>
          <w:sz w:val="24"/>
          <w:szCs w:val="24"/>
        </w:rPr>
        <w:t xml:space="preserve">неврологическое обследование; </w:t>
      </w:r>
    </w:p>
    <w:p w14:paraId="2A7A086F" w14:textId="77777777" w:rsidR="00E665B6" w:rsidRPr="00C42710" w:rsidRDefault="00E665B6" w:rsidP="000A33D8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710">
        <w:rPr>
          <w:rFonts w:ascii="Times New Roman" w:hAnsi="Times New Roman" w:cs="Times New Roman"/>
          <w:color w:val="000000"/>
          <w:sz w:val="24"/>
          <w:szCs w:val="24"/>
        </w:rPr>
        <w:t xml:space="preserve">лабораторные анализы: клинический анализ крови и мочи, биохимический анализ крови, коагулограмма и т.д.; </w:t>
      </w:r>
    </w:p>
    <w:p w14:paraId="26A261B1" w14:textId="77777777" w:rsidR="00E665B6" w:rsidRPr="00C42710" w:rsidRDefault="00E665B6" w:rsidP="000A33D8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710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исследование нутритивного статуса; </w:t>
      </w:r>
    </w:p>
    <w:p w14:paraId="3E8A9533" w14:textId="77777777" w:rsidR="00E665B6" w:rsidRPr="00C42710" w:rsidRDefault="00E665B6" w:rsidP="000A33D8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710">
        <w:rPr>
          <w:rFonts w:ascii="Times New Roman" w:hAnsi="Times New Roman" w:cs="Times New Roman"/>
          <w:color w:val="000000"/>
          <w:sz w:val="24"/>
          <w:szCs w:val="24"/>
        </w:rPr>
        <w:t>ис</w:t>
      </w:r>
      <w:r w:rsidR="00CE532D">
        <w:rPr>
          <w:rFonts w:ascii="Times New Roman" w:hAnsi="Times New Roman" w:cs="Times New Roman"/>
          <w:color w:val="000000"/>
          <w:sz w:val="24"/>
          <w:szCs w:val="24"/>
        </w:rPr>
        <w:t>следование морфологического ста</w:t>
      </w:r>
      <w:r w:rsidRPr="00C42710">
        <w:rPr>
          <w:rFonts w:ascii="Times New Roman" w:hAnsi="Times New Roman" w:cs="Times New Roman"/>
          <w:color w:val="000000"/>
          <w:sz w:val="24"/>
          <w:szCs w:val="24"/>
        </w:rPr>
        <w:t>туса па</w:t>
      </w:r>
      <w:r w:rsidR="00CE532D">
        <w:rPr>
          <w:rFonts w:ascii="Times New Roman" w:hAnsi="Times New Roman" w:cs="Times New Roman"/>
          <w:color w:val="000000"/>
          <w:sz w:val="24"/>
          <w:szCs w:val="24"/>
        </w:rPr>
        <w:t>циента (длина тела, длина конеч</w:t>
      </w:r>
      <w:r w:rsidRPr="00C42710">
        <w:rPr>
          <w:rFonts w:ascii="Times New Roman" w:hAnsi="Times New Roman" w:cs="Times New Roman"/>
          <w:color w:val="000000"/>
          <w:sz w:val="24"/>
          <w:szCs w:val="24"/>
        </w:rPr>
        <w:t>ностей и их сегментов, масса тела, объем сегментов тела) и двигательной функции (гониометрия, динамометрия, исследование тонуса, координации, постуральной функции, исследование функции верхних и нижних конечностей, включая биомеха</w:t>
      </w:r>
      <w:r w:rsidRPr="00C4271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нику ходьбы, электронейромиография </w:t>
      </w:r>
      <w:r w:rsidR="006E2BF6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C42710">
        <w:rPr>
          <w:rFonts w:ascii="Times New Roman" w:hAnsi="Times New Roman" w:cs="Times New Roman"/>
          <w:color w:val="000000"/>
          <w:sz w:val="24"/>
          <w:szCs w:val="24"/>
        </w:rPr>
        <w:t xml:space="preserve"> ЭНМГ/ЭМГ); </w:t>
      </w:r>
    </w:p>
    <w:p w14:paraId="658A8D75" w14:textId="77777777" w:rsidR="00E665B6" w:rsidRPr="00C42710" w:rsidRDefault="00E665B6" w:rsidP="000A33D8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710">
        <w:rPr>
          <w:rFonts w:ascii="Times New Roman" w:hAnsi="Times New Roman" w:cs="Times New Roman"/>
          <w:color w:val="000000"/>
          <w:sz w:val="24"/>
          <w:szCs w:val="24"/>
        </w:rPr>
        <w:t>электрофизиологические м</w:t>
      </w:r>
      <w:r w:rsidR="00CE532D">
        <w:rPr>
          <w:rFonts w:ascii="Times New Roman" w:hAnsi="Times New Roman" w:cs="Times New Roman"/>
          <w:color w:val="000000"/>
          <w:sz w:val="24"/>
          <w:szCs w:val="24"/>
        </w:rPr>
        <w:t>етоды иссле</w:t>
      </w:r>
      <w:r w:rsidRPr="00C42710">
        <w:rPr>
          <w:rFonts w:ascii="Times New Roman" w:hAnsi="Times New Roman" w:cs="Times New Roman"/>
          <w:color w:val="000000"/>
          <w:sz w:val="24"/>
          <w:szCs w:val="24"/>
        </w:rPr>
        <w:t>дования двигательных и чувствительных наруше</w:t>
      </w:r>
      <w:r w:rsidR="00CE532D">
        <w:rPr>
          <w:rFonts w:ascii="Times New Roman" w:hAnsi="Times New Roman" w:cs="Times New Roman"/>
          <w:color w:val="000000"/>
          <w:sz w:val="24"/>
          <w:szCs w:val="24"/>
        </w:rPr>
        <w:t>ний; мониторинг электроэнцефало</w:t>
      </w:r>
      <w:r w:rsidRPr="00C42710">
        <w:rPr>
          <w:rFonts w:ascii="Times New Roman" w:hAnsi="Times New Roman" w:cs="Times New Roman"/>
          <w:color w:val="000000"/>
          <w:sz w:val="24"/>
          <w:szCs w:val="24"/>
        </w:rPr>
        <w:t xml:space="preserve">граммы (ЭЭГ); </w:t>
      </w:r>
    </w:p>
    <w:p w14:paraId="0F61A9BC" w14:textId="77777777" w:rsidR="00E665B6" w:rsidRPr="00C42710" w:rsidRDefault="00E665B6" w:rsidP="000A33D8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710">
        <w:rPr>
          <w:rFonts w:ascii="Times New Roman" w:hAnsi="Times New Roman" w:cs="Times New Roman"/>
          <w:color w:val="000000"/>
          <w:sz w:val="24"/>
          <w:szCs w:val="24"/>
        </w:rPr>
        <w:t>иссле</w:t>
      </w:r>
      <w:r w:rsidR="00CE532D">
        <w:rPr>
          <w:rFonts w:ascii="Times New Roman" w:hAnsi="Times New Roman" w:cs="Times New Roman"/>
          <w:color w:val="000000"/>
          <w:sz w:val="24"/>
          <w:szCs w:val="24"/>
        </w:rPr>
        <w:t>дование функциональных возможно</w:t>
      </w:r>
      <w:r w:rsidRPr="00C42710">
        <w:rPr>
          <w:rFonts w:ascii="Times New Roman" w:hAnsi="Times New Roman" w:cs="Times New Roman"/>
          <w:color w:val="000000"/>
          <w:sz w:val="24"/>
          <w:szCs w:val="24"/>
        </w:rPr>
        <w:t xml:space="preserve">стей кардиореспираторной системы </w:t>
      </w:r>
      <w:r w:rsidR="006E2BF6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C42710">
        <w:rPr>
          <w:rFonts w:ascii="Times New Roman" w:hAnsi="Times New Roman" w:cs="Times New Roman"/>
          <w:color w:val="000000"/>
          <w:sz w:val="24"/>
          <w:szCs w:val="24"/>
        </w:rPr>
        <w:t xml:space="preserve"> прове</w:t>
      </w:r>
      <w:r w:rsidRPr="00C42710">
        <w:rPr>
          <w:rFonts w:ascii="Times New Roman" w:hAnsi="Times New Roman" w:cs="Times New Roman"/>
          <w:color w:val="000000"/>
          <w:sz w:val="24"/>
          <w:szCs w:val="24"/>
        </w:rPr>
        <w:softHyphen/>
        <w:t>дение тестов</w:t>
      </w:r>
      <w:r w:rsidR="00CE532D">
        <w:rPr>
          <w:rFonts w:ascii="Times New Roman" w:hAnsi="Times New Roman" w:cs="Times New Roman"/>
          <w:color w:val="000000"/>
          <w:sz w:val="24"/>
          <w:szCs w:val="24"/>
        </w:rPr>
        <w:t xml:space="preserve"> с дозированной нагрузкой, мони</w:t>
      </w:r>
      <w:r w:rsidRPr="00C42710">
        <w:rPr>
          <w:rFonts w:ascii="Times New Roman" w:hAnsi="Times New Roman" w:cs="Times New Roman"/>
          <w:color w:val="000000"/>
          <w:sz w:val="24"/>
          <w:szCs w:val="24"/>
        </w:rPr>
        <w:t xml:space="preserve">торирование АД и электрокардиограммы (ЭКГ); </w:t>
      </w:r>
    </w:p>
    <w:p w14:paraId="30B937D0" w14:textId="77777777" w:rsidR="00E665B6" w:rsidRPr="00C42710" w:rsidRDefault="00E665B6" w:rsidP="000A33D8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710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исследование выделительных функций (мочеиспускание, дефекация); </w:t>
      </w:r>
    </w:p>
    <w:p w14:paraId="4C9EE7F9" w14:textId="77777777" w:rsidR="00E665B6" w:rsidRPr="00C42710" w:rsidRDefault="00E665B6" w:rsidP="000A33D8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710">
        <w:rPr>
          <w:rFonts w:ascii="Times New Roman" w:hAnsi="Times New Roman" w:cs="Times New Roman"/>
          <w:color w:val="000000"/>
          <w:sz w:val="24"/>
          <w:szCs w:val="24"/>
        </w:rPr>
        <w:t>исследо</w:t>
      </w:r>
      <w:r w:rsidR="00CE532D">
        <w:rPr>
          <w:rFonts w:ascii="Times New Roman" w:hAnsi="Times New Roman" w:cs="Times New Roman"/>
          <w:color w:val="000000"/>
          <w:sz w:val="24"/>
          <w:szCs w:val="24"/>
        </w:rPr>
        <w:t>вание когнитивного статуса паци</w:t>
      </w:r>
      <w:r w:rsidRPr="00C42710">
        <w:rPr>
          <w:rFonts w:ascii="Times New Roman" w:hAnsi="Times New Roman" w:cs="Times New Roman"/>
          <w:color w:val="000000"/>
          <w:sz w:val="24"/>
          <w:szCs w:val="24"/>
        </w:rPr>
        <w:t xml:space="preserve">ента: праксиса, гнозиса, памяти, внимания, мышления, управляющих функций; </w:t>
      </w:r>
    </w:p>
    <w:p w14:paraId="07362B41" w14:textId="77777777" w:rsidR="00E665B6" w:rsidRPr="00C42710" w:rsidRDefault="00E665B6" w:rsidP="000A33D8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710">
        <w:rPr>
          <w:rFonts w:ascii="Times New Roman" w:hAnsi="Times New Roman" w:cs="Times New Roman"/>
          <w:color w:val="000000"/>
          <w:sz w:val="24"/>
          <w:szCs w:val="24"/>
        </w:rPr>
        <w:t xml:space="preserve">нейропсихологическое обследование; </w:t>
      </w:r>
    </w:p>
    <w:p w14:paraId="44261064" w14:textId="77777777" w:rsidR="00E665B6" w:rsidRPr="00C42710" w:rsidRDefault="00E665B6" w:rsidP="000A33D8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710">
        <w:rPr>
          <w:rFonts w:ascii="Times New Roman" w:hAnsi="Times New Roman" w:cs="Times New Roman"/>
          <w:color w:val="000000"/>
          <w:sz w:val="24"/>
          <w:szCs w:val="24"/>
        </w:rPr>
        <w:t xml:space="preserve">лучевые методы диагностики </w:t>
      </w:r>
      <w:r w:rsidR="00CE532D">
        <w:rPr>
          <w:rFonts w:ascii="Times New Roman" w:hAnsi="Times New Roman" w:cs="Times New Roman"/>
          <w:color w:val="000000"/>
          <w:sz w:val="24"/>
          <w:szCs w:val="24"/>
        </w:rPr>
        <w:t>ПСМТ: маг</w:t>
      </w:r>
      <w:r w:rsidRPr="00C42710">
        <w:rPr>
          <w:rFonts w:ascii="Times New Roman" w:hAnsi="Times New Roman" w:cs="Times New Roman"/>
          <w:color w:val="000000"/>
          <w:sz w:val="24"/>
          <w:szCs w:val="24"/>
        </w:rPr>
        <w:t>нитно-резонансная томография (МРТ), ком</w:t>
      </w:r>
      <w:r w:rsidRPr="00C4271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пьютерная томография (КТ), денситометрия, УЗИ; </w:t>
      </w:r>
    </w:p>
    <w:p w14:paraId="034F9384" w14:textId="77777777" w:rsidR="00E665B6" w:rsidRPr="00C42710" w:rsidRDefault="00E665B6" w:rsidP="000A33D8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710">
        <w:rPr>
          <w:rFonts w:ascii="Times New Roman" w:hAnsi="Times New Roman" w:cs="Times New Roman"/>
          <w:color w:val="000000"/>
          <w:sz w:val="24"/>
          <w:szCs w:val="24"/>
        </w:rPr>
        <w:t>исследов</w:t>
      </w:r>
      <w:r w:rsidR="00CE532D">
        <w:rPr>
          <w:rFonts w:ascii="Times New Roman" w:hAnsi="Times New Roman" w:cs="Times New Roman"/>
          <w:color w:val="000000"/>
          <w:sz w:val="24"/>
          <w:szCs w:val="24"/>
        </w:rPr>
        <w:t>ание степени нарушения жизнедея</w:t>
      </w:r>
      <w:r w:rsidRPr="00C42710">
        <w:rPr>
          <w:rFonts w:ascii="Times New Roman" w:hAnsi="Times New Roman" w:cs="Times New Roman"/>
          <w:color w:val="000000"/>
          <w:sz w:val="24"/>
          <w:szCs w:val="24"/>
        </w:rPr>
        <w:t xml:space="preserve">тельности, а также влияния на нее факторов окружающей среды; </w:t>
      </w:r>
    </w:p>
    <w:p w14:paraId="1EDAD17F" w14:textId="77777777" w:rsidR="002B6101" w:rsidRDefault="002B6101" w:rsidP="000A33D8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оценку РП по МКФ (</w:t>
      </w:r>
      <w:r w:rsidR="00E665B6" w:rsidRPr="00C42710">
        <w:rPr>
          <w:rFonts w:ascii="Times New Roman" w:hAnsi="Times New Roman" w:cs="Times New Roman"/>
          <w:color w:val="000000"/>
          <w:sz w:val="24"/>
          <w:szCs w:val="24"/>
        </w:rPr>
        <w:t>Приложение 6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4BA3C4DD" w14:textId="77777777" w:rsidR="00E665B6" w:rsidRDefault="002B6101" w:rsidP="000A33D8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комплексную оценку</w:t>
      </w:r>
      <w:r w:rsidRPr="002B6101">
        <w:rPr>
          <w:rFonts w:ascii="Times New Roman" w:hAnsi="Times New Roman" w:cs="Times New Roman"/>
          <w:color w:val="000000"/>
          <w:sz w:val="24"/>
          <w:szCs w:val="24"/>
        </w:rPr>
        <w:t xml:space="preserve"> РП пациентов с ПСМТ </w:t>
      </w:r>
      <w:r>
        <w:rPr>
          <w:rFonts w:ascii="Times New Roman" w:hAnsi="Times New Roman" w:cs="Times New Roman"/>
          <w:color w:val="000000"/>
          <w:sz w:val="24"/>
          <w:szCs w:val="24"/>
        </w:rPr>
        <w:t>(Приложение 7 табл. 13</w:t>
      </w:r>
      <w:r w:rsidR="00E665B6" w:rsidRPr="00C4271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64C426F4" w14:textId="77777777" w:rsidR="0009529E" w:rsidRDefault="0009529E" w:rsidP="00B30F3B">
      <w:pPr>
        <w:pStyle w:val="2"/>
        <w:spacing w:after="240"/>
        <w:ind w:firstLine="36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1" w:name="_Toc506831243"/>
      <w:r w:rsidRPr="001500EE">
        <w:rPr>
          <w:rFonts w:ascii="Times New Roman" w:hAnsi="Times New Roman" w:cs="Times New Roman"/>
          <w:bCs w:val="0"/>
          <w:color w:val="auto"/>
          <w:sz w:val="24"/>
          <w:szCs w:val="24"/>
        </w:rPr>
        <w:t>Жалобы и анамнез</w:t>
      </w:r>
      <w:bookmarkEnd w:id="11"/>
      <w:r w:rsidRPr="001500EE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</w:p>
    <w:p w14:paraId="54174238" w14:textId="77777777" w:rsidR="003F5CBA" w:rsidRPr="003F5CBA" w:rsidRDefault="003F5CBA" w:rsidP="003F5CB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5CBA">
        <w:rPr>
          <w:rFonts w:ascii="Times New Roman" w:hAnsi="Times New Roman" w:cs="Times New Roman"/>
          <w:b/>
          <w:bCs/>
          <w:i/>
          <w:sz w:val="24"/>
          <w:szCs w:val="24"/>
        </w:rPr>
        <w:t>Класс рекомендаций I (уровень доказанности А)</w:t>
      </w:r>
    </w:p>
    <w:p w14:paraId="1B54478C" w14:textId="77777777" w:rsidR="007B5A50" w:rsidRPr="00C32571" w:rsidRDefault="0009529E" w:rsidP="000952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571">
        <w:rPr>
          <w:rFonts w:ascii="Times New Roman" w:hAnsi="Times New Roman" w:cs="Times New Roman"/>
          <w:sz w:val="24"/>
          <w:szCs w:val="24"/>
        </w:rPr>
        <w:t>Необходимо обращать особое внимание на жалобы пациента, позволяющие оценить моти</w:t>
      </w:r>
      <w:r w:rsidRPr="00C32571">
        <w:rPr>
          <w:rFonts w:ascii="Times New Roman" w:hAnsi="Times New Roman" w:cs="Times New Roman"/>
          <w:sz w:val="24"/>
          <w:szCs w:val="24"/>
        </w:rPr>
        <w:softHyphen/>
        <w:t>вационный фон, на котором будут разворачиваться мероприятия по двигательной реабилитации. При сборе</w:t>
      </w:r>
      <w:r w:rsidR="00CE532D">
        <w:rPr>
          <w:rFonts w:ascii="Times New Roman" w:hAnsi="Times New Roman" w:cs="Times New Roman"/>
          <w:sz w:val="24"/>
          <w:szCs w:val="24"/>
        </w:rPr>
        <w:t xml:space="preserve"> анамнеза пациента в восстанови</w:t>
      </w:r>
      <w:r w:rsidRPr="00C32571">
        <w:rPr>
          <w:rFonts w:ascii="Times New Roman" w:hAnsi="Times New Roman" w:cs="Times New Roman"/>
          <w:sz w:val="24"/>
          <w:szCs w:val="24"/>
        </w:rPr>
        <w:t xml:space="preserve">тельном периоде ПСМТ </w:t>
      </w:r>
      <w:r w:rsidR="00CE532D">
        <w:rPr>
          <w:rFonts w:ascii="Times New Roman" w:hAnsi="Times New Roman" w:cs="Times New Roman"/>
          <w:sz w:val="24"/>
          <w:szCs w:val="24"/>
        </w:rPr>
        <w:t>рекомендован тест, разра</w:t>
      </w:r>
      <w:r w:rsidRPr="00C32571">
        <w:rPr>
          <w:rFonts w:ascii="Times New Roman" w:hAnsi="Times New Roman" w:cs="Times New Roman"/>
          <w:sz w:val="24"/>
          <w:szCs w:val="24"/>
        </w:rPr>
        <w:t>ботанный Американской академией физической терапии и реабилитации в качестве стандартного метода количественной оценки нарушений жизне</w:t>
      </w:r>
      <w:r w:rsidRPr="00C32571">
        <w:rPr>
          <w:rFonts w:ascii="Times New Roman" w:hAnsi="Times New Roman" w:cs="Times New Roman"/>
          <w:sz w:val="24"/>
          <w:szCs w:val="24"/>
        </w:rPr>
        <w:softHyphen/>
        <w:t xml:space="preserve">деятельности в реабилитационных учреждениях США,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Pr="00C32571">
        <w:rPr>
          <w:rFonts w:ascii="Times New Roman" w:hAnsi="Times New Roman" w:cs="Times New Roman"/>
          <w:sz w:val="24"/>
          <w:szCs w:val="24"/>
        </w:rPr>
        <w:t xml:space="preserve"> «Мера функциональной независимости» (Functional Independence Measure, FIM). Шкала FIM состоит </w:t>
      </w:r>
      <w:r w:rsidR="00CE532D">
        <w:rPr>
          <w:rFonts w:ascii="Times New Roman" w:hAnsi="Times New Roman" w:cs="Times New Roman"/>
          <w:sz w:val="24"/>
          <w:szCs w:val="24"/>
        </w:rPr>
        <w:t>из 18 пунктов, отражающих состо</w:t>
      </w:r>
      <w:r w:rsidRPr="00C32571">
        <w:rPr>
          <w:rFonts w:ascii="Times New Roman" w:hAnsi="Times New Roman" w:cs="Times New Roman"/>
          <w:sz w:val="24"/>
          <w:szCs w:val="24"/>
        </w:rPr>
        <w:t>яние двигат</w:t>
      </w:r>
      <w:r w:rsidR="00CE532D">
        <w:rPr>
          <w:rFonts w:ascii="Times New Roman" w:hAnsi="Times New Roman" w:cs="Times New Roman"/>
          <w:sz w:val="24"/>
          <w:szCs w:val="24"/>
        </w:rPr>
        <w:t>ельных (пункты 1–13) и интеллек</w:t>
      </w:r>
      <w:r w:rsidRPr="00C32571">
        <w:rPr>
          <w:rFonts w:ascii="Times New Roman" w:hAnsi="Times New Roman" w:cs="Times New Roman"/>
          <w:sz w:val="24"/>
          <w:szCs w:val="24"/>
        </w:rPr>
        <w:t xml:space="preserve">туальных (пункты 14–18) функций (см. табл. 6 Приложения 7). </w:t>
      </w:r>
      <w:r w:rsidR="004E03D3">
        <w:rPr>
          <w:rFonts w:ascii="Times New Roman" w:hAnsi="Times New Roman" w:cs="Times New Roman"/>
          <w:sz w:val="24"/>
          <w:szCs w:val="24"/>
        </w:rPr>
        <w:t xml:space="preserve">Используется также </w:t>
      </w:r>
      <w:r w:rsidRPr="00C32571">
        <w:rPr>
          <w:rFonts w:ascii="Times New Roman" w:hAnsi="Times New Roman" w:cs="Times New Roman"/>
          <w:sz w:val="24"/>
          <w:szCs w:val="24"/>
        </w:rPr>
        <w:t>Функциональная оценочная шкала для больных с травмой спинного мозга (Valutaz</w:t>
      </w:r>
      <w:r w:rsidR="00AD0BC1">
        <w:rPr>
          <w:rFonts w:ascii="Times New Roman" w:hAnsi="Times New Roman" w:cs="Times New Roman"/>
          <w:sz w:val="24"/>
          <w:szCs w:val="24"/>
        </w:rPr>
        <w:t xml:space="preserve">ione Funzionale Mielolesi, VFM) (см. табл. </w:t>
      </w:r>
      <w:r w:rsidRPr="00C32571">
        <w:rPr>
          <w:rFonts w:ascii="Times New Roman" w:hAnsi="Times New Roman" w:cs="Times New Roman"/>
          <w:sz w:val="24"/>
          <w:szCs w:val="24"/>
        </w:rPr>
        <w:t>7 Приложения 7</w:t>
      </w:r>
      <w:r w:rsidR="00AD0BC1">
        <w:rPr>
          <w:rFonts w:ascii="Times New Roman" w:hAnsi="Times New Roman" w:cs="Times New Roman"/>
          <w:sz w:val="24"/>
          <w:szCs w:val="24"/>
        </w:rPr>
        <w:t>)</w:t>
      </w:r>
      <w:r w:rsidRPr="00C32571">
        <w:rPr>
          <w:rFonts w:ascii="Times New Roman" w:hAnsi="Times New Roman" w:cs="Times New Roman"/>
          <w:sz w:val="24"/>
          <w:szCs w:val="24"/>
        </w:rPr>
        <w:t>.</w:t>
      </w:r>
    </w:p>
    <w:p w14:paraId="0B497A3D" w14:textId="77777777" w:rsidR="005848B4" w:rsidRPr="00B30F3B" w:rsidRDefault="005848B4" w:rsidP="00B30F3B">
      <w:pPr>
        <w:pStyle w:val="2"/>
        <w:spacing w:after="240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506831244"/>
      <w:r w:rsidRPr="00B30F3B">
        <w:rPr>
          <w:rFonts w:ascii="Times New Roman" w:hAnsi="Times New Roman" w:cs="Times New Roman"/>
          <w:bCs w:val="0"/>
          <w:color w:val="auto"/>
          <w:sz w:val="24"/>
          <w:szCs w:val="24"/>
        </w:rPr>
        <w:t>Изучение выписной документации</w:t>
      </w:r>
      <w:bookmarkEnd w:id="12"/>
      <w:r w:rsidRPr="00B30F3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</w:p>
    <w:p w14:paraId="1CE3285D" w14:textId="77777777" w:rsidR="005848B4" w:rsidRPr="00C32571" w:rsidRDefault="00D76371" w:rsidP="00642AC2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848B4" w:rsidRPr="00C32571">
        <w:rPr>
          <w:rFonts w:ascii="Times New Roman" w:hAnsi="Times New Roman" w:cs="Times New Roman"/>
          <w:sz w:val="24"/>
          <w:szCs w:val="24"/>
        </w:rPr>
        <w:t>еобходим</w:t>
      </w:r>
      <w:r w:rsidR="00642AC2">
        <w:rPr>
          <w:rFonts w:ascii="Times New Roman" w:hAnsi="Times New Roman" w:cs="Times New Roman"/>
          <w:sz w:val="24"/>
          <w:szCs w:val="24"/>
        </w:rPr>
        <w:t xml:space="preserve">о выявить все основные факторы, </w:t>
      </w:r>
      <w:r w:rsidR="005848B4" w:rsidRPr="00C32571">
        <w:rPr>
          <w:rFonts w:ascii="Times New Roman" w:hAnsi="Times New Roman" w:cs="Times New Roman"/>
          <w:sz w:val="24"/>
          <w:szCs w:val="24"/>
        </w:rPr>
        <w:t>лимитирующие нагрузки, оценить показания и противопоказан</w:t>
      </w:r>
      <w:r w:rsidR="00CE532D">
        <w:rPr>
          <w:rFonts w:ascii="Times New Roman" w:hAnsi="Times New Roman" w:cs="Times New Roman"/>
          <w:sz w:val="24"/>
          <w:szCs w:val="24"/>
        </w:rPr>
        <w:t>ия к восстановлению локомо</w:t>
      </w:r>
      <w:r>
        <w:rPr>
          <w:rFonts w:ascii="Times New Roman" w:hAnsi="Times New Roman" w:cs="Times New Roman"/>
          <w:sz w:val="24"/>
          <w:szCs w:val="24"/>
        </w:rPr>
        <w:t>ции</w:t>
      </w:r>
      <w:r w:rsidR="005848B4" w:rsidRPr="00C32571">
        <w:rPr>
          <w:rFonts w:ascii="Times New Roman" w:hAnsi="Times New Roman" w:cs="Times New Roman"/>
          <w:sz w:val="24"/>
          <w:szCs w:val="24"/>
        </w:rPr>
        <w:t>.</w:t>
      </w:r>
    </w:p>
    <w:p w14:paraId="51904616" w14:textId="77777777" w:rsidR="005848B4" w:rsidRPr="00B30F3B" w:rsidRDefault="005848B4" w:rsidP="00B30F3B">
      <w:pPr>
        <w:pStyle w:val="2"/>
        <w:spacing w:after="240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506831245"/>
      <w:r w:rsidRPr="00B30F3B">
        <w:rPr>
          <w:rFonts w:ascii="Times New Roman" w:hAnsi="Times New Roman" w:cs="Times New Roman"/>
          <w:bCs w:val="0"/>
          <w:color w:val="auto"/>
          <w:sz w:val="24"/>
          <w:szCs w:val="24"/>
        </w:rPr>
        <w:t>Физикальное обследование</w:t>
      </w:r>
      <w:bookmarkEnd w:id="13"/>
      <w:r w:rsidRPr="00B30F3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</w:p>
    <w:p w14:paraId="26DD8CB7" w14:textId="77777777" w:rsidR="003320C3" w:rsidRPr="003320C3" w:rsidRDefault="003320C3" w:rsidP="003320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0C3">
        <w:rPr>
          <w:rFonts w:ascii="Times New Roman" w:hAnsi="Times New Roman" w:cs="Times New Roman"/>
          <w:sz w:val="24"/>
          <w:szCs w:val="24"/>
        </w:rPr>
        <w:t xml:space="preserve">Первичный осмотр и пальпация позволяют выявить наличие у больного противопоказания к реабилитационным мероприятиям. </w:t>
      </w:r>
    </w:p>
    <w:p w14:paraId="1C6C1057" w14:textId="77777777" w:rsidR="003320C3" w:rsidRDefault="00E305A5" w:rsidP="00A84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571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C32571">
        <w:rPr>
          <w:rFonts w:ascii="Times New Roman" w:hAnsi="Times New Roman" w:cs="Times New Roman"/>
          <w:sz w:val="24"/>
          <w:szCs w:val="24"/>
        </w:rPr>
        <w:t xml:space="preserve">исследовании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125" w:rsidRPr="00C32571">
        <w:rPr>
          <w:rFonts w:ascii="Times New Roman" w:hAnsi="Times New Roman" w:cs="Times New Roman"/>
          <w:sz w:val="24"/>
          <w:szCs w:val="24"/>
        </w:rPr>
        <w:t>сердечно</w:t>
      </w:r>
      <w:proofErr w:type="gramEnd"/>
      <w:r w:rsidR="00906125" w:rsidRPr="00C32571">
        <w:rPr>
          <w:rFonts w:ascii="Times New Roman" w:hAnsi="Times New Roman" w:cs="Times New Roman"/>
          <w:sz w:val="24"/>
          <w:szCs w:val="24"/>
        </w:rPr>
        <w:t xml:space="preserve">-сосудистой системы </w:t>
      </w:r>
      <w:r w:rsidR="0090612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еабилитолог </w:t>
      </w:r>
      <w:r w:rsidR="00A84889">
        <w:rPr>
          <w:rFonts w:ascii="Times New Roman" w:hAnsi="Times New Roman" w:cs="Times New Roman"/>
          <w:sz w:val="24"/>
          <w:szCs w:val="24"/>
        </w:rPr>
        <w:t>совместно с врачом-</w:t>
      </w:r>
      <w:r>
        <w:rPr>
          <w:rFonts w:ascii="Times New Roman" w:hAnsi="Times New Roman" w:cs="Times New Roman"/>
          <w:sz w:val="24"/>
          <w:szCs w:val="24"/>
        </w:rPr>
        <w:t xml:space="preserve">терапевтом </w:t>
      </w:r>
      <w:r w:rsidR="00CE532D">
        <w:rPr>
          <w:rFonts w:ascii="Times New Roman" w:hAnsi="Times New Roman" w:cs="Times New Roman"/>
          <w:sz w:val="24"/>
          <w:szCs w:val="24"/>
        </w:rPr>
        <w:t>должен решить вопрос о готовно</w:t>
      </w:r>
      <w:r w:rsidR="005848B4" w:rsidRPr="00C32571">
        <w:rPr>
          <w:rFonts w:ascii="Times New Roman" w:hAnsi="Times New Roman" w:cs="Times New Roman"/>
          <w:sz w:val="24"/>
          <w:szCs w:val="24"/>
        </w:rPr>
        <w:t>сти</w:t>
      </w:r>
      <w:r w:rsidR="00906125">
        <w:rPr>
          <w:rFonts w:ascii="Times New Roman" w:hAnsi="Times New Roman" w:cs="Times New Roman"/>
          <w:sz w:val="24"/>
          <w:szCs w:val="24"/>
        </w:rPr>
        <w:t xml:space="preserve"> пациента</w:t>
      </w:r>
      <w:r w:rsidR="005848B4" w:rsidRPr="00C32571">
        <w:rPr>
          <w:rFonts w:ascii="Times New Roman" w:hAnsi="Times New Roman" w:cs="Times New Roman"/>
          <w:sz w:val="24"/>
          <w:szCs w:val="24"/>
        </w:rPr>
        <w:t xml:space="preserve"> к физической нагрузке. </w:t>
      </w:r>
    </w:p>
    <w:p w14:paraId="78BB947F" w14:textId="77777777" w:rsidR="005848B4" w:rsidRPr="00C32571" w:rsidRDefault="005848B4" w:rsidP="00A84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571">
        <w:rPr>
          <w:rFonts w:ascii="Times New Roman" w:hAnsi="Times New Roman" w:cs="Times New Roman"/>
          <w:sz w:val="24"/>
          <w:szCs w:val="24"/>
        </w:rPr>
        <w:t xml:space="preserve">При исследовании ЖКТ необходимо </w:t>
      </w:r>
      <w:r w:rsidR="00E305A5">
        <w:rPr>
          <w:rFonts w:ascii="Times New Roman" w:hAnsi="Times New Roman" w:cs="Times New Roman"/>
          <w:sz w:val="24"/>
          <w:szCs w:val="24"/>
        </w:rPr>
        <w:t xml:space="preserve">исключить </w:t>
      </w:r>
      <w:r w:rsidR="00A84889">
        <w:rPr>
          <w:rFonts w:ascii="Times New Roman" w:hAnsi="Times New Roman" w:cs="Times New Roman"/>
          <w:sz w:val="24"/>
          <w:szCs w:val="24"/>
        </w:rPr>
        <w:t xml:space="preserve">язвенно-эрозивные процессы </w:t>
      </w:r>
      <w:r w:rsidRPr="00C32571">
        <w:rPr>
          <w:rFonts w:ascii="Times New Roman" w:hAnsi="Times New Roman" w:cs="Times New Roman"/>
          <w:sz w:val="24"/>
          <w:szCs w:val="24"/>
        </w:rPr>
        <w:t xml:space="preserve">данной локализации </w:t>
      </w:r>
      <w:r w:rsidR="00E305A5">
        <w:rPr>
          <w:rFonts w:ascii="Times New Roman" w:hAnsi="Times New Roman" w:cs="Times New Roman"/>
          <w:sz w:val="24"/>
          <w:szCs w:val="24"/>
        </w:rPr>
        <w:t>(</w:t>
      </w:r>
      <w:r w:rsidRPr="00C32571">
        <w:rPr>
          <w:rFonts w:ascii="Times New Roman" w:hAnsi="Times New Roman" w:cs="Times New Roman"/>
          <w:sz w:val="24"/>
          <w:szCs w:val="24"/>
        </w:rPr>
        <w:t>встречаются у бол</w:t>
      </w:r>
      <w:r w:rsidR="00325354">
        <w:rPr>
          <w:rFonts w:ascii="Times New Roman" w:hAnsi="Times New Roman" w:cs="Times New Roman"/>
          <w:sz w:val="24"/>
          <w:szCs w:val="24"/>
        </w:rPr>
        <w:t>ьных с поражением СМ</w:t>
      </w:r>
      <w:r w:rsidRPr="00C32571">
        <w:rPr>
          <w:rFonts w:ascii="Times New Roman" w:hAnsi="Times New Roman" w:cs="Times New Roman"/>
          <w:sz w:val="24"/>
          <w:szCs w:val="24"/>
        </w:rPr>
        <w:t xml:space="preserve"> в 18% случаев</w:t>
      </w:r>
      <w:r w:rsidR="00E305A5">
        <w:rPr>
          <w:rFonts w:ascii="Times New Roman" w:hAnsi="Times New Roman" w:cs="Times New Roman"/>
          <w:sz w:val="24"/>
          <w:szCs w:val="24"/>
        </w:rPr>
        <w:t>)</w:t>
      </w:r>
      <w:r w:rsidRPr="00C32571">
        <w:rPr>
          <w:rFonts w:ascii="Times New Roman" w:hAnsi="Times New Roman" w:cs="Times New Roman"/>
          <w:sz w:val="24"/>
          <w:szCs w:val="24"/>
        </w:rPr>
        <w:t>.</w:t>
      </w:r>
    </w:p>
    <w:p w14:paraId="4F3CC37F" w14:textId="77777777" w:rsidR="00E21134" w:rsidRDefault="00B80536" w:rsidP="00C73AF5">
      <w:pPr>
        <w:pStyle w:val="2"/>
        <w:spacing w:after="240"/>
        <w:ind w:left="708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4" w:name="_Toc506831246"/>
      <w:r w:rsidRPr="00C73AF5">
        <w:rPr>
          <w:rFonts w:ascii="Times New Roman" w:hAnsi="Times New Roman" w:cs="Times New Roman"/>
          <w:bCs w:val="0"/>
          <w:color w:val="auto"/>
          <w:sz w:val="24"/>
          <w:szCs w:val="24"/>
        </w:rPr>
        <w:t>Неврологическое обследование и стандарты неврологической оценки повреждений при ПСМТ</w:t>
      </w:r>
      <w:bookmarkEnd w:id="14"/>
      <w:r w:rsidRPr="00C73AF5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</w:p>
    <w:p w14:paraId="6924C69C" w14:textId="77777777" w:rsidR="00B80536" w:rsidRPr="00F331FF" w:rsidRDefault="003F5CBA" w:rsidP="003F5C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CBA">
        <w:rPr>
          <w:rFonts w:ascii="Times New Roman" w:hAnsi="Times New Roman" w:cs="Times New Roman"/>
          <w:b/>
          <w:bCs/>
          <w:i/>
          <w:sz w:val="24"/>
          <w:szCs w:val="24"/>
        </w:rPr>
        <w:t>Класс рекомендаций I (уровень доказанности А)</w:t>
      </w:r>
      <w:r w:rsidRPr="00F331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31FF" w:rsidRPr="00F331FF">
        <w:rPr>
          <w:rFonts w:ascii="Times New Roman" w:hAnsi="Times New Roman" w:cs="Times New Roman"/>
          <w:sz w:val="24"/>
          <w:szCs w:val="24"/>
        </w:rPr>
        <w:t>[49]</w:t>
      </w:r>
    </w:p>
    <w:p w14:paraId="42E448F4" w14:textId="77777777" w:rsidR="00562DAF" w:rsidRPr="004C550E" w:rsidRDefault="00B80536" w:rsidP="00562DA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2571">
        <w:rPr>
          <w:rFonts w:ascii="Times New Roman" w:hAnsi="Times New Roman" w:cs="Times New Roman"/>
          <w:sz w:val="24"/>
          <w:szCs w:val="24"/>
        </w:rPr>
        <w:t>При оценке неврологического статуса у спиналь</w:t>
      </w:r>
      <w:r w:rsidRPr="00C32571">
        <w:rPr>
          <w:rFonts w:ascii="Times New Roman" w:hAnsi="Times New Roman" w:cs="Times New Roman"/>
          <w:sz w:val="24"/>
          <w:szCs w:val="24"/>
        </w:rPr>
        <w:softHyphen/>
        <w:t xml:space="preserve">ных больных целесообразно использовать шкалу ASIA (ASIA/ISNCSCI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Pr="00C32571">
        <w:rPr>
          <w:rFonts w:ascii="Times New Roman" w:hAnsi="Times New Roman" w:cs="Times New Roman"/>
          <w:sz w:val="24"/>
          <w:szCs w:val="24"/>
        </w:rPr>
        <w:t xml:space="preserve"> American Spine Injury Assoсiation/International Standards for Neurological and Functional Classification of Spinal Cord Injury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Pr="00C32571">
        <w:rPr>
          <w:rFonts w:ascii="Times New Roman" w:hAnsi="Times New Roman" w:cs="Times New Roman"/>
          <w:sz w:val="24"/>
          <w:szCs w:val="24"/>
        </w:rPr>
        <w:t xml:space="preserve"> Международные стандарты неврологической и функциональной классификации повреждени</w:t>
      </w:r>
      <w:r w:rsidR="008F7373">
        <w:rPr>
          <w:rFonts w:ascii="Times New Roman" w:hAnsi="Times New Roman" w:cs="Times New Roman"/>
          <w:sz w:val="24"/>
          <w:szCs w:val="24"/>
        </w:rPr>
        <w:t>й спинного мозга) (см. рис. 1</w:t>
      </w:r>
      <w:r w:rsidRPr="00C32571">
        <w:rPr>
          <w:rFonts w:ascii="Times New Roman" w:hAnsi="Times New Roman" w:cs="Times New Roman"/>
          <w:sz w:val="24"/>
          <w:szCs w:val="24"/>
        </w:rPr>
        <w:t xml:space="preserve"> Приложения 8). </w:t>
      </w:r>
    </w:p>
    <w:p w14:paraId="4ACFA343" w14:textId="77777777" w:rsidR="0000467F" w:rsidRPr="00C32571" w:rsidRDefault="0000467F" w:rsidP="008F73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571">
        <w:rPr>
          <w:rFonts w:ascii="Times New Roman" w:hAnsi="Times New Roman" w:cs="Times New Roman"/>
          <w:color w:val="000000"/>
          <w:sz w:val="24"/>
          <w:szCs w:val="24"/>
        </w:rPr>
        <w:t>По степени повреждения спинного мозга всех больных делят на 5 т</w:t>
      </w:r>
      <w:r w:rsidR="00CE532D">
        <w:rPr>
          <w:rFonts w:ascii="Times New Roman" w:hAnsi="Times New Roman" w:cs="Times New Roman"/>
          <w:color w:val="000000"/>
          <w:sz w:val="24"/>
          <w:szCs w:val="24"/>
        </w:rPr>
        <w:t>ипов (см. табл. 8 Приложе</w:t>
      </w:r>
      <w:r w:rsidRPr="00C32571">
        <w:rPr>
          <w:rFonts w:ascii="Times New Roman" w:hAnsi="Times New Roman" w:cs="Times New Roman"/>
          <w:color w:val="000000"/>
          <w:sz w:val="24"/>
          <w:szCs w:val="24"/>
        </w:rPr>
        <w:t>ния 7).</w:t>
      </w:r>
    </w:p>
    <w:p w14:paraId="1AB72D64" w14:textId="77777777" w:rsidR="00F449A2" w:rsidRDefault="00563EFA" w:rsidP="0090702F">
      <w:pPr>
        <w:pStyle w:val="2"/>
        <w:spacing w:after="240"/>
        <w:ind w:left="708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5" w:name="_Toc506831247"/>
      <w:r w:rsidRPr="0090702F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Лабораторные исследования </w:t>
      </w:r>
    </w:p>
    <w:p w14:paraId="005505F6" w14:textId="77777777" w:rsidR="00563EFA" w:rsidRPr="0090702F" w:rsidRDefault="003F5CBA" w:rsidP="003F5C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BA">
        <w:rPr>
          <w:rFonts w:ascii="Times New Roman" w:hAnsi="Times New Roman" w:cs="Times New Roman"/>
          <w:b/>
          <w:bCs/>
          <w:i/>
          <w:sz w:val="24"/>
          <w:szCs w:val="24"/>
        </w:rPr>
        <w:t>Класс рекомендаций I (уровень доказанности А)</w:t>
      </w:r>
      <w:r w:rsidR="00563EFA" w:rsidRPr="0090702F">
        <w:rPr>
          <w:rFonts w:ascii="Times New Roman" w:hAnsi="Times New Roman" w:cs="Times New Roman"/>
          <w:sz w:val="24"/>
          <w:szCs w:val="24"/>
        </w:rPr>
        <w:t xml:space="preserve"> </w:t>
      </w:r>
      <w:r w:rsidR="00563EFA" w:rsidRPr="00F449A2">
        <w:rPr>
          <w:rFonts w:ascii="Times New Roman" w:hAnsi="Times New Roman" w:cs="Times New Roman"/>
          <w:sz w:val="24"/>
          <w:szCs w:val="24"/>
        </w:rPr>
        <w:t>[68, 91]</w:t>
      </w:r>
      <w:bookmarkEnd w:id="15"/>
      <w:r w:rsidR="00563EFA" w:rsidRPr="009070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D25D6C" w14:textId="77777777" w:rsidR="00563EFA" w:rsidRPr="00C32571" w:rsidRDefault="00867D48" w:rsidP="00C21C83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26451">
        <w:rPr>
          <w:rFonts w:ascii="Times New Roman" w:hAnsi="Times New Roman" w:cs="Times New Roman"/>
          <w:sz w:val="24"/>
          <w:szCs w:val="24"/>
        </w:rPr>
        <w:t>еобходимо использо</w:t>
      </w:r>
      <w:r w:rsidR="00563EFA" w:rsidRPr="00C32571">
        <w:rPr>
          <w:rFonts w:ascii="Times New Roman" w:hAnsi="Times New Roman" w:cs="Times New Roman"/>
          <w:sz w:val="24"/>
          <w:szCs w:val="24"/>
        </w:rPr>
        <w:t>вать весь со</w:t>
      </w:r>
      <w:r w:rsidR="00D26451">
        <w:rPr>
          <w:rFonts w:ascii="Times New Roman" w:hAnsi="Times New Roman" w:cs="Times New Roman"/>
          <w:sz w:val="24"/>
          <w:szCs w:val="24"/>
        </w:rPr>
        <w:t>временный лабораторно-инструмен</w:t>
      </w:r>
      <w:r w:rsidR="00563EFA" w:rsidRPr="00C32571">
        <w:rPr>
          <w:rFonts w:ascii="Times New Roman" w:hAnsi="Times New Roman" w:cs="Times New Roman"/>
          <w:sz w:val="24"/>
          <w:szCs w:val="24"/>
        </w:rPr>
        <w:t>тальный диагностический комплекс, имеющийся в распоряжении врача (см. Приложение 2).</w:t>
      </w:r>
    </w:p>
    <w:p w14:paraId="1956D4C6" w14:textId="77777777" w:rsidR="004C550E" w:rsidRDefault="00760D6F" w:rsidP="00C21C83">
      <w:pPr>
        <w:pStyle w:val="2"/>
        <w:ind w:left="708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6" w:name="_Toc506831248"/>
      <w:r w:rsidRPr="00C21C8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Исследование нутритивного статуса </w:t>
      </w:r>
    </w:p>
    <w:p w14:paraId="332D7E4E" w14:textId="77777777" w:rsidR="00760D6F" w:rsidRPr="003F5CBA" w:rsidRDefault="003F5CBA" w:rsidP="003F5CBA">
      <w:pPr>
        <w:spacing w:before="240"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5CBA">
        <w:rPr>
          <w:rFonts w:ascii="Times New Roman" w:hAnsi="Times New Roman" w:cs="Times New Roman"/>
          <w:b/>
          <w:bCs/>
          <w:i/>
          <w:sz w:val="24"/>
          <w:szCs w:val="24"/>
        </w:rPr>
        <w:t>Класс рекомендаций I (уровень доказанности А)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760D6F" w:rsidRPr="004C550E">
        <w:rPr>
          <w:rFonts w:ascii="Times New Roman" w:hAnsi="Times New Roman" w:cs="Times New Roman"/>
          <w:sz w:val="24"/>
          <w:szCs w:val="24"/>
        </w:rPr>
        <w:t>[98–101, 132]</w:t>
      </w:r>
      <w:bookmarkEnd w:id="16"/>
      <w:r w:rsidR="00760D6F" w:rsidRPr="00C21C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535006" w14:textId="77777777" w:rsidR="00760D6F" w:rsidRPr="00C32571" w:rsidRDefault="00760D6F" w:rsidP="003F5CBA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571">
        <w:rPr>
          <w:rFonts w:ascii="Times New Roman" w:hAnsi="Times New Roman" w:cs="Times New Roman"/>
          <w:sz w:val="24"/>
          <w:szCs w:val="24"/>
        </w:rPr>
        <w:t xml:space="preserve">Для оценки нутритивного статуса определяют антропометрические (масса тела, рост, индекс массы тела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Pr="00C32571">
        <w:rPr>
          <w:rFonts w:ascii="Times New Roman" w:hAnsi="Times New Roman" w:cs="Times New Roman"/>
          <w:sz w:val="24"/>
          <w:szCs w:val="24"/>
        </w:rPr>
        <w:t xml:space="preserve"> ИМТ, окружность мышц плеча), лабораторные (белковые маркеры: общий белок, альбумин, преальбумин, трансферрин, ретинолсвязывающий белок), иммунологические (абсолютное число лимфоцитов крови) показатели, креатинино-р</w:t>
      </w:r>
      <w:r w:rsidR="00D26451">
        <w:rPr>
          <w:rFonts w:ascii="Times New Roman" w:hAnsi="Times New Roman" w:cs="Times New Roman"/>
          <w:sz w:val="24"/>
          <w:szCs w:val="24"/>
        </w:rPr>
        <w:t>остовый индекс (на основе суточ</w:t>
      </w:r>
      <w:r w:rsidRPr="00C32571">
        <w:rPr>
          <w:rFonts w:ascii="Times New Roman" w:hAnsi="Times New Roman" w:cs="Times New Roman"/>
          <w:sz w:val="24"/>
          <w:szCs w:val="24"/>
        </w:rPr>
        <w:t>ной экскреции</w:t>
      </w:r>
      <w:r w:rsidR="00D26451">
        <w:rPr>
          <w:rFonts w:ascii="Times New Roman" w:hAnsi="Times New Roman" w:cs="Times New Roman"/>
          <w:sz w:val="24"/>
          <w:szCs w:val="24"/>
        </w:rPr>
        <w:t xml:space="preserve"> креатинина с мочой), азот моче</w:t>
      </w:r>
      <w:r w:rsidRPr="00C32571">
        <w:rPr>
          <w:rFonts w:ascii="Times New Roman" w:hAnsi="Times New Roman" w:cs="Times New Roman"/>
          <w:sz w:val="24"/>
          <w:szCs w:val="24"/>
        </w:rPr>
        <w:t>вины мочи, а</w:t>
      </w:r>
      <w:r w:rsidR="00D26451">
        <w:rPr>
          <w:rFonts w:ascii="Times New Roman" w:hAnsi="Times New Roman" w:cs="Times New Roman"/>
          <w:sz w:val="24"/>
          <w:szCs w:val="24"/>
        </w:rPr>
        <w:t xml:space="preserve"> также выполняют биоимпедансоме</w:t>
      </w:r>
      <w:r w:rsidRPr="00C32571">
        <w:rPr>
          <w:rFonts w:ascii="Times New Roman" w:hAnsi="Times New Roman" w:cs="Times New Roman"/>
          <w:sz w:val="24"/>
          <w:szCs w:val="24"/>
        </w:rPr>
        <w:t>трию. Энергопотребность организма определяют методом непрямой</w:t>
      </w:r>
      <w:r w:rsidR="00E91D2D">
        <w:rPr>
          <w:rFonts w:ascii="Times New Roman" w:hAnsi="Times New Roman" w:cs="Times New Roman"/>
          <w:sz w:val="24"/>
          <w:szCs w:val="24"/>
        </w:rPr>
        <w:t xml:space="preserve"> калориметрии по потребле</w:t>
      </w:r>
      <w:r w:rsidR="00E91D2D">
        <w:rPr>
          <w:rFonts w:ascii="Times New Roman" w:hAnsi="Times New Roman" w:cs="Times New Roman"/>
          <w:sz w:val="24"/>
          <w:szCs w:val="24"/>
        </w:rPr>
        <w:softHyphen/>
        <w:t>нию О</w:t>
      </w:r>
      <w:r w:rsidR="00E91D2D">
        <w:rPr>
          <w:rFonts w:ascii="Calibri" w:hAnsi="Calibri" w:cs="Times New Roman"/>
          <w:sz w:val="24"/>
          <w:szCs w:val="24"/>
        </w:rPr>
        <w:t>₂</w:t>
      </w:r>
      <w:r w:rsidR="00E91D2D">
        <w:rPr>
          <w:rFonts w:ascii="Times New Roman" w:hAnsi="Times New Roman" w:cs="Times New Roman"/>
          <w:sz w:val="24"/>
          <w:szCs w:val="24"/>
        </w:rPr>
        <w:t xml:space="preserve"> (VO</w:t>
      </w:r>
      <w:r w:rsidR="00E91D2D">
        <w:rPr>
          <w:rFonts w:ascii="Calibri" w:hAnsi="Calibri" w:cs="Times New Roman"/>
          <w:sz w:val="24"/>
          <w:szCs w:val="24"/>
        </w:rPr>
        <w:t>₂</w:t>
      </w:r>
      <w:r w:rsidRPr="00C32571">
        <w:rPr>
          <w:rFonts w:ascii="Times New Roman" w:hAnsi="Times New Roman" w:cs="Times New Roman"/>
          <w:sz w:val="24"/>
          <w:szCs w:val="24"/>
        </w:rPr>
        <w:t>) и выделению CO</w:t>
      </w:r>
      <w:r w:rsidR="00E91D2D">
        <w:rPr>
          <w:rFonts w:ascii="Calibri" w:hAnsi="Calibri" w:cs="Times New Roman"/>
          <w:sz w:val="24"/>
          <w:szCs w:val="24"/>
        </w:rPr>
        <w:t>₂</w:t>
      </w:r>
      <w:r w:rsidR="00E91D2D">
        <w:rPr>
          <w:rFonts w:ascii="Times New Roman" w:hAnsi="Times New Roman" w:cs="Times New Roman"/>
          <w:sz w:val="24"/>
          <w:szCs w:val="24"/>
        </w:rPr>
        <w:t xml:space="preserve"> (VCO</w:t>
      </w:r>
      <w:r w:rsidR="00E91D2D">
        <w:rPr>
          <w:rFonts w:ascii="Calibri" w:hAnsi="Calibri" w:cs="Times New Roman"/>
          <w:sz w:val="24"/>
          <w:szCs w:val="24"/>
        </w:rPr>
        <w:t>₂</w:t>
      </w:r>
      <w:r w:rsidR="00D26451">
        <w:rPr>
          <w:rFonts w:ascii="Times New Roman" w:hAnsi="Times New Roman" w:cs="Times New Roman"/>
          <w:sz w:val="24"/>
          <w:szCs w:val="24"/>
        </w:rPr>
        <w:t>) с помо</w:t>
      </w:r>
      <w:r w:rsidRPr="00C32571">
        <w:rPr>
          <w:rFonts w:ascii="Times New Roman" w:hAnsi="Times New Roman" w:cs="Times New Roman"/>
          <w:sz w:val="24"/>
          <w:szCs w:val="24"/>
        </w:rPr>
        <w:t>щью метабол</w:t>
      </w:r>
      <w:r w:rsidR="00D26451">
        <w:rPr>
          <w:rFonts w:ascii="Times New Roman" w:hAnsi="Times New Roman" w:cs="Times New Roman"/>
          <w:sz w:val="24"/>
          <w:szCs w:val="24"/>
        </w:rPr>
        <w:t>ографа либо рассчитывают по фор</w:t>
      </w:r>
      <w:r w:rsidRPr="00C32571">
        <w:rPr>
          <w:rFonts w:ascii="Times New Roman" w:hAnsi="Times New Roman" w:cs="Times New Roman"/>
          <w:sz w:val="24"/>
          <w:szCs w:val="24"/>
        </w:rPr>
        <w:t>муле Харриса–Бенедикта. Исследование в покое, при пассивной и активной двигательной нагрузке позволяет рассчитать не только толерантность к физической н</w:t>
      </w:r>
      <w:r w:rsidR="00D26451">
        <w:rPr>
          <w:rFonts w:ascii="Times New Roman" w:hAnsi="Times New Roman" w:cs="Times New Roman"/>
          <w:sz w:val="24"/>
          <w:szCs w:val="24"/>
        </w:rPr>
        <w:t>агрузке и энергетические возмож</w:t>
      </w:r>
      <w:r w:rsidRPr="00C32571">
        <w:rPr>
          <w:rFonts w:ascii="Times New Roman" w:hAnsi="Times New Roman" w:cs="Times New Roman"/>
          <w:sz w:val="24"/>
          <w:szCs w:val="24"/>
        </w:rPr>
        <w:t>ности орган</w:t>
      </w:r>
      <w:r w:rsidR="00D26451">
        <w:rPr>
          <w:rFonts w:ascii="Times New Roman" w:hAnsi="Times New Roman" w:cs="Times New Roman"/>
          <w:sz w:val="24"/>
          <w:szCs w:val="24"/>
        </w:rPr>
        <w:t>изма, но и энергетическую «стои</w:t>
      </w:r>
      <w:r w:rsidRPr="00C32571">
        <w:rPr>
          <w:rFonts w:ascii="Times New Roman" w:hAnsi="Times New Roman" w:cs="Times New Roman"/>
          <w:sz w:val="24"/>
          <w:szCs w:val="24"/>
        </w:rPr>
        <w:t>мость» отдельных двигательных актов.</w:t>
      </w:r>
    </w:p>
    <w:p w14:paraId="5E31E047" w14:textId="77777777" w:rsidR="00760D6F" w:rsidRPr="00C32571" w:rsidRDefault="00760D6F" w:rsidP="00DA0A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571">
        <w:rPr>
          <w:rFonts w:ascii="Times New Roman" w:hAnsi="Times New Roman" w:cs="Times New Roman"/>
          <w:sz w:val="24"/>
          <w:szCs w:val="24"/>
        </w:rPr>
        <w:t>Диагно</w:t>
      </w:r>
      <w:r w:rsidR="002D06D4">
        <w:rPr>
          <w:rFonts w:ascii="Times New Roman" w:hAnsi="Times New Roman" w:cs="Times New Roman"/>
          <w:sz w:val="24"/>
          <w:szCs w:val="24"/>
        </w:rPr>
        <w:t>стированный амбулаторно недоста</w:t>
      </w:r>
      <w:r w:rsidRPr="00C32571">
        <w:rPr>
          <w:rFonts w:ascii="Times New Roman" w:hAnsi="Times New Roman" w:cs="Times New Roman"/>
          <w:sz w:val="24"/>
          <w:szCs w:val="24"/>
        </w:rPr>
        <w:t xml:space="preserve">ток питания базируется также на следующих клинических признаках: снижение массы тела пациента более чем на 10% за 1 мес. или на 15% за 6 мес., ИМТ &lt;18 кг/м², </w:t>
      </w:r>
      <w:r w:rsidR="002D06D4">
        <w:rPr>
          <w:rFonts w:ascii="Times New Roman" w:hAnsi="Times New Roman" w:cs="Times New Roman"/>
          <w:sz w:val="24"/>
          <w:szCs w:val="24"/>
        </w:rPr>
        <w:t>сывороточный аль</w:t>
      </w:r>
      <w:r w:rsidR="006262FB">
        <w:rPr>
          <w:rFonts w:ascii="Times New Roman" w:hAnsi="Times New Roman" w:cs="Times New Roman"/>
          <w:sz w:val="24"/>
          <w:szCs w:val="24"/>
        </w:rPr>
        <w:t xml:space="preserve">бумин &lt;30 г/л, </w:t>
      </w:r>
      <w:r w:rsidR="002D06D4">
        <w:rPr>
          <w:rFonts w:ascii="Times New Roman" w:hAnsi="Times New Roman" w:cs="Times New Roman"/>
          <w:sz w:val="24"/>
          <w:szCs w:val="24"/>
        </w:rPr>
        <w:t>неспособ</w:t>
      </w:r>
      <w:r w:rsidRPr="00C32571">
        <w:rPr>
          <w:rFonts w:ascii="Times New Roman" w:hAnsi="Times New Roman" w:cs="Times New Roman"/>
          <w:sz w:val="24"/>
          <w:szCs w:val="24"/>
        </w:rPr>
        <w:t>ность пациента самостоятельно принимать пищу более недели или ежедневный прием пи</w:t>
      </w:r>
      <w:r w:rsidR="002D06D4">
        <w:rPr>
          <w:rFonts w:ascii="Times New Roman" w:hAnsi="Times New Roman" w:cs="Times New Roman"/>
          <w:sz w:val="24"/>
          <w:szCs w:val="24"/>
        </w:rPr>
        <w:t>щи паци</w:t>
      </w:r>
      <w:r w:rsidRPr="00C32571">
        <w:rPr>
          <w:rFonts w:ascii="Times New Roman" w:hAnsi="Times New Roman" w:cs="Times New Roman"/>
          <w:sz w:val="24"/>
          <w:szCs w:val="24"/>
        </w:rPr>
        <w:t>ентом, об</w:t>
      </w:r>
      <w:r w:rsidR="002D06D4">
        <w:rPr>
          <w:rFonts w:ascii="Times New Roman" w:hAnsi="Times New Roman" w:cs="Times New Roman"/>
          <w:sz w:val="24"/>
          <w:szCs w:val="24"/>
        </w:rPr>
        <w:t>еспечивающий менее 60% необходи</w:t>
      </w:r>
      <w:r w:rsidRPr="00C32571">
        <w:rPr>
          <w:rFonts w:ascii="Times New Roman" w:hAnsi="Times New Roman" w:cs="Times New Roman"/>
          <w:sz w:val="24"/>
          <w:szCs w:val="24"/>
        </w:rPr>
        <w:t>мого ему количества энергии.</w:t>
      </w:r>
    </w:p>
    <w:p w14:paraId="3A75E56D" w14:textId="77777777" w:rsidR="00760D6F" w:rsidRPr="002B4F46" w:rsidRDefault="00760D6F" w:rsidP="00DA0A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46">
        <w:rPr>
          <w:rFonts w:ascii="Times New Roman" w:hAnsi="Times New Roman" w:cs="Times New Roman"/>
          <w:sz w:val="24"/>
          <w:szCs w:val="24"/>
        </w:rPr>
        <w:t>Выбор доступа для проведения энтерального питания опр</w:t>
      </w:r>
      <w:r w:rsidR="002D06D4" w:rsidRPr="002B4F46">
        <w:rPr>
          <w:rFonts w:ascii="Times New Roman" w:hAnsi="Times New Roman" w:cs="Times New Roman"/>
          <w:sz w:val="24"/>
          <w:szCs w:val="24"/>
        </w:rPr>
        <w:t>еделяется возможностью самостоя</w:t>
      </w:r>
      <w:r w:rsidRPr="002B4F46">
        <w:rPr>
          <w:rFonts w:ascii="Times New Roman" w:hAnsi="Times New Roman" w:cs="Times New Roman"/>
          <w:sz w:val="24"/>
          <w:szCs w:val="24"/>
        </w:rPr>
        <w:t>тельного приема необходимых нутриентов через рот (сиппинг). При невозможности последнего тип энтера</w:t>
      </w:r>
      <w:r w:rsidR="00D26451">
        <w:rPr>
          <w:rFonts w:ascii="Times New Roman" w:hAnsi="Times New Roman" w:cs="Times New Roman"/>
          <w:sz w:val="24"/>
          <w:szCs w:val="24"/>
        </w:rPr>
        <w:t>льного питания определяется сте</w:t>
      </w:r>
      <w:r w:rsidRPr="002B4F46">
        <w:rPr>
          <w:rFonts w:ascii="Times New Roman" w:hAnsi="Times New Roman" w:cs="Times New Roman"/>
          <w:sz w:val="24"/>
          <w:szCs w:val="24"/>
        </w:rPr>
        <w:t>пенью поражения (дисфункции) ЖКТ (назогастральный, г</w:t>
      </w:r>
      <w:r w:rsidR="00D26451">
        <w:rPr>
          <w:rFonts w:ascii="Times New Roman" w:hAnsi="Times New Roman" w:cs="Times New Roman"/>
          <w:sz w:val="24"/>
          <w:szCs w:val="24"/>
        </w:rPr>
        <w:t>астростомический, назодуоденаль</w:t>
      </w:r>
      <w:r w:rsidRPr="002B4F46">
        <w:rPr>
          <w:rFonts w:ascii="Times New Roman" w:hAnsi="Times New Roman" w:cs="Times New Roman"/>
          <w:sz w:val="24"/>
          <w:szCs w:val="24"/>
        </w:rPr>
        <w:t>ный, еюностомический, назоеюнальный доступы осуществляю</w:t>
      </w:r>
      <w:r w:rsidR="00D26451">
        <w:rPr>
          <w:rFonts w:ascii="Times New Roman" w:hAnsi="Times New Roman" w:cs="Times New Roman"/>
          <w:sz w:val="24"/>
          <w:szCs w:val="24"/>
        </w:rPr>
        <w:t>тся посредством установки специ</w:t>
      </w:r>
      <w:r w:rsidRPr="002B4F46">
        <w:rPr>
          <w:rFonts w:ascii="Times New Roman" w:hAnsi="Times New Roman" w:cs="Times New Roman"/>
          <w:sz w:val="24"/>
          <w:szCs w:val="24"/>
        </w:rPr>
        <w:t>альных зондов для проведения энтерального питания).</w:t>
      </w:r>
    </w:p>
    <w:p w14:paraId="57EF5413" w14:textId="77777777" w:rsidR="00EC40A1" w:rsidRDefault="00ED5089" w:rsidP="00EC40A1">
      <w:pPr>
        <w:pStyle w:val="2"/>
        <w:ind w:left="708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7" w:name="_Toc506831249"/>
      <w:r w:rsidRPr="008726A0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Исследование морфологического статуса </w:t>
      </w:r>
      <w:r w:rsidR="00EC40A1">
        <w:rPr>
          <w:rFonts w:ascii="Times New Roman" w:hAnsi="Times New Roman" w:cs="Times New Roman"/>
          <w:bCs w:val="0"/>
          <w:color w:val="auto"/>
          <w:sz w:val="24"/>
          <w:szCs w:val="24"/>
        </w:rPr>
        <w:t>пациента и двигательной функции</w:t>
      </w:r>
    </w:p>
    <w:p w14:paraId="13792FB3" w14:textId="77777777" w:rsidR="00ED5089" w:rsidRPr="00C62FC0" w:rsidRDefault="00C62FC0" w:rsidP="004F244E">
      <w:pPr>
        <w:spacing w:before="240"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5CBA">
        <w:rPr>
          <w:rFonts w:ascii="Times New Roman" w:hAnsi="Times New Roman" w:cs="Times New Roman"/>
          <w:b/>
          <w:bCs/>
          <w:i/>
          <w:sz w:val="24"/>
          <w:szCs w:val="24"/>
        </w:rPr>
        <w:t>Класс рекомендаций I (уровень доказанности А)</w:t>
      </w:r>
      <w:r w:rsidR="00ED5089" w:rsidRPr="008726A0">
        <w:rPr>
          <w:rFonts w:ascii="Times New Roman" w:hAnsi="Times New Roman" w:cs="Times New Roman"/>
          <w:sz w:val="24"/>
          <w:szCs w:val="24"/>
        </w:rPr>
        <w:t xml:space="preserve"> </w:t>
      </w:r>
      <w:r w:rsidR="00ED5089" w:rsidRPr="00EC40A1">
        <w:rPr>
          <w:rFonts w:ascii="Times New Roman" w:hAnsi="Times New Roman" w:cs="Times New Roman"/>
          <w:sz w:val="24"/>
          <w:szCs w:val="24"/>
        </w:rPr>
        <w:t>[91]</w:t>
      </w:r>
      <w:bookmarkEnd w:id="17"/>
      <w:r w:rsidR="00ED5089" w:rsidRPr="008726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27B4DA" w14:textId="77777777" w:rsidR="00ED5089" w:rsidRPr="00C32571" w:rsidRDefault="00ED5089" w:rsidP="004F244E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571">
        <w:rPr>
          <w:rFonts w:ascii="Times New Roman" w:hAnsi="Times New Roman" w:cs="Times New Roman"/>
          <w:sz w:val="24"/>
          <w:szCs w:val="24"/>
        </w:rPr>
        <w:t>Исследование двигательной функции включает в себя измерение длины и обхватов конечностей, гониометриче</w:t>
      </w:r>
      <w:r w:rsidR="00D04A1F">
        <w:rPr>
          <w:rFonts w:ascii="Times New Roman" w:hAnsi="Times New Roman" w:cs="Times New Roman"/>
          <w:sz w:val="24"/>
          <w:szCs w:val="24"/>
        </w:rPr>
        <w:t>ские измерения амплитуды пассив</w:t>
      </w:r>
      <w:r w:rsidRPr="00C32571">
        <w:rPr>
          <w:rFonts w:ascii="Times New Roman" w:hAnsi="Times New Roman" w:cs="Times New Roman"/>
          <w:sz w:val="24"/>
          <w:szCs w:val="24"/>
        </w:rPr>
        <w:t>ных, затем активных движений, исследование тонуса и силы мышц.</w:t>
      </w:r>
    </w:p>
    <w:p w14:paraId="2D51EC55" w14:textId="77777777" w:rsidR="00ED5089" w:rsidRPr="00ED5089" w:rsidRDefault="00ED5089" w:rsidP="008726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89">
        <w:rPr>
          <w:rFonts w:ascii="Times New Roman" w:hAnsi="Times New Roman" w:cs="Times New Roman"/>
          <w:sz w:val="24"/>
          <w:szCs w:val="24"/>
        </w:rPr>
        <w:t>Разработан способ определения атрофии м</w:t>
      </w:r>
      <w:r w:rsidR="00D04A1F">
        <w:rPr>
          <w:rFonts w:ascii="Times New Roman" w:hAnsi="Times New Roman" w:cs="Times New Roman"/>
          <w:sz w:val="24"/>
          <w:szCs w:val="24"/>
        </w:rPr>
        <w:t>ышц методом исследования суммар</w:t>
      </w:r>
      <w:r w:rsidRPr="00ED5089">
        <w:rPr>
          <w:rFonts w:ascii="Times New Roman" w:hAnsi="Times New Roman" w:cs="Times New Roman"/>
          <w:sz w:val="24"/>
          <w:szCs w:val="24"/>
        </w:rPr>
        <w:t xml:space="preserve">ного электрического сопротивления (измерение импеданса). </w:t>
      </w:r>
    </w:p>
    <w:p w14:paraId="3AE44A40" w14:textId="77777777" w:rsidR="00ED5089" w:rsidRPr="00846FC1" w:rsidRDefault="00ED5089" w:rsidP="008726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C1">
        <w:rPr>
          <w:rFonts w:ascii="Times New Roman" w:hAnsi="Times New Roman" w:cs="Times New Roman"/>
          <w:sz w:val="24"/>
          <w:szCs w:val="24"/>
        </w:rPr>
        <w:t>Подвижность позвоночника определяют вокруг трех осей движен</w:t>
      </w:r>
      <w:r w:rsidR="00D04A1F">
        <w:rPr>
          <w:rFonts w:ascii="Times New Roman" w:hAnsi="Times New Roman" w:cs="Times New Roman"/>
          <w:sz w:val="24"/>
          <w:szCs w:val="24"/>
        </w:rPr>
        <w:t xml:space="preserve">ия (фронтальная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="00D04A1F">
        <w:rPr>
          <w:rFonts w:ascii="Times New Roman" w:hAnsi="Times New Roman" w:cs="Times New Roman"/>
          <w:sz w:val="24"/>
          <w:szCs w:val="24"/>
        </w:rPr>
        <w:t xml:space="preserve"> флексия и экс</w:t>
      </w:r>
      <w:r w:rsidRPr="00846FC1">
        <w:rPr>
          <w:rFonts w:ascii="Times New Roman" w:hAnsi="Times New Roman" w:cs="Times New Roman"/>
          <w:sz w:val="24"/>
          <w:szCs w:val="24"/>
        </w:rPr>
        <w:t xml:space="preserve">тензия; сагиттальная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Pr="00846FC1">
        <w:rPr>
          <w:rFonts w:ascii="Times New Roman" w:hAnsi="Times New Roman" w:cs="Times New Roman"/>
          <w:sz w:val="24"/>
          <w:szCs w:val="24"/>
        </w:rPr>
        <w:t xml:space="preserve"> наклоны влево и вправо; продольная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Pr="00846FC1">
        <w:rPr>
          <w:rFonts w:ascii="Times New Roman" w:hAnsi="Times New Roman" w:cs="Times New Roman"/>
          <w:sz w:val="24"/>
          <w:szCs w:val="24"/>
        </w:rPr>
        <w:t xml:space="preserve"> ротация туловища или головы). Кроме нормальной подвижность может быть ограниченной, увеличенной и патологической.</w:t>
      </w:r>
    </w:p>
    <w:p w14:paraId="63015D21" w14:textId="77777777" w:rsidR="00E00954" w:rsidRPr="000E5E4A" w:rsidRDefault="003956C1" w:rsidP="00C53168">
      <w:pPr>
        <w:pStyle w:val="Pa17"/>
        <w:numPr>
          <w:ilvl w:val="0"/>
          <w:numId w:val="12"/>
        </w:numPr>
        <w:spacing w:before="100" w:line="360" w:lineRule="auto"/>
        <w:ind w:left="360" w:hanging="360"/>
        <w:outlineLvl w:val="1"/>
        <w:rPr>
          <w:rFonts w:ascii="Times New Roman" w:hAnsi="Times New Roman" w:cs="Times New Roman"/>
          <w:b/>
        </w:rPr>
      </w:pPr>
      <w:bookmarkStart w:id="18" w:name="_Toc506831250"/>
      <w:r w:rsidRPr="000E5E4A">
        <w:rPr>
          <w:rFonts w:ascii="Times New Roman" w:hAnsi="Times New Roman" w:cs="Times New Roman"/>
          <w:b/>
          <w:bCs/>
        </w:rPr>
        <w:t xml:space="preserve">Методы клинического анализа движений </w:t>
      </w:r>
    </w:p>
    <w:p w14:paraId="465E99B3" w14:textId="77777777" w:rsidR="003956C1" w:rsidRPr="00217DB2" w:rsidRDefault="004F244E" w:rsidP="00582942">
      <w:pPr>
        <w:spacing w:before="240"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5CBA">
        <w:rPr>
          <w:rFonts w:ascii="Times New Roman" w:hAnsi="Times New Roman" w:cs="Times New Roman"/>
          <w:b/>
          <w:bCs/>
          <w:i/>
          <w:sz w:val="24"/>
          <w:szCs w:val="24"/>
        </w:rPr>
        <w:t>Класс рекомендаций I</w:t>
      </w:r>
      <w:r w:rsidR="00217DB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Ia</w:t>
      </w:r>
      <w:r w:rsidRPr="003F5C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217DB2">
        <w:rPr>
          <w:rFonts w:ascii="Times New Roman" w:hAnsi="Times New Roman" w:cs="Times New Roman"/>
          <w:b/>
          <w:bCs/>
          <w:i/>
          <w:sz w:val="24"/>
          <w:szCs w:val="24"/>
        </w:rPr>
        <w:t>(уровень доказанности</w:t>
      </w:r>
      <w:r w:rsidR="00217DB2" w:rsidRPr="00217DB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gramStart"/>
      <w:r w:rsidR="00217DB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B</w:t>
      </w:r>
      <w:r w:rsidR="00217DB2" w:rsidRPr="0058294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) </w:t>
      </w:r>
      <w:r w:rsidR="003956C1" w:rsidRPr="000E5E4A">
        <w:rPr>
          <w:rFonts w:ascii="Times New Roman" w:hAnsi="Times New Roman" w:cs="Times New Roman"/>
          <w:b/>
        </w:rPr>
        <w:t xml:space="preserve"> </w:t>
      </w:r>
      <w:r w:rsidR="003956C1" w:rsidRPr="000E5E4A">
        <w:rPr>
          <w:rFonts w:ascii="Times New Roman" w:hAnsi="Times New Roman" w:cs="Times New Roman"/>
        </w:rPr>
        <w:t>[</w:t>
      </w:r>
      <w:proofErr w:type="gramEnd"/>
      <w:r w:rsidR="003956C1" w:rsidRPr="000E5E4A">
        <w:rPr>
          <w:rFonts w:ascii="Times New Roman" w:hAnsi="Times New Roman" w:cs="Times New Roman"/>
        </w:rPr>
        <w:t>52, 73]</w:t>
      </w:r>
      <w:bookmarkEnd w:id="18"/>
    </w:p>
    <w:p w14:paraId="363B3248" w14:textId="77777777" w:rsidR="00E77B3C" w:rsidRPr="00E77B3C" w:rsidRDefault="00E77B3C" w:rsidP="00582942">
      <w:pPr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B3C">
        <w:rPr>
          <w:rFonts w:ascii="Times New Roman" w:eastAsia="Calibri" w:hAnsi="Times New Roman" w:cs="Times New Roman"/>
          <w:sz w:val="24"/>
          <w:szCs w:val="24"/>
        </w:rPr>
        <w:t xml:space="preserve">Клинический анализ движений включает 3 основных двигательных теста </w:t>
      </w:r>
      <w:r w:rsidR="006E2BF6">
        <w:rPr>
          <w:rFonts w:ascii="Times New Roman" w:eastAsia="Calibri" w:hAnsi="Times New Roman" w:cs="Times New Roman"/>
          <w:sz w:val="24"/>
          <w:szCs w:val="24"/>
        </w:rPr>
        <w:t>—</w:t>
      </w:r>
      <w:r w:rsidRPr="00E77B3C">
        <w:rPr>
          <w:rFonts w:ascii="Times New Roman" w:eastAsia="Calibri" w:hAnsi="Times New Roman" w:cs="Times New Roman"/>
          <w:sz w:val="24"/>
          <w:szCs w:val="24"/>
        </w:rPr>
        <w:t xml:space="preserve"> ходьбу, основную стойку и произвольные циклические движения в суставах и сегментах тела.  Может использоваться не только для функциональной диагностики двигательной патологии, но и для планирования лечебного процесса, динамического наблюдения в период реабилитации, оценки отдаленного результата и долговременного прогнозирования восстановительного лечения с последующей коррекцией индивидуальной реабилитационной программы пациента.</w:t>
      </w:r>
    </w:p>
    <w:p w14:paraId="1804CE39" w14:textId="77777777" w:rsidR="00E77B3C" w:rsidRPr="00E77B3C" w:rsidRDefault="00E77B3C" w:rsidP="00E77B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B3C">
        <w:rPr>
          <w:rFonts w:ascii="Times New Roman" w:eastAsia="Calibri" w:hAnsi="Times New Roman" w:cs="Times New Roman"/>
          <w:sz w:val="24"/>
          <w:szCs w:val="24"/>
        </w:rPr>
        <w:t xml:space="preserve">Ограничения </w:t>
      </w:r>
      <w:r w:rsidR="006E2BF6">
        <w:rPr>
          <w:rFonts w:ascii="Times New Roman" w:eastAsia="Calibri" w:hAnsi="Times New Roman" w:cs="Times New Roman"/>
          <w:sz w:val="24"/>
          <w:szCs w:val="24"/>
        </w:rPr>
        <w:t>—</w:t>
      </w:r>
      <w:r w:rsidRPr="00E77B3C">
        <w:rPr>
          <w:rFonts w:ascii="Times New Roman" w:eastAsia="Calibri" w:hAnsi="Times New Roman" w:cs="Times New Roman"/>
          <w:sz w:val="24"/>
          <w:szCs w:val="24"/>
        </w:rPr>
        <w:t xml:space="preserve"> методы применимы только к пациентам, умеющим самостоятельно ходить или передвигаться с помощью средств дополнительной опоры (костыли, трости и др.) и самостоятельно стоять без дополнительной поддержки или опоры в течение 30–60 с.</w:t>
      </w:r>
    </w:p>
    <w:p w14:paraId="0B6820ED" w14:textId="77777777" w:rsidR="00341461" w:rsidRPr="00681C4A" w:rsidRDefault="00341461" w:rsidP="00656865">
      <w:pPr>
        <w:pStyle w:val="Pa8"/>
        <w:spacing w:before="240" w:after="240" w:line="360" w:lineRule="auto"/>
        <w:ind w:left="708"/>
        <w:jc w:val="both"/>
        <w:outlineLvl w:val="1"/>
        <w:rPr>
          <w:rFonts w:ascii="Times New Roman" w:hAnsi="Times New Roman" w:cs="Times New Roman"/>
        </w:rPr>
      </w:pPr>
      <w:bookmarkStart w:id="19" w:name="_Toc506831251"/>
      <w:r w:rsidRPr="00681C4A">
        <w:rPr>
          <w:rFonts w:ascii="Times New Roman" w:hAnsi="Times New Roman" w:cs="Times New Roman"/>
          <w:b/>
          <w:bCs/>
        </w:rPr>
        <w:t>Электрофизиологические методы исследования двигательных и чувствительных нарушений</w:t>
      </w:r>
      <w:bookmarkEnd w:id="19"/>
      <w:r w:rsidRPr="00681C4A">
        <w:rPr>
          <w:rFonts w:ascii="Times New Roman" w:hAnsi="Times New Roman" w:cs="Times New Roman"/>
          <w:b/>
          <w:bCs/>
        </w:rPr>
        <w:t xml:space="preserve"> </w:t>
      </w:r>
    </w:p>
    <w:p w14:paraId="34C3CAC3" w14:textId="77777777" w:rsidR="00E34CC1" w:rsidRPr="008F1359" w:rsidRDefault="00341461" w:rsidP="00656865">
      <w:pPr>
        <w:pStyle w:val="Pa8"/>
        <w:spacing w:line="360" w:lineRule="auto"/>
        <w:jc w:val="both"/>
        <w:rPr>
          <w:rFonts w:ascii="Times New Roman" w:hAnsi="Times New Roman" w:cs="Times New Roman"/>
          <w:b/>
          <w:bCs/>
          <w:i/>
        </w:rPr>
      </w:pPr>
      <w:r w:rsidRPr="00805CEF">
        <w:rPr>
          <w:rFonts w:ascii="Times New Roman" w:hAnsi="Times New Roman" w:cs="Times New Roman"/>
          <w:b/>
          <w:color w:val="000000"/>
        </w:rPr>
        <w:t>Диагностическое ЭНМГ-исследование</w:t>
      </w:r>
      <w:r w:rsidR="00E34CC1" w:rsidRPr="00E34CC1">
        <w:rPr>
          <w:rFonts w:ascii="Times New Roman" w:hAnsi="Times New Roman" w:cs="Times New Roman"/>
          <w:b/>
          <w:bCs/>
          <w:i/>
        </w:rPr>
        <w:t xml:space="preserve"> </w:t>
      </w:r>
    </w:p>
    <w:p w14:paraId="56466A30" w14:textId="77777777" w:rsidR="00D6651D" w:rsidRPr="00805CEF" w:rsidRDefault="00E34CC1" w:rsidP="00EE4A6C">
      <w:pPr>
        <w:pStyle w:val="Pa8"/>
        <w:spacing w:before="240" w:line="360" w:lineRule="auto"/>
        <w:jc w:val="both"/>
        <w:rPr>
          <w:rFonts w:ascii="Times New Roman" w:hAnsi="Times New Roman" w:cs="Times New Roman"/>
          <w:color w:val="000000"/>
        </w:rPr>
      </w:pPr>
      <w:r w:rsidRPr="00E34CC1">
        <w:rPr>
          <w:rFonts w:ascii="Times New Roman" w:hAnsi="Times New Roman" w:cs="Times New Roman"/>
          <w:b/>
          <w:bCs/>
          <w:i/>
          <w:color w:val="000000"/>
        </w:rPr>
        <w:t>Класс рекомендаций I</w:t>
      </w:r>
      <w:r w:rsidRPr="00E34CC1">
        <w:rPr>
          <w:rFonts w:ascii="Times New Roman" w:hAnsi="Times New Roman" w:cs="Times New Roman"/>
          <w:b/>
          <w:bCs/>
          <w:i/>
          <w:color w:val="000000"/>
          <w:lang w:val="en-US"/>
        </w:rPr>
        <w:t>Ia</w:t>
      </w:r>
      <w:r w:rsidRPr="00E34CC1">
        <w:rPr>
          <w:rFonts w:ascii="Times New Roman" w:hAnsi="Times New Roman" w:cs="Times New Roman"/>
          <w:b/>
          <w:bCs/>
          <w:i/>
          <w:color w:val="000000"/>
        </w:rPr>
        <w:t xml:space="preserve"> (уровень доказанности </w:t>
      </w:r>
      <w:r w:rsidRPr="00E34CC1">
        <w:rPr>
          <w:rFonts w:ascii="Times New Roman" w:hAnsi="Times New Roman" w:cs="Times New Roman"/>
          <w:b/>
          <w:bCs/>
          <w:i/>
          <w:color w:val="000000"/>
          <w:lang w:val="en-US"/>
        </w:rPr>
        <w:t>B</w:t>
      </w:r>
      <w:r w:rsidRPr="00E34CC1">
        <w:rPr>
          <w:rFonts w:ascii="Times New Roman" w:hAnsi="Times New Roman" w:cs="Times New Roman"/>
          <w:b/>
          <w:bCs/>
          <w:i/>
          <w:color w:val="000000"/>
        </w:rPr>
        <w:t>)</w:t>
      </w:r>
      <w:r w:rsidRPr="00EE4A6C">
        <w:rPr>
          <w:rFonts w:ascii="Times New Roman" w:hAnsi="Times New Roman" w:cs="Times New Roman"/>
          <w:b/>
          <w:color w:val="000000"/>
        </w:rPr>
        <w:t xml:space="preserve"> </w:t>
      </w:r>
      <w:r w:rsidR="00341461" w:rsidRPr="00805CEF">
        <w:rPr>
          <w:rFonts w:ascii="Times New Roman" w:hAnsi="Times New Roman" w:cs="Times New Roman"/>
          <w:color w:val="000000"/>
        </w:rPr>
        <w:t xml:space="preserve">[104, 105] </w:t>
      </w:r>
    </w:p>
    <w:p w14:paraId="66649AFD" w14:textId="77777777" w:rsidR="003E3465" w:rsidRPr="00805CEF" w:rsidRDefault="00341461" w:rsidP="00EE4A6C">
      <w:pPr>
        <w:pStyle w:val="Pa8"/>
        <w:spacing w:before="240" w:line="360" w:lineRule="auto"/>
        <w:jc w:val="both"/>
        <w:rPr>
          <w:rFonts w:ascii="Times New Roman" w:hAnsi="Times New Roman" w:cs="Times New Roman"/>
          <w:color w:val="000000"/>
        </w:rPr>
      </w:pPr>
      <w:r w:rsidRPr="00805CEF">
        <w:rPr>
          <w:rFonts w:ascii="Times New Roman" w:hAnsi="Times New Roman" w:cs="Times New Roman"/>
          <w:color w:val="000000"/>
        </w:rPr>
        <w:t>позволяет качественно и количественно определить функциональное состоян</w:t>
      </w:r>
      <w:r w:rsidR="00D04A1F">
        <w:rPr>
          <w:rFonts w:ascii="Times New Roman" w:hAnsi="Times New Roman" w:cs="Times New Roman"/>
          <w:color w:val="000000"/>
        </w:rPr>
        <w:t>ие нервно-мышечной системы боль</w:t>
      </w:r>
      <w:r w:rsidRPr="00805CEF">
        <w:rPr>
          <w:rFonts w:ascii="Times New Roman" w:hAnsi="Times New Roman" w:cs="Times New Roman"/>
          <w:color w:val="000000"/>
        </w:rPr>
        <w:t>ного с ПСМТ. ЭНМГ в зависимости от методов отведения и регистрации электрической активности мышц подразделя</w:t>
      </w:r>
      <w:r w:rsidR="00D04A1F">
        <w:rPr>
          <w:rFonts w:ascii="Times New Roman" w:hAnsi="Times New Roman" w:cs="Times New Roman"/>
          <w:color w:val="000000"/>
        </w:rPr>
        <w:t>ют на интерференционную, локаль</w:t>
      </w:r>
      <w:r w:rsidRPr="00805CEF">
        <w:rPr>
          <w:rFonts w:ascii="Times New Roman" w:hAnsi="Times New Roman" w:cs="Times New Roman"/>
          <w:color w:val="000000"/>
        </w:rPr>
        <w:t xml:space="preserve">ную и электростимуляционную. </w:t>
      </w:r>
    </w:p>
    <w:p w14:paraId="3C9AB6CC" w14:textId="77777777" w:rsidR="003918FD" w:rsidRPr="00805CEF" w:rsidRDefault="003918FD" w:rsidP="003918FD">
      <w:pPr>
        <w:pStyle w:val="Pa8"/>
        <w:spacing w:line="360" w:lineRule="auto"/>
        <w:jc w:val="both"/>
        <w:rPr>
          <w:rFonts w:ascii="Times New Roman" w:hAnsi="Times New Roman" w:cs="Times New Roman"/>
        </w:rPr>
      </w:pPr>
      <w:r w:rsidRPr="00805CEF">
        <w:rPr>
          <w:rFonts w:ascii="Times New Roman" w:hAnsi="Times New Roman" w:cs="Times New Roman"/>
          <w:i/>
        </w:rPr>
        <w:t>Интерференционная ЭНМГ</w:t>
      </w:r>
      <w:r w:rsidR="00D9245A" w:rsidRPr="00805CEF">
        <w:rPr>
          <w:rFonts w:ascii="Times New Roman" w:hAnsi="Times New Roman" w:cs="Times New Roman"/>
        </w:rPr>
        <w:t xml:space="preserve"> ―</w:t>
      </w:r>
      <w:r w:rsidRPr="00805CEF">
        <w:rPr>
          <w:rFonts w:ascii="Times New Roman" w:hAnsi="Times New Roman" w:cs="Times New Roman"/>
        </w:rPr>
        <w:t xml:space="preserve"> метод имеет ограниченное применение у пациентов с ПСМТ вследствие паретичности мышц у этой категории больных.</w:t>
      </w:r>
    </w:p>
    <w:p w14:paraId="1663969D" w14:textId="77777777" w:rsidR="003918FD" w:rsidRPr="00805CEF" w:rsidRDefault="003918FD" w:rsidP="003918FD">
      <w:pPr>
        <w:pStyle w:val="Pa8"/>
        <w:spacing w:line="360" w:lineRule="auto"/>
        <w:jc w:val="both"/>
        <w:rPr>
          <w:rFonts w:ascii="Times New Roman" w:hAnsi="Times New Roman" w:cs="Times New Roman"/>
        </w:rPr>
      </w:pPr>
      <w:r w:rsidRPr="00805CEF">
        <w:rPr>
          <w:rFonts w:ascii="Times New Roman" w:hAnsi="Times New Roman" w:cs="Times New Roman"/>
          <w:i/>
        </w:rPr>
        <w:t>Локальная ЭНМГ</w:t>
      </w:r>
      <w:r w:rsidR="00D9245A" w:rsidRPr="00805CEF">
        <w:rPr>
          <w:rFonts w:ascii="Times New Roman" w:hAnsi="Times New Roman" w:cs="Times New Roman"/>
        </w:rPr>
        <w:t xml:space="preserve"> ―</w:t>
      </w:r>
      <w:r w:rsidRPr="00805CEF">
        <w:rPr>
          <w:rFonts w:ascii="Times New Roman" w:hAnsi="Times New Roman" w:cs="Times New Roman"/>
        </w:rPr>
        <w:t xml:space="preserve"> метод можно использовать в диагностических целях для определения функционирования эфферентных путей у больных с ПСМТ, а также при определении развития атрофического процесса мышц после длительной гиподинамии или адинамии больного.</w:t>
      </w:r>
    </w:p>
    <w:p w14:paraId="0595CB19" w14:textId="77777777" w:rsidR="0000576A" w:rsidRPr="00805CEF" w:rsidRDefault="003918FD" w:rsidP="00F947BD">
      <w:pPr>
        <w:pStyle w:val="Pa8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05CEF">
        <w:rPr>
          <w:rFonts w:ascii="Times New Roman" w:hAnsi="Times New Roman" w:cs="Times New Roman"/>
          <w:i/>
        </w:rPr>
        <w:t>Электростимуляционная ЭНМГ</w:t>
      </w:r>
      <w:r w:rsidR="00D9245A" w:rsidRPr="00805CEF">
        <w:rPr>
          <w:rFonts w:ascii="Times New Roman" w:hAnsi="Times New Roman" w:cs="Times New Roman"/>
        </w:rPr>
        <w:t xml:space="preserve"> ―</w:t>
      </w:r>
      <w:r w:rsidR="0000576A" w:rsidRPr="00805CEF">
        <w:rPr>
          <w:rFonts w:ascii="Times New Roman" w:hAnsi="Times New Roman" w:cs="Times New Roman"/>
        </w:rPr>
        <w:t xml:space="preserve"> п</w:t>
      </w:r>
      <w:r w:rsidRPr="00805CEF">
        <w:rPr>
          <w:rFonts w:ascii="Times New Roman" w:hAnsi="Times New Roman" w:cs="Times New Roman"/>
          <w:color w:val="000000"/>
        </w:rPr>
        <w:t>ри</w:t>
      </w:r>
      <w:r w:rsidRPr="00805CEF">
        <w:rPr>
          <w:rFonts w:ascii="Times New Roman" w:hAnsi="Times New Roman" w:cs="Times New Roman"/>
          <w:color w:val="000000"/>
        </w:rPr>
        <w:softHyphen/>
        <w:t>меняется для определения нарушения функции моносинапти</w:t>
      </w:r>
      <w:r w:rsidR="00D04A1F">
        <w:rPr>
          <w:rFonts w:ascii="Times New Roman" w:hAnsi="Times New Roman" w:cs="Times New Roman"/>
          <w:color w:val="000000"/>
        </w:rPr>
        <w:t>ческой рефлекторной дуги с помо</w:t>
      </w:r>
      <w:r w:rsidRPr="00805CEF">
        <w:rPr>
          <w:rFonts w:ascii="Times New Roman" w:hAnsi="Times New Roman" w:cs="Times New Roman"/>
          <w:color w:val="000000"/>
        </w:rPr>
        <w:t xml:space="preserve">щью регистрации Н-ответа. </w:t>
      </w:r>
    </w:p>
    <w:p w14:paraId="5E9D2B30" w14:textId="77777777" w:rsidR="003918FD" w:rsidRPr="00805CEF" w:rsidRDefault="003918FD" w:rsidP="00F947BD">
      <w:pPr>
        <w:pStyle w:val="Pa8"/>
        <w:spacing w:line="360" w:lineRule="auto"/>
        <w:jc w:val="both"/>
        <w:rPr>
          <w:rFonts w:ascii="Times New Roman" w:hAnsi="Times New Roman" w:cs="Times New Roman"/>
        </w:rPr>
      </w:pPr>
      <w:r w:rsidRPr="00805CEF">
        <w:rPr>
          <w:rFonts w:ascii="Times New Roman" w:hAnsi="Times New Roman" w:cs="Times New Roman"/>
          <w:b/>
        </w:rPr>
        <w:t>ЭЭГ</w:t>
      </w:r>
      <w:r w:rsidRPr="00805CEF">
        <w:rPr>
          <w:rFonts w:ascii="Times New Roman" w:hAnsi="Times New Roman" w:cs="Times New Roman"/>
          <w:i/>
        </w:rPr>
        <w:t xml:space="preserve"> </w:t>
      </w:r>
      <w:r w:rsidR="00D9245A" w:rsidRPr="00805CEF">
        <w:rPr>
          <w:rFonts w:ascii="Times New Roman" w:hAnsi="Times New Roman" w:cs="Times New Roman"/>
        </w:rPr>
        <w:t xml:space="preserve">― </w:t>
      </w:r>
      <w:r w:rsidRPr="00805CEF">
        <w:rPr>
          <w:rFonts w:ascii="Times New Roman" w:hAnsi="Times New Roman" w:cs="Times New Roman"/>
        </w:rPr>
        <w:t>в стандартных отведениях необходимо для исключения эпилептической активности и снижения порога судорожной готовности.</w:t>
      </w:r>
    </w:p>
    <w:p w14:paraId="4E8EB79D" w14:textId="77777777" w:rsidR="00D9245A" w:rsidRDefault="003918FD" w:rsidP="00F947BD">
      <w:pPr>
        <w:pStyle w:val="Pa8"/>
        <w:spacing w:line="360" w:lineRule="auto"/>
        <w:jc w:val="both"/>
        <w:rPr>
          <w:rFonts w:ascii="Times New Roman" w:hAnsi="Times New Roman" w:cs="Times New Roman"/>
        </w:rPr>
      </w:pPr>
      <w:r w:rsidRPr="0000576A">
        <w:rPr>
          <w:rFonts w:ascii="Times New Roman" w:hAnsi="Times New Roman" w:cs="Times New Roman"/>
          <w:b/>
        </w:rPr>
        <w:t>ЭЭГ методом вызванных потенциалов</w:t>
      </w:r>
      <w:r w:rsidRPr="0002199A">
        <w:rPr>
          <w:rFonts w:ascii="Times New Roman" w:hAnsi="Times New Roman" w:cs="Times New Roman"/>
        </w:rPr>
        <w:t xml:space="preserve"> используют для оценки функционального состояния афферентных нервных путей СМ и периферических нервных афферентных волокон у больных с ПСМТ. </w:t>
      </w:r>
    </w:p>
    <w:p w14:paraId="5426E072" w14:textId="77777777" w:rsidR="00EE2ABC" w:rsidRDefault="00341461" w:rsidP="00F947BD">
      <w:pPr>
        <w:pStyle w:val="Pa8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0778EF">
        <w:rPr>
          <w:rFonts w:ascii="Times New Roman" w:hAnsi="Times New Roman" w:cs="Times New Roman"/>
          <w:b/>
          <w:iCs/>
          <w:color w:val="000000"/>
        </w:rPr>
        <w:t>Транскраниальная магнитная стимуляция</w:t>
      </w:r>
      <w:r w:rsidRPr="00341461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EE2ABC">
        <w:rPr>
          <w:rFonts w:ascii="Times New Roman" w:hAnsi="Times New Roman" w:cs="Times New Roman"/>
          <w:color w:val="000000"/>
        </w:rPr>
        <w:t>(ТМС)</w:t>
      </w:r>
    </w:p>
    <w:p w14:paraId="727D4A28" w14:textId="77777777" w:rsidR="00EE2ABC" w:rsidRDefault="0092109B" w:rsidP="00EE2ABC">
      <w:pPr>
        <w:pStyle w:val="Pa8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62BCB">
        <w:rPr>
          <w:rFonts w:ascii="Times New Roman" w:hAnsi="Times New Roman" w:cs="Times New Roman"/>
          <w:b/>
          <w:bCs/>
          <w:i/>
        </w:rPr>
        <w:t>Класс рекомендаций I (уровень доказанности А</w:t>
      </w:r>
      <w:r w:rsidRPr="0092109B">
        <w:rPr>
          <w:rFonts w:ascii="Times New Roman" w:hAnsi="Times New Roman" w:cs="Times New Roman"/>
          <w:b/>
          <w:bCs/>
          <w:i/>
        </w:rPr>
        <w:t>)</w:t>
      </w:r>
      <w:r w:rsidR="00EE2ABC" w:rsidRPr="00EE2ABC">
        <w:rPr>
          <w:rFonts w:ascii="Times New Roman" w:hAnsi="Times New Roman" w:cs="Times New Roman"/>
          <w:color w:val="000000"/>
        </w:rPr>
        <w:t xml:space="preserve"> </w:t>
      </w:r>
      <w:r w:rsidR="00EE2ABC" w:rsidRPr="00341461">
        <w:rPr>
          <w:rFonts w:ascii="Times New Roman" w:hAnsi="Times New Roman" w:cs="Times New Roman"/>
          <w:color w:val="000000"/>
        </w:rPr>
        <w:t xml:space="preserve">[10, 129, </w:t>
      </w:r>
      <w:r w:rsidR="00EE2ABC">
        <w:rPr>
          <w:rFonts w:ascii="Times New Roman" w:hAnsi="Times New Roman" w:cs="Times New Roman"/>
          <w:color w:val="000000"/>
        </w:rPr>
        <w:t xml:space="preserve">130, </w:t>
      </w:r>
      <w:r w:rsidR="00EE2ABC" w:rsidRPr="00341461">
        <w:rPr>
          <w:rFonts w:ascii="Times New Roman" w:hAnsi="Times New Roman" w:cs="Times New Roman"/>
          <w:color w:val="000000"/>
        </w:rPr>
        <w:t>131]</w:t>
      </w:r>
      <w:r w:rsidR="00EE2ABC">
        <w:rPr>
          <w:rFonts w:ascii="Times New Roman" w:hAnsi="Times New Roman" w:cs="Times New Roman"/>
          <w:color w:val="000000"/>
        </w:rPr>
        <w:t>:</w:t>
      </w:r>
      <w:r w:rsidR="00285DDF" w:rsidRPr="00285DDF">
        <w:rPr>
          <w:rFonts w:ascii="Times New Roman" w:hAnsi="Times New Roman" w:cs="Times New Roman"/>
          <w:color w:val="000000"/>
        </w:rPr>
        <w:t xml:space="preserve"> </w:t>
      </w:r>
      <w:r w:rsidR="0047736B">
        <w:rPr>
          <w:rFonts w:ascii="Times New Roman" w:hAnsi="Times New Roman" w:cs="Times New Roman"/>
          <w:color w:val="000000"/>
        </w:rPr>
        <w:t>Диагностическое использование</w:t>
      </w:r>
      <w:r w:rsidR="0047736B" w:rsidRPr="00341461">
        <w:rPr>
          <w:rFonts w:ascii="Times New Roman" w:hAnsi="Times New Roman" w:cs="Times New Roman"/>
          <w:color w:val="000000"/>
        </w:rPr>
        <w:t xml:space="preserve"> </w:t>
      </w:r>
      <w:r w:rsidR="00EE2ABC">
        <w:rPr>
          <w:rFonts w:ascii="Times New Roman" w:hAnsi="Times New Roman" w:cs="Times New Roman"/>
          <w:color w:val="000000"/>
        </w:rPr>
        <w:t>ограничивае</w:t>
      </w:r>
      <w:r w:rsidR="00135ED9">
        <w:rPr>
          <w:rFonts w:ascii="Times New Roman" w:hAnsi="Times New Roman" w:cs="Times New Roman"/>
          <w:color w:val="000000"/>
        </w:rPr>
        <w:t>тся картирова</w:t>
      </w:r>
      <w:r w:rsidR="00EE2ABC" w:rsidRPr="00341461">
        <w:rPr>
          <w:rFonts w:ascii="Times New Roman" w:hAnsi="Times New Roman" w:cs="Times New Roman"/>
          <w:color w:val="000000"/>
        </w:rPr>
        <w:t>нием моторных и речевых зон коры в предоперационном пе</w:t>
      </w:r>
      <w:r w:rsidR="00135ED9">
        <w:rPr>
          <w:rFonts w:ascii="Times New Roman" w:hAnsi="Times New Roman" w:cs="Times New Roman"/>
          <w:color w:val="000000"/>
        </w:rPr>
        <w:t>риоде нейрохирургического вмеша</w:t>
      </w:r>
      <w:r w:rsidR="00EE2ABC" w:rsidRPr="00341461">
        <w:rPr>
          <w:rFonts w:ascii="Times New Roman" w:hAnsi="Times New Roman" w:cs="Times New Roman"/>
          <w:color w:val="000000"/>
        </w:rPr>
        <w:t xml:space="preserve">тельства на головном мозге. </w:t>
      </w:r>
    </w:p>
    <w:p w14:paraId="4B92CB14" w14:textId="77777777" w:rsidR="00EE2ABC" w:rsidRDefault="0092109B" w:rsidP="00F947BD">
      <w:pPr>
        <w:pStyle w:val="Pa8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62BCB">
        <w:rPr>
          <w:rFonts w:ascii="Times New Roman" w:hAnsi="Times New Roman" w:cs="Times New Roman"/>
          <w:b/>
          <w:bCs/>
          <w:i/>
        </w:rPr>
        <w:t xml:space="preserve">Класс рекомендаций I (уровень доказанности А) </w:t>
      </w:r>
      <w:r w:rsidR="00EE2ABC" w:rsidRPr="00341461">
        <w:rPr>
          <w:rFonts w:ascii="Times New Roman" w:hAnsi="Times New Roman" w:cs="Times New Roman"/>
          <w:color w:val="000000"/>
        </w:rPr>
        <w:t xml:space="preserve">[10, 129, </w:t>
      </w:r>
      <w:r w:rsidR="00EE2ABC">
        <w:rPr>
          <w:rFonts w:ascii="Times New Roman" w:hAnsi="Times New Roman" w:cs="Times New Roman"/>
          <w:color w:val="000000"/>
        </w:rPr>
        <w:t>130, 131]:</w:t>
      </w:r>
    </w:p>
    <w:p w14:paraId="5985A37E" w14:textId="77777777" w:rsidR="00447074" w:rsidRDefault="00285DDF" w:rsidP="00F947BD">
      <w:pPr>
        <w:pStyle w:val="Pa8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Терапевтическое использование является </w:t>
      </w:r>
      <w:r w:rsidR="00135ED9">
        <w:rPr>
          <w:rFonts w:ascii="Times New Roman" w:hAnsi="Times New Roman" w:cs="Times New Roman"/>
          <w:color w:val="000000"/>
        </w:rPr>
        <w:t>одобрен</w:t>
      </w:r>
      <w:r w:rsidR="00341461" w:rsidRPr="00341461">
        <w:rPr>
          <w:rFonts w:ascii="Times New Roman" w:hAnsi="Times New Roman" w:cs="Times New Roman"/>
          <w:color w:val="000000"/>
        </w:rPr>
        <w:t xml:space="preserve">ным показанием к применению ТМС </w:t>
      </w:r>
      <w:r w:rsidR="00135ED9">
        <w:rPr>
          <w:rFonts w:ascii="Times New Roman" w:hAnsi="Times New Roman" w:cs="Times New Roman"/>
          <w:color w:val="000000"/>
        </w:rPr>
        <w:t>с терапевти</w:t>
      </w:r>
      <w:r w:rsidR="00341461" w:rsidRPr="00341461">
        <w:rPr>
          <w:rFonts w:ascii="Times New Roman" w:hAnsi="Times New Roman" w:cs="Times New Roman"/>
          <w:color w:val="000000"/>
        </w:rPr>
        <w:t>ческой целью является депрессия, резистентная к медикаментозной терапии</w:t>
      </w:r>
      <w:r w:rsidR="00EE2ABC">
        <w:rPr>
          <w:rFonts w:ascii="Times New Roman" w:hAnsi="Times New Roman" w:cs="Times New Roman"/>
          <w:color w:val="000000"/>
        </w:rPr>
        <w:t>.</w:t>
      </w:r>
      <w:r w:rsidR="00341461" w:rsidRPr="00341461">
        <w:rPr>
          <w:rFonts w:ascii="Times New Roman" w:hAnsi="Times New Roman" w:cs="Times New Roman"/>
          <w:color w:val="000000"/>
        </w:rPr>
        <w:t xml:space="preserve"> </w:t>
      </w:r>
    </w:p>
    <w:p w14:paraId="76DE01D2" w14:textId="77777777" w:rsidR="00762BCB" w:rsidRPr="00762BCB" w:rsidRDefault="005E6BAE" w:rsidP="00762BCB">
      <w:pPr>
        <w:pStyle w:val="Default"/>
        <w:spacing w:before="240" w:after="240"/>
        <w:ind w:left="708"/>
        <w:outlineLvl w:val="1"/>
        <w:rPr>
          <w:rFonts w:ascii="Times New Roman" w:hAnsi="Times New Roman" w:cs="Times New Roman"/>
          <w:b/>
          <w:bCs/>
          <w:color w:val="auto"/>
        </w:rPr>
      </w:pPr>
      <w:bookmarkStart w:id="20" w:name="_Toc506831252"/>
      <w:r w:rsidRPr="001855B8">
        <w:rPr>
          <w:rFonts w:ascii="Times New Roman" w:hAnsi="Times New Roman" w:cs="Times New Roman"/>
          <w:b/>
          <w:bCs/>
          <w:color w:val="auto"/>
        </w:rPr>
        <w:t>Исследование функциональных возможностей кардиореспираторной системы</w:t>
      </w:r>
    </w:p>
    <w:p w14:paraId="3DF8C874" w14:textId="77777777" w:rsidR="005E6BAE" w:rsidRPr="00762BCB" w:rsidRDefault="00762BCB" w:rsidP="009E6980">
      <w:pPr>
        <w:pStyle w:val="Default"/>
        <w:spacing w:before="240" w:after="240"/>
        <w:outlineLvl w:val="1"/>
        <w:rPr>
          <w:rFonts w:ascii="Times New Roman" w:hAnsi="Times New Roman" w:cs="Times New Roman"/>
          <w:b/>
          <w:bCs/>
          <w:i/>
        </w:rPr>
      </w:pPr>
      <w:r w:rsidRPr="00762BCB">
        <w:rPr>
          <w:rFonts w:ascii="Times New Roman" w:hAnsi="Times New Roman" w:cs="Times New Roman"/>
          <w:b/>
          <w:bCs/>
          <w:i/>
        </w:rPr>
        <w:t xml:space="preserve">Класс рекомендаций I (уровень доказанности А) </w:t>
      </w:r>
      <w:r w:rsidR="005E6BAE" w:rsidRPr="001855B8">
        <w:rPr>
          <w:rFonts w:ascii="Times New Roman" w:hAnsi="Times New Roman" w:cs="Times New Roman"/>
          <w:color w:val="auto"/>
        </w:rPr>
        <w:t>[91]</w:t>
      </w:r>
      <w:bookmarkEnd w:id="20"/>
      <w:r w:rsidR="005E6BAE" w:rsidRPr="001855B8">
        <w:rPr>
          <w:rFonts w:ascii="Times New Roman" w:hAnsi="Times New Roman" w:cs="Times New Roman"/>
          <w:color w:val="auto"/>
        </w:rPr>
        <w:t xml:space="preserve"> </w:t>
      </w:r>
    </w:p>
    <w:p w14:paraId="0C2EEB07" w14:textId="77777777" w:rsidR="00CF0AEF" w:rsidRDefault="00CF0AEF" w:rsidP="00762BCB">
      <w:pPr>
        <w:pStyle w:val="Pa8"/>
        <w:spacing w:before="240" w:line="360" w:lineRule="auto"/>
        <w:jc w:val="both"/>
        <w:rPr>
          <w:rFonts w:ascii="Times New Roman" w:hAnsi="Times New Roman" w:cs="Times New Roman"/>
        </w:rPr>
      </w:pPr>
      <w:r w:rsidRPr="00CF0AEF">
        <w:rPr>
          <w:rFonts w:ascii="Times New Roman" w:hAnsi="Times New Roman" w:cs="Times New Roman"/>
        </w:rPr>
        <w:t>ЭКГ в динамике, суточное (холтеровское) мониторирование ЭКГ, тесты с дозированной нагруз</w:t>
      </w:r>
      <w:r w:rsidRPr="00CF0AEF">
        <w:rPr>
          <w:rFonts w:ascii="Times New Roman" w:hAnsi="Times New Roman" w:cs="Times New Roman"/>
        </w:rPr>
        <w:softHyphen/>
        <w:t>кой</w:t>
      </w:r>
      <w:r>
        <w:rPr>
          <w:rFonts w:ascii="Times New Roman" w:hAnsi="Times New Roman" w:cs="Times New Roman"/>
        </w:rPr>
        <w:t xml:space="preserve"> проводятся для </w:t>
      </w:r>
      <w:r w:rsidRPr="0002199A">
        <w:rPr>
          <w:rFonts w:ascii="Times New Roman" w:hAnsi="Times New Roman" w:cs="Times New Roman"/>
        </w:rPr>
        <w:t xml:space="preserve">исключения противопоказаний к реабилитационным нагрузкам со стороны сердечнососудистой системы, назначения пациентам адекватного восстановительного лечения и коррекции терапии всем больным с ПСМТ. </w:t>
      </w:r>
    </w:p>
    <w:p w14:paraId="7EFB19B2" w14:textId="77777777" w:rsidR="00CF0AEF" w:rsidRDefault="00CF0AEF" w:rsidP="00CF0AE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5E6BAE">
        <w:rPr>
          <w:rFonts w:ascii="Times New Roman" w:hAnsi="Times New Roman" w:cs="Times New Roman"/>
        </w:rPr>
        <w:t xml:space="preserve">ри неразрешенной вегетативной дизрефлексии </w:t>
      </w:r>
      <w:r>
        <w:rPr>
          <w:rFonts w:ascii="Times New Roman" w:hAnsi="Times New Roman" w:cs="Times New Roman"/>
        </w:rPr>
        <w:t xml:space="preserve">— </w:t>
      </w:r>
      <w:r w:rsidR="005E6BAE" w:rsidRPr="005E6BAE">
        <w:rPr>
          <w:rFonts w:ascii="Times New Roman" w:hAnsi="Times New Roman" w:cs="Times New Roman"/>
        </w:rPr>
        <w:t xml:space="preserve">Суточное мониторирование АД </w:t>
      </w:r>
      <w:r>
        <w:rPr>
          <w:rFonts w:ascii="Times New Roman" w:hAnsi="Times New Roman" w:cs="Times New Roman"/>
        </w:rPr>
        <w:t>(</w:t>
      </w:r>
      <w:r w:rsidR="005E6BAE" w:rsidRPr="005E6BAE">
        <w:rPr>
          <w:rFonts w:ascii="Times New Roman" w:hAnsi="Times New Roman" w:cs="Times New Roman"/>
        </w:rPr>
        <w:t>особенно у больных с поражением на уровне Th3–Th5</w:t>
      </w:r>
      <w:r>
        <w:rPr>
          <w:rFonts w:ascii="Times New Roman" w:hAnsi="Times New Roman" w:cs="Times New Roman"/>
        </w:rPr>
        <w:t>)</w:t>
      </w:r>
      <w:r w:rsidR="005E6BAE" w:rsidRPr="005E6BAE">
        <w:rPr>
          <w:rFonts w:ascii="Times New Roman" w:hAnsi="Times New Roman" w:cs="Times New Roman"/>
        </w:rPr>
        <w:t>.</w:t>
      </w:r>
      <w:r w:rsidR="005E6BAE">
        <w:rPr>
          <w:rFonts w:ascii="Times New Roman" w:hAnsi="Times New Roman" w:cs="Times New Roman"/>
        </w:rPr>
        <w:t xml:space="preserve"> </w:t>
      </w:r>
    </w:p>
    <w:p w14:paraId="0215BDAD" w14:textId="77777777" w:rsidR="00CF0AEF" w:rsidRDefault="00CF0AEF" w:rsidP="00CF0AE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Функциональное тестирование:</w:t>
      </w:r>
      <w:r w:rsidR="005E6BAE" w:rsidRPr="005E6BAE">
        <w:rPr>
          <w:rFonts w:ascii="Times New Roman" w:hAnsi="Times New Roman" w:cs="Times New Roman"/>
          <w:i/>
          <w:iCs/>
        </w:rPr>
        <w:t xml:space="preserve"> </w:t>
      </w:r>
      <w:r w:rsidR="005E6BAE" w:rsidRPr="005E6BAE">
        <w:rPr>
          <w:rFonts w:ascii="Times New Roman" w:hAnsi="Times New Roman" w:cs="Times New Roman"/>
        </w:rPr>
        <w:t>пробы с комфортным апноэ на выдо</w:t>
      </w:r>
      <w:r w:rsidR="00135ED9">
        <w:rPr>
          <w:rFonts w:ascii="Times New Roman" w:hAnsi="Times New Roman" w:cs="Times New Roman"/>
        </w:rPr>
        <w:t>хе, пробы с комфортной гипервен</w:t>
      </w:r>
      <w:r w:rsidR="005E6BAE" w:rsidRPr="005E6BAE">
        <w:rPr>
          <w:rFonts w:ascii="Times New Roman" w:hAnsi="Times New Roman" w:cs="Times New Roman"/>
        </w:rPr>
        <w:t>тиляцией, орт</w:t>
      </w:r>
      <w:r w:rsidR="00135ED9">
        <w:rPr>
          <w:rFonts w:ascii="Times New Roman" w:hAnsi="Times New Roman" w:cs="Times New Roman"/>
        </w:rPr>
        <w:t>остатической пробы с использова</w:t>
      </w:r>
      <w:r w:rsidR="005E6BAE" w:rsidRPr="005E6BAE">
        <w:rPr>
          <w:rFonts w:ascii="Times New Roman" w:hAnsi="Times New Roman" w:cs="Times New Roman"/>
        </w:rPr>
        <w:t>нием положений сидя и стоя, позволяет подходить к физическим нагрузкам с учетом функционального состояния пациента</w:t>
      </w:r>
      <w:r>
        <w:rPr>
          <w:rFonts w:ascii="Times New Roman" w:hAnsi="Times New Roman" w:cs="Times New Roman"/>
        </w:rPr>
        <w:t xml:space="preserve"> </w:t>
      </w:r>
      <w:r w:rsidRPr="005E6BAE">
        <w:rPr>
          <w:rFonts w:ascii="Times New Roman" w:hAnsi="Times New Roman" w:cs="Times New Roman"/>
        </w:rPr>
        <w:t>[1, 9].</w:t>
      </w:r>
    </w:p>
    <w:p w14:paraId="171A3AA4" w14:textId="77777777" w:rsidR="005E6BAE" w:rsidRPr="005E6BAE" w:rsidRDefault="005E6BAE" w:rsidP="00CF0AE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E6BAE">
        <w:rPr>
          <w:rFonts w:ascii="Times New Roman" w:hAnsi="Times New Roman" w:cs="Times New Roman"/>
          <w:i/>
          <w:iCs/>
        </w:rPr>
        <w:t xml:space="preserve">Исследование функции дыхания </w:t>
      </w:r>
      <w:r w:rsidR="00135ED9">
        <w:rPr>
          <w:rFonts w:ascii="Times New Roman" w:hAnsi="Times New Roman" w:cs="Times New Roman"/>
        </w:rPr>
        <w:t>является важ</w:t>
      </w:r>
      <w:r w:rsidRPr="005E6BAE">
        <w:rPr>
          <w:rFonts w:ascii="Times New Roman" w:hAnsi="Times New Roman" w:cs="Times New Roman"/>
        </w:rPr>
        <w:t>нейшим компонентом диагностики состояния пациента с ПСМТ, особенно при поражении шейного и верхнегрудного отделов позвоночника до уровня Th4–Th5.</w:t>
      </w:r>
    </w:p>
    <w:p w14:paraId="6448602C" w14:textId="77777777" w:rsidR="005E6BAE" w:rsidRDefault="00B04F7D" w:rsidP="00CF0AE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Исследование сатурации О</w:t>
      </w:r>
      <w:r>
        <w:rPr>
          <w:rFonts w:ascii="Calibri" w:hAnsi="Calibri" w:cs="Times New Roman"/>
          <w:i/>
          <w:iCs/>
        </w:rPr>
        <w:t>₂</w:t>
      </w:r>
      <w:r w:rsidR="009E6980">
        <w:rPr>
          <w:rFonts w:ascii="Times New Roman" w:hAnsi="Times New Roman" w:cs="Times New Roman"/>
          <w:i/>
          <w:iCs/>
        </w:rPr>
        <w:t xml:space="preserve">: </w:t>
      </w:r>
      <w:r w:rsidR="009E6980" w:rsidRPr="00762BCB">
        <w:rPr>
          <w:rFonts w:ascii="Times New Roman" w:hAnsi="Times New Roman" w:cs="Times New Roman"/>
          <w:b/>
          <w:bCs/>
          <w:i/>
        </w:rPr>
        <w:t>Класс рекомендаций I (уровень доказанности А)</w:t>
      </w:r>
      <w:r w:rsidR="009E6980">
        <w:rPr>
          <w:rFonts w:ascii="Times New Roman" w:hAnsi="Times New Roman" w:cs="Times New Roman"/>
          <w:b/>
          <w:bCs/>
          <w:i/>
        </w:rPr>
        <w:t xml:space="preserve"> </w:t>
      </w:r>
      <w:r w:rsidR="005E6BAE" w:rsidRPr="005E6BAE">
        <w:rPr>
          <w:rFonts w:ascii="Times New Roman" w:hAnsi="Times New Roman" w:cs="Times New Roman"/>
        </w:rPr>
        <w:t>[133].</w:t>
      </w:r>
    </w:p>
    <w:p w14:paraId="479E6A7A" w14:textId="77777777" w:rsidR="004D168D" w:rsidRDefault="006A77DF" w:rsidP="00CF0AEF">
      <w:pPr>
        <w:pStyle w:val="Default"/>
        <w:spacing w:before="240" w:line="360" w:lineRule="auto"/>
        <w:ind w:left="708"/>
        <w:jc w:val="both"/>
        <w:outlineLvl w:val="1"/>
        <w:rPr>
          <w:rFonts w:ascii="Times New Roman" w:hAnsi="Times New Roman" w:cs="Times New Roman"/>
          <w:b/>
          <w:bCs/>
        </w:rPr>
      </w:pPr>
      <w:bookmarkStart w:id="21" w:name="_Toc506831253"/>
      <w:r w:rsidRPr="006A77DF">
        <w:rPr>
          <w:rFonts w:ascii="Times New Roman" w:hAnsi="Times New Roman" w:cs="Times New Roman"/>
          <w:b/>
          <w:bCs/>
        </w:rPr>
        <w:t xml:space="preserve">Исследование выделительных функций пациента </w:t>
      </w:r>
    </w:p>
    <w:p w14:paraId="236792C7" w14:textId="77777777" w:rsidR="006A77DF" w:rsidRPr="006A77DF" w:rsidRDefault="009A4B36" w:rsidP="009A4B36">
      <w:pPr>
        <w:pStyle w:val="Default"/>
        <w:spacing w:before="240" w:after="240" w:line="360" w:lineRule="auto"/>
        <w:jc w:val="both"/>
        <w:outlineLvl w:val="1"/>
        <w:rPr>
          <w:rFonts w:ascii="Times New Roman" w:hAnsi="Times New Roman" w:cs="Times New Roman"/>
        </w:rPr>
      </w:pPr>
      <w:r w:rsidRPr="00762BCB">
        <w:rPr>
          <w:rFonts w:ascii="Times New Roman" w:hAnsi="Times New Roman" w:cs="Times New Roman"/>
          <w:b/>
          <w:bCs/>
          <w:i/>
        </w:rPr>
        <w:t>Класс рекомендаций I (уровень доказанности А)</w:t>
      </w:r>
      <w:r w:rsidRPr="009A4B36">
        <w:rPr>
          <w:rFonts w:ascii="Times New Roman" w:hAnsi="Times New Roman" w:cs="Times New Roman"/>
          <w:b/>
          <w:bCs/>
        </w:rPr>
        <w:t xml:space="preserve"> </w:t>
      </w:r>
      <w:r w:rsidR="006A77DF" w:rsidRPr="006A77DF">
        <w:rPr>
          <w:rFonts w:ascii="Times New Roman" w:hAnsi="Times New Roman" w:cs="Times New Roman"/>
        </w:rPr>
        <w:t>[68, 91]</w:t>
      </w:r>
      <w:bookmarkEnd w:id="21"/>
      <w:r w:rsidR="006A77DF" w:rsidRPr="006A77DF">
        <w:rPr>
          <w:rFonts w:ascii="Times New Roman" w:hAnsi="Times New Roman" w:cs="Times New Roman"/>
        </w:rPr>
        <w:t xml:space="preserve"> </w:t>
      </w:r>
    </w:p>
    <w:p w14:paraId="5776A892" w14:textId="77777777" w:rsidR="006A77DF" w:rsidRPr="006A77DF" w:rsidRDefault="008B5A7E" w:rsidP="009A4B36">
      <w:pPr>
        <w:pStyle w:val="Default"/>
        <w:spacing w:before="240" w:line="360" w:lineRule="auto"/>
        <w:jc w:val="both"/>
        <w:rPr>
          <w:rFonts w:ascii="Times New Roman" w:hAnsi="Times New Roman" w:cs="Times New Roman"/>
        </w:rPr>
      </w:pPr>
      <w:r w:rsidRPr="008B5A7E">
        <w:rPr>
          <w:rFonts w:ascii="Times New Roman" w:hAnsi="Times New Roman" w:cs="Times New Roman"/>
          <w:i/>
        </w:rPr>
        <w:t>Уродинамическое обследование</w:t>
      </w:r>
      <w:r w:rsidR="00135ED9">
        <w:rPr>
          <w:rFonts w:ascii="Times New Roman" w:hAnsi="Times New Roman" w:cs="Times New Roman"/>
        </w:rPr>
        <w:t xml:space="preserve">: подсчет </w:t>
      </w:r>
      <w:r>
        <w:rPr>
          <w:rFonts w:ascii="Times New Roman" w:hAnsi="Times New Roman" w:cs="Times New Roman"/>
        </w:rPr>
        <w:t>количества</w:t>
      </w:r>
      <w:r w:rsidR="006A77DF" w:rsidRPr="006A77DF">
        <w:rPr>
          <w:rFonts w:ascii="Times New Roman" w:hAnsi="Times New Roman" w:cs="Times New Roman"/>
        </w:rPr>
        <w:t xml:space="preserve"> мочи, выд</w:t>
      </w:r>
      <w:r w:rsidR="00135ED9">
        <w:rPr>
          <w:rFonts w:ascii="Times New Roman" w:hAnsi="Times New Roman" w:cs="Times New Roman"/>
        </w:rPr>
        <w:t>еляемой однократно при сохранив</w:t>
      </w:r>
      <w:r w:rsidR="006A77DF" w:rsidRPr="006A77DF">
        <w:rPr>
          <w:rFonts w:ascii="Times New Roman" w:hAnsi="Times New Roman" w:cs="Times New Roman"/>
        </w:rPr>
        <w:t>шемся мочеиспускании, вместимость мочевого пузыр</w:t>
      </w:r>
      <w:r>
        <w:rPr>
          <w:rFonts w:ascii="Times New Roman" w:hAnsi="Times New Roman" w:cs="Times New Roman"/>
        </w:rPr>
        <w:t>я и количество остаточной мочи, цистометрия</w:t>
      </w:r>
      <w:r w:rsidR="006A77DF" w:rsidRPr="006A77DF">
        <w:rPr>
          <w:rFonts w:ascii="Times New Roman" w:hAnsi="Times New Roman" w:cs="Times New Roman"/>
        </w:rPr>
        <w:t>, сфинктеромет</w:t>
      </w:r>
      <w:r>
        <w:rPr>
          <w:rFonts w:ascii="Times New Roman" w:hAnsi="Times New Roman" w:cs="Times New Roman"/>
        </w:rPr>
        <w:t>рия, цистоскопия, цистоуретрография</w:t>
      </w:r>
      <w:r w:rsidR="006A77DF" w:rsidRPr="006A77D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измерение скорости потока мочи </w:t>
      </w:r>
      <w:r>
        <w:rPr>
          <w:rFonts w:ascii="Calibri" w:hAnsi="Calibri" w:cs="Times New Roman"/>
        </w:rPr>
        <w:t>―</w:t>
      </w:r>
      <w:r w:rsidR="00135ED9">
        <w:rPr>
          <w:rFonts w:ascii="Times New Roman" w:hAnsi="Times New Roman" w:cs="Times New Roman"/>
        </w:rPr>
        <w:t xml:space="preserve"> для оценки </w:t>
      </w:r>
      <w:r>
        <w:rPr>
          <w:rFonts w:ascii="Times New Roman" w:hAnsi="Times New Roman" w:cs="Times New Roman"/>
        </w:rPr>
        <w:t>коли</w:t>
      </w:r>
      <w:r w:rsidR="00135ED9">
        <w:rPr>
          <w:rFonts w:ascii="Times New Roman" w:hAnsi="Times New Roman" w:cs="Times New Roman"/>
        </w:rPr>
        <w:t>чества остаточной мочи и вмести</w:t>
      </w:r>
      <w:r>
        <w:rPr>
          <w:rFonts w:ascii="Times New Roman" w:hAnsi="Times New Roman" w:cs="Times New Roman"/>
        </w:rPr>
        <w:t>мости мочевого пузыря, силы</w:t>
      </w:r>
      <w:r w:rsidR="006A77DF" w:rsidRPr="006A77DF">
        <w:rPr>
          <w:rFonts w:ascii="Times New Roman" w:hAnsi="Times New Roman" w:cs="Times New Roman"/>
        </w:rPr>
        <w:t xml:space="preserve"> пузырно</w:t>
      </w:r>
      <w:r w:rsidR="00135ED9">
        <w:rPr>
          <w:rFonts w:ascii="Times New Roman" w:hAnsi="Times New Roman" w:cs="Times New Roman"/>
        </w:rPr>
        <w:t>го реф</w:t>
      </w:r>
      <w:r w:rsidR="006A77DF" w:rsidRPr="006A77DF">
        <w:rPr>
          <w:rFonts w:ascii="Times New Roman" w:hAnsi="Times New Roman" w:cs="Times New Roman"/>
        </w:rPr>
        <w:t>лекса, тонус</w:t>
      </w:r>
      <w:r>
        <w:rPr>
          <w:rFonts w:ascii="Times New Roman" w:hAnsi="Times New Roman" w:cs="Times New Roman"/>
        </w:rPr>
        <w:t xml:space="preserve">а мочевого пузыря, собственной силы </w:t>
      </w:r>
      <w:r w:rsidR="006A77DF" w:rsidRPr="006A77DF">
        <w:rPr>
          <w:rFonts w:ascii="Times New Roman" w:hAnsi="Times New Roman" w:cs="Times New Roman"/>
        </w:rPr>
        <w:t>детрузора.</w:t>
      </w:r>
    </w:p>
    <w:p w14:paraId="7E2DBF6E" w14:textId="77777777" w:rsidR="006A77DF" w:rsidRPr="006A77DF" w:rsidRDefault="006A77DF" w:rsidP="00F656E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E2418">
        <w:rPr>
          <w:rFonts w:ascii="Times New Roman" w:hAnsi="Times New Roman" w:cs="Times New Roman"/>
          <w:bCs/>
          <w:i/>
          <w:iCs/>
        </w:rPr>
        <w:t>Комбинир</w:t>
      </w:r>
      <w:r w:rsidR="00135ED9">
        <w:rPr>
          <w:rFonts w:ascii="Times New Roman" w:hAnsi="Times New Roman" w:cs="Times New Roman"/>
          <w:bCs/>
          <w:i/>
          <w:iCs/>
        </w:rPr>
        <w:t>ованное уродинамическое обследо</w:t>
      </w:r>
      <w:r w:rsidRPr="002E2418">
        <w:rPr>
          <w:rFonts w:ascii="Times New Roman" w:hAnsi="Times New Roman" w:cs="Times New Roman"/>
          <w:bCs/>
          <w:i/>
          <w:iCs/>
        </w:rPr>
        <w:t>вание</w:t>
      </w:r>
      <w:r w:rsidR="002E2418">
        <w:rPr>
          <w:rFonts w:ascii="Times New Roman" w:hAnsi="Times New Roman" w:cs="Times New Roman"/>
          <w:b/>
          <w:bCs/>
          <w:i/>
          <w:iCs/>
        </w:rPr>
        <w:t xml:space="preserve">: </w:t>
      </w:r>
      <w:r w:rsidRPr="006A77DF">
        <w:rPr>
          <w:rFonts w:ascii="Times New Roman" w:hAnsi="Times New Roman" w:cs="Times New Roman"/>
        </w:rPr>
        <w:t>урофлоуметрия, ретроградная цистоме</w:t>
      </w:r>
      <w:r w:rsidRPr="006A77DF">
        <w:rPr>
          <w:rFonts w:ascii="Times New Roman" w:hAnsi="Times New Roman" w:cs="Times New Roman"/>
        </w:rPr>
        <w:softHyphen/>
        <w:t>трия наполнения, профилометрия уретры, ЭМГ мышц тазового дна.</w:t>
      </w:r>
    </w:p>
    <w:p w14:paraId="3C15C95C" w14:textId="77777777" w:rsidR="006A77DF" w:rsidRPr="006A77DF" w:rsidRDefault="006A77DF" w:rsidP="00F656E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A77DF">
        <w:rPr>
          <w:rFonts w:ascii="Times New Roman" w:hAnsi="Times New Roman" w:cs="Times New Roman"/>
        </w:rPr>
        <w:t>По показа</w:t>
      </w:r>
      <w:r w:rsidR="00135ED9">
        <w:rPr>
          <w:rFonts w:ascii="Times New Roman" w:hAnsi="Times New Roman" w:cs="Times New Roman"/>
        </w:rPr>
        <w:t>ниям проводят изотопную реногра</w:t>
      </w:r>
      <w:r w:rsidRPr="006A77DF">
        <w:rPr>
          <w:rFonts w:ascii="Times New Roman" w:hAnsi="Times New Roman" w:cs="Times New Roman"/>
        </w:rPr>
        <w:t>фию и УЗИ почек.</w:t>
      </w:r>
    </w:p>
    <w:p w14:paraId="2ADAA591" w14:textId="77777777" w:rsidR="000F3A57" w:rsidRDefault="006A77DF" w:rsidP="00DB742A">
      <w:pPr>
        <w:pStyle w:val="Default"/>
        <w:spacing w:before="240" w:line="360" w:lineRule="auto"/>
        <w:ind w:left="708"/>
        <w:jc w:val="both"/>
        <w:outlineLvl w:val="1"/>
        <w:rPr>
          <w:rFonts w:ascii="Times New Roman" w:hAnsi="Times New Roman" w:cs="Times New Roman"/>
          <w:b/>
          <w:bCs/>
        </w:rPr>
      </w:pPr>
      <w:bookmarkStart w:id="22" w:name="_Toc506831254"/>
      <w:r w:rsidRPr="006A77DF">
        <w:rPr>
          <w:rFonts w:ascii="Times New Roman" w:hAnsi="Times New Roman" w:cs="Times New Roman"/>
          <w:b/>
          <w:bCs/>
        </w:rPr>
        <w:t xml:space="preserve">Исследование когнитивного статуса пациента </w:t>
      </w:r>
    </w:p>
    <w:p w14:paraId="210E68AB" w14:textId="77777777" w:rsidR="006A77DF" w:rsidRPr="006A77DF" w:rsidRDefault="009E6980" w:rsidP="008E667A">
      <w:pPr>
        <w:pStyle w:val="Default"/>
        <w:spacing w:before="240" w:after="240" w:line="360" w:lineRule="auto"/>
        <w:jc w:val="both"/>
        <w:outlineLvl w:val="1"/>
        <w:rPr>
          <w:rFonts w:ascii="Times New Roman" w:hAnsi="Times New Roman" w:cs="Times New Roman"/>
        </w:rPr>
      </w:pPr>
      <w:r w:rsidRPr="00F90F8C">
        <w:rPr>
          <w:rFonts w:ascii="Times New Roman" w:hAnsi="Times New Roman" w:cs="Times New Roman"/>
          <w:b/>
          <w:bCs/>
          <w:i/>
        </w:rPr>
        <w:t>Класс рекомендаций I (уровень доказанности А)</w:t>
      </w:r>
      <w:r w:rsidRPr="00F90F8C">
        <w:rPr>
          <w:rFonts w:ascii="Times New Roman" w:hAnsi="Times New Roman" w:cs="Times New Roman"/>
          <w:b/>
          <w:bCs/>
        </w:rPr>
        <w:t xml:space="preserve"> </w:t>
      </w:r>
      <w:r w:rsidR="006A77DF" w:rsidRPr="00F90F8C">
        <w:rPr>
          <w:rFonts w:ascii="Times New Roman" w:hAnsi="Times New Roman" w:cs="Times New Roman"/>
          <w:b/>
        </w:rPr>
        <w:t>[</w:t>
      </w:r>
      <w:r w:rsidR="006A77DF" w:rsidRPr="006A77DF">
        <w:rPr>
          <w:rFonts w:ascii="Times New Roman" w:hAnsi="Times New Roman" w:cs="Times New Roman"/>
        </w:rPr>
        <w:t>91]</w:t>
      </w:r>
      <w:bookmarkEnd w:id="22"/>
    </w:p>
    <w:p w14:paraId="40D23C6A" w14:textId="77777777" w:rsidR="00341461" w:rsidRDefault="00135ED9" w:rsidP="008E667A">
      <w:pPr>
        <w:pStyle w:val="Default"/>
        <w:spacing w:before="240"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Целесообразно измерять сле</w:t>
      </w:r>
      <w:r w:rsidR="006A77DF" w:rsidRPr="006A77DF">
        <w:rPr>
          <w:rFonts w:ascii="Times New Roman" w:hAnsi="Times New Roman" w:cs="Times New Roman"/>
        </w:rPr>
        <w:t>дующие хар</w:t>
      </w:r>
      <w:r>
        <w:rPr>
          <w:rFonts w:ascii="Times New Roman" w:hAnsi="Times New Roman" w:cs="Times New Roman"/>
        </w:rPr>
        <w:t>актеристики личности: экстравер</w:t>
      </w:r>
      <w:r w:rsidR="006A77DF" w:rsidRPr="006A77DF">
        <w:rPr>
          <w:rFonts w:ascii="Times New Roman" w:hAnsi="Times New Roman" w:cs="Times New Roman"/>
        </w:rPr>
        <w:t>сию-интроверсию, нейротизм и эмоциональную устойчивость, фрустрационную толерантность, общительность, моти</w:t>
      </w:r>
      <w:r>
        <w:rPr>
          <w:rFonts w:ascii="Times New Roman" w:hAnsi="Times New Roman" w:cs="Times New Roman"/>
        </w:rPr>
        <w:t>вационные характери</w:t>
      </w:r>
      <w:r w:rsidR="006A77DF" w:rsidRPr="006A77DF">
        <w:rPr>
          <w:rFonts w:ascii="Times New Roman" w:hAnsi="Times New Roman" w:cs="Times New Roman"/>
        </w:rPr>
        <w:t>стики, разли</w:t>
      </w:r>
      <w:r>
        <w:rPr>
          <w:rFonts w:ascii="Times New Roman" w:hAnsi="Times New Roman" w:cs="Times New Roman"/>
        </w:rPr>
        <w:t>чные аспекты самооценки, тенден</w:t>
      </w:r>
      <w:r w:rsidR="006A77DF" w:rsidRPr="006A77DF">
        <w:rPr>
          <w:rFonts w:ascii="Times New Roman" w:hAnsi="Times New Roman" w:cs="Times New Roman"/>
        </w:rPr>
        <w:t>цию к агрессивному реагированию, способность взять на себя ответственность (локус-контроль) (см. Приложение 4).</w:t>
      </w:r>
    </w:p>
    <w:p w14:paraId="5C64959C" w14:textId="77777777" w:rsidR="00C20454" w:rsidRDefault="00F656E7" w:rsidP="00DB742A">
      <w:pPr>
        <w:pStyle w:val="Default"/>
        <w:spacing w:before="240" w:line="360" w:lineRule="auto"/>
        <w:ind w:left="708"/>
        <w:jc w:val="both"/>
        <w:outlineLvl w:val="1"/>
        <w:rPr>
          <w:rFonts w:ascii="Times New Roman" w:hAnsi="Times New Roman" w:cs="Times New Roman"/>
          <w:b/>
          <w:bCs/>
        </w:rPr>
      </w:pPr>
      <w:bookmarkStart w:id="23" w:name="_Toc506831255"/>
      <w:r w:rsidRPr="00F656E7">
        <w:rPr>
          <w:rFonts w:ascii="Times New Roman" w:hAnsi="Times New Roman" w:cs="Times New Roman"/>
          <w:b/>
          <w:bCs/>
        </w:rPr>
        <w:t>Нейропсихологическое обследование</w:t>
      </w:r>
      <w:bookmarkEnd w:id="23"/>
      <w:r w:rsidRPr="00F656E7">
        <w:rPr>
          <w:rFonts w:ascii="Times New Roman" w:hAnsi="Times New Roman" w:cs="Times New Roman"/>
          <w:b/>
          <w:bCs/>
        </w:rPr>
        <w:t xml:space="preserve"> </w:t>
      </w:r>
    </w:p>
    <w:p w14:paraId="19CC591E" w14:textId="77777777" w:rsidR="00F656E7" w:rsidRPr="00B42E57" w:rsidRDefault="00FC3929" w:rsidP="00B42E57">
      <w:pPr>
        <w:pStyle w:val="Default"/>
        <w:spacing w:before="240" w:line="360" w:lineRule="auto"/>
        <w:jc w:val="both"/>
        <w:outlineLvl w:val="1"/>
        <w:rPr>
          <w:rFonts w:ascii="Times New Roman" w:hAnsi="Times New Roman" w:cs="Times New Roman"/>
        </w:rPr>
      </w:pPr>
      <w:r w:rsidRPr="00762BCB">
        <w:rPr>
          <w:rFonts w:ascii="Times New Roman" w:hAnsi="Times New Roman" w:cs="Times New Roman"/>
          <w:b/>
          <w:bCs/>
          <w:i/>
        </w:rPr>
        <w:t xml:space="preserve">Класс рекомендаций </w:t>
      </w:r>
      <w:r>
        <w:rPr>
          <w:rFonts w:ascii="Times New Roman" w:hAnsi="Times New Roman" w:cs="Times New Roman"/>
          <w:b/>
          <w:bCs/>
          <w:i/>
        </w:rPr>
        <w:t>I</w:t>
      </w:r>
      <w:r>
        <w:rPr>
          <w:rFonts w:ascii="Times New Roman" w:hAnsi="Times New Roman" w:cs="Times New Roman"/>
          <w:b/>
          <w:bCs/>
          <w:i/>
          <w:lang w:val="en-US"/>
        </w:rPr>
        <w:t>Ia</w:t>
      </w:r>
      <w:r w:rsidRPr="00FC3929"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 xml:space="preserve">(уровень доказанности </w:t>
      </w:r>
      <w:r>
        <w:rPr>
          <w:rFonts w:ascii="Times New Roman" w:hAnsi="Times New Roman" w:cs="Times New Roman"/>
          <w:b/>
          <w:bCs/>
          <w:i/>
          <w:lang w:val="en-US"/>
        </w:rPr>
        <w:t>B</w:t>
      </w:r>
      <w:r w:rsidRPr="00762BCB">
        <w:rPr>
          <w:rFonts w:ascii="Times New Roman" w:hAnsi="Times New Roman" w:cs="Times New Roman"/>
          <w:b/>
          <w:bCs/>
          <w:i/>
        </w:rPr>
        <w:t>)</w:t>
      </w:r>
      <w:r w:rsidRPr="00B42E57">
        <w:rPr>
          <w:rFonts w:ascii="Times New Roman" w:hAnsi="Times New Roman" w:cs="Times New Roman"/>
          <w:b/>
          <w:bCs/>
          <w:i/>
        </w:rPr>
        <w:t xml:space="preserve"> </w:t>
      </w:r>
      <w:r w:rsidR="00B42E57">
        <w:rPr>
          <w:rFonts w:ascii="Times New Roman" w:hAnsi="Times New Roman" w:cs="Times New Roman"/>
        </w:rPr>
        <w:t>[92]</w:t>
      </w:r>
    </w:p>
    <w:p w14:paraId="4F838666" w14:textId="77777777" w:rsidR="00F656E7" w:rsidRPr="00F656E7" w:rsidRDefault="00F656E7" w:rsidP="00B42E57">
      <w:pPr>
        <w:pStyle w:val="Default"/>
        <w:spacing w:before="240" w:line="360" w:lineRule="auto"/>
        <w:jc w:val="both"/>
        <w:rPr>
          <w:rFonts w:ascii="Times New Roman" w:hAnsi="Times New Roman" w:cs="Times New Roman"/>
        </w:rPr>
      </w:pPr>
      <w:r w:rsidRPr="00F656E7">
        <w:rPr>
          <w:rFonts w:ascii="Times New Roman" w:hAnsi="Times New Roman" w:cs="Times New Roman"/>
        </w:rPr>
        <w:t>Психоэмоциональные расстройства, в первую оче</w:t>
      </w:r>
      <w:r w:rsidR="00135ED9">
        <w:rPr>
          <w:rFonts w:ascii="Times New Roman" w:hAnsi="Times New Roman" w:cs="Times New Roman"/>
        </w:rPr>
        <w:t>редь тре</w:t>
      </w:r>
      <w:r w:rsidR="00C20454">
        <w:rPr>
          <w:rFonts w:ascii="Times New Roman" w:hAnsi="Times New Roman" w:cs="Times New Roman"/>
        </w:rPr>
        <w:t xml:space="preserve">вожные и депрессивные </w:t>
      </w:r>
      <w:r w:rsidRPr="00F656E7">
        <w:rPr>
          <w:rFonts w:ascii="Times New Roman" w:hAnsi="Times New Roman" w:cs="Times New Roman"/>
        </w:rPr>
        <w:t>существенно нарушают активность больного при прове</w:t>
      </w:r>
      <w:r w:rsidR="00604264">
        <w:rPr>
          <w:rFonts w:ascii="Times New Roman" w:hAnsi="Times New Roman" w:cs="Times New Roman"/>
        </w:rPr>
        <w:t xml:space="preserve">дении медицинской реабилитации, </w:t>
      </w:r>
      <w:r w:rsidR="00C20454" w:rsidRPr="00F656E7">
        <w:rPr>
          <w:rFonts w:ascii="Times New Roman" w:hAnsi="Times New Roman" w:cs="Times New Roman"/>
        </w:rPr>
        <w:t xml:space="preserve">важно </w:t>
      </w:r>
      <w:r w:rsidR="00135ED9">
        <w:rPr>
          <w:rFonts w:ascii="Times New Roman" w:hAnsi="Times New Roman" w:cs="Times New Roman"/>
        </w:rPr>
        <w:t>их ран</w:t>
      </w:r>
      <w:r w:rsidRPr="00F656E7">
        <w:rPr>
          <w:rFonts w:ascii="Times New Roman" w:hAnsi="Times New Roman" w:cs="Times New Roman"/>
        </w:rPr>
        <w:t>нее выявление. Для оценки показателя тревожности и депрессии рекомендует</w:t>
      </w:r>
      <w:r w:rsidR="00135ED9">
        <w:rPr>
          <w:rFonts w:ascii="Times New Roman" w:hAnsi="Times New Roman" w:cs="Times New Roman"/>
        </w:rPr>
        <w:t>ся применять шкалу НИИ психонев</w:t>
      </w:r>
      <w:r w:rsidRPr="00F656E7">
        <w:rPr>
          <w:rFonts w:ascii="Times New Roman" w:hAnsi="Times New Roman" w:cs="Times New Roman"/>
        </w:rPr>
        <w:t>рологии им. В.М.Бехтер</w:t>
      </w:r>
      <w:r w:rsidR="00135ED9">
        <w:rPr>
          <w:rFonts w:ascii="Times New Roman" w:hAnsi="Times New Roman" w:cs="Times New Roman"/>
        </w:rPr>
        <w:t>ева (см. табл. 9 Приложе</w:t>
      </w:r>
      <w:r w:rsidR="00C20454">
        <w:rPr>
          <w:rFonts w:ascii="Times New Roman" w:hAnsi="Times New Roman" w:cs="Times New Roman"/>
        </w:rPr>
        <w:t xml:space="preserve">ния 7). </w:t>
      </w:r>
      <w:r w:rsidRPr="00F656E7">
        <w:rPr>
          <w:rFonts w:ascii="Times New Roman" w:hAnsi="Times New Roman" w:cs="Times New Roman"/>
        </w:rPr>
        <w:t>При выявлении депрессивных установок пациента напр</w:t>
      </w:r>
      <w:r w:rsidR="00135ED9">
        <w:rPr>
          <w:rFonts w:ascii="Times New Roman" w:hAnsi="Times New Roman" w:cs="Times New Roman"/>
        </w:rPr>
        <w:t>авляют к психотерапевту или пси</w:t>
      </w:r>
      <w:r w:rsidRPr="00F656E7">
        <w:rPr>
          <w:rFonts w:ascii="Times New Roman" w:hAnsi="Times New Roman" w:cs="Times New Roman"/>
        </w:rPr>
        <w:t>хиатру для более углубленного обследования и лечения.</w:t>
      </w:r>
    </w:p>
    <w:p w14:paraId="03C7E13B" w14:textId="77777777" w:rsidR="00F656E7" w:rsidRDefault="00F656E7" w:rsidP="00F656E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261856AC" w14:textId="77777777" w:rsidR="00F656E7" w:rsidRPr="00F656E7" w:rsidRDefault="00F656E7" w:rsidP="00181213">
      <w:pPr>
        <w:pStyle w:val="Default"/>
        <w:spacing w:after="240" w:line="360" w:lineRule="auto"/>
        <w:ind w:left="708"/>
        <w:jc w:val="both"/>
        <w:outlineLvl w:val="1"/>
        <w:rPr>
          <w:rFonts w:ascii="Times New Roman" w:hAnsi="Times New Roman" w:cs="Times New Roman"/>
        </w:rPr>
      </w:pPr>
      <w:bookmarkStart w:id="24" w:name="_Toc506831256"/>
      <w:r w:rsidRPr="00F656E7">
        <w:rPr>
          <w:rFonts w:ascii="Times New Roman" w:hAnsi="Times New Roman" w:cs="Times New Roman"/>
          <w:b/>
          <w:bCs/>
        </w:rPr>
        <w:t>Лучевые методы диагностики при ПСМТ</w:t>
      </w:r>
      <w:bookmarkEnd w:id="24"/>
      <w:r w:rsidRPr="00F656E7">
        <w:rPr>
          <w:rFonts w:ascii="Times New Roman" w:hAnsi="Times New Roman" w:cs="Times New Roman"/>
          <w:b/>
          <w:bCs/>
        </w:rPr>
        <w:t xml:space="preserve"> </w:t>
      </w:r>
    </w:p>
    <w:p w14:paraId="0EC1CDD8" w14:textId="77777777" w:rsidR="00181213" w:rsidRDefault="00181213" w:rsidP="0018121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81213">
        <w:rPr>
          <w:rFonts w:ascii="Times New Roman" w:hAnsi="Times New Roman" w:cs="Times New Roman"/>
          <w:i/>
        </w:rPr>
        <w:t>Р</w:t>
      </w:r>
      <w:r w:rsidR="00F656E7" w:rsidRPr="00181213">
        <w:rPr>
          <w:rFonts w:ascii="Times New Roman" w:hAnsi="Times New Roman" w:cs="Times New Roman"/>
          <w:i/>
        </w:rPr>
        <w:t xml:space="preserve">ентгенография </w:t>
      </w:r>
      <w:r w:rsidR="00F656E7" w:rsidRPr="00F656E7">
        <w:rPr>
          <w:rFonts w:ascii="Times New Roman" w:hAnsi="Times New Roman" w:cs="Times New Roman"/>
        </w:rPr>
        <w:t xml:space="preserve">позвоночника в ряде случаев </w:t>
      </w:r>
      <w:proofErr w:type="gramStart"/>
      <w:r w:rsidR="00F656E7" w:rsidRPr="00F656E7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достаточно</w:t>
      </w:r>
      <w:proofErr w:type="gramEnd"/>
      <w:r>
        <w:rPr>
          <w:rFonts w:ascii="Times New Roman" w:hAnsi="Times New Roman" w:cs="Times New Roman"/>
        </w:rPr>
        <w:t xml:space="preserve"> информативна.</w:t>
      </w:r>
    </w:p>
    <w:p w14:paraId="3C028447" w14:textId="77777777" w:rsidR="00EF7C9C" w:rsidRPr="00EF7C9C" w:rsidRDefault="00EF7C9C" w:rsidP="00EF7C9C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762BCB">
        <w:rPr>
          <w:rFonts w:ascii="Times New Roman" w:hAnsi="Times New Roman" w:cs="Times New Roman"/>
          <w:b/>
          <w:bCs/>
          <w:i/>
        </w:rPr>
        <w:t xml:space="preserve">Класс рекомендаций </w:t>
      </w:r>
      <w:r>
        <w:rPr>
          <w:rFonts w:ascii="Times New Roman" w:hAnsi="Times New Roman" w:cs="Times New Roman"/>
          <w:b/>
          <w:bCs/>
          <w:i/>
        </w:rPr>
        <w:t>I</w:t>
      </w:r>
      <w:r>
        <w:rPr>
          <w:rFonts w:ascii="Times New Roman" w:hAnsi="Times New Roman" w:cs="Times New Roman"/>
          <w:b/>
          <w:bCs/>
          <w:i/>
          <w:lang w:val="en-US"/>
        </w:rPr>
        <w:t>Ia</w:t>
      </w:r>
      <w:r w:rsidRPr="00FC3929"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 xml:space="preserve">(уровень доказанности </w:t>
      </w:r>
      <w:r>
        <w:rPr>
          <w:rFonts w:ascii="Times New Roman" w:hAnsi="Times New Roman" w:cs="Times New Roman"/>
          <w:b/>
          <w:bCs/>
          <w:i/>
          <w:lang w:val="en-US"/>
        </w:rPr>
        <w:t>B</w:t>
      </w:r>
      <w:r w:rsidRPr="00EF7C9C">
        <w:rPr>
          <w:rFonts w:ascii="Times New Roman" w:hAnsi="Times New Roman" w:cs="Times New Roman"/>
          <w:b/>
          <w:bCs/>
          <w:i/>
        </w:rPr>
        <w:t>):</w:t>
      </w:r>
    </w:p>
    <w:p w14:paraId="47996319" w14:textId="77777777" w:rsidR="00EF7C9C" w:rsidRPr="00EF7C9C" w:rsidRDefault="00F656E7" w:rsidP="00F656E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81213">
        <w:rPr>
          <w:rFonts w:ascii="Times New Roman" w:hAnsi="Times New Roman" w:cs="Times New Roman"/>
          <w:i/>
        </w:rPr>
        <w:t>КТ</w:t>
      </w:r>
      <w:r w:rsidR="00920D15">
        <w:rPr>
          <w:rFonts w:ascii="Times New Roman" w:hAnsi="Times New Roman" w:cs="Times New Roman"/>
        </w:rPr>
        <w:t xml:space="preserve"> позволяет выявить пол</w:t>
      </w:r>
      <w:r w:rsidR="00EF7C9C">
        <w:rPr>
          <w:rFonts w:ascii="Times New Roman" w:hAnsi="Times New Roman" w:cs="Times New Roman"/>
        </w:rPr>
        <w:t>ный объем костной травмы</w:t>
      </w:r>
      <w:r w:rsidR="00EF7C9C" w:rsidRPr="00EF7C9C">
        <w:rPr>
          <w:rFonts w:ascii="Times New Roman" w:hAnsi="Times New Roman" w:cs="Times New Roman"/>
        </w:rPr>
        <w:t>.</w:t>
      </w:r>
    </w:p>
    <w:p w14:paraId="627B7E9C" w14:textId="77777777" w:rsidR="00181213" w:rsidRDefault="00F656E7" w:rsidP="00F656E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81213">
        <w:rPr>
          <w:rFonts w:ascii="Times New Roman" w:hAnsi="Times New Roman" w:cs="Times New Roman"/>
          <w:i/>
        </w:rPr>
        <w:t xml:space="preserve">Миелография </w:t>
      </w:r>
      <w:r w:rsidR="00181213">
        <w:rPr>
          <w:rFonts w:ascii="Times New Roman" w:hAnsi="Times New Roman" w:cs="Times New Roman"/>
          <w:i/>
        </w:rPr>
        <w:t>(</w:t>
      </w:r>
      <w:r w:rsidR="00181213">
        <w:rPr>
          <w:rFonts w:ascii="Times New Roman" w:hAnsi="Times New Roman" w:cs="Times New Roman"/>
        </w:rPr>
        <w:t>восходящая и нисходящая)</w:t>
      </w:r>
      <w:r w:rsidR="00181213" w:rsidRPr="00F656E7">
        <w:rPr>
          <w:rFonts w:ascii="Times New Roman" w:hAnsi="Times New Roman" w:cs="Times New Roman"/>
        </w:rPr>
        <w:t xml:space="preserve"> </w:t>
      </w:r>
      <w:r w:rsidR="004D4596">
        <w:rPr>
          <w:rFonts w:ascii="Times New Roman" w:hAnsi="Times New Roman" w:cs="Times New Roman"/>
        </w:rPr>
        <w:t>является дополнительным мето</w:t>
      </w:r>
      <w:r w:rsidRPr="00F656E7">
        <w:rPr>
          <w:rFonts w:ascii="Times New Roman" w:hAnsi="Times New Roman" w:cs="Times New Roman"/>
        </w:rPr>
        <w:t>дом исследования, позволяющим определить проходимость субарахноидального пространства и выявить урове</w:t>
      </w:r>
      <w:r w:rsidR="004D4596">
        <w:rPr>
          <w:rFonts w:ascii="Times New Roman" w:hAnsi="Times New Roman" w:cs="Times New Roman"/>
        </w:rPr>
        <w:t>нь блока, разрывы твердой мозго</w:t>
      </w:r>
      <w:r w:rsidRPr="00F656E7">
        <w:rPr>
          <w:rFonts w:ascii="Times New Roman" w:hAnsi="Times New Roman" w:cs="Times New Roman"/>
        </w:rPr>
        <w:t xml:space="preserve">вой оболочки спинного мозга. </w:t>
      </w:r>
    </w:p>
    <w:p w14:paraId="36B52048" w14:textId="77777777" w:rsidR="00F656E7" w:rsidRPr="00F656E7" w:rsidRDefault="00F656E7" w:rsidP="00F656E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81213">
        <w:rPr>
          <w:rFonts w:ascii="Times New Roman" w:hAnsi="Times New Roman" w:cs="Times New Roman"/>
          <w:i/>
        </w:rPr>
        <w:t>Компьютерная миелография имеет</w:t>
      </w:r>
      <w:r w:rsidRPr="00F656E7">
        <w:rPr>
          <w:rFonts w:ascii="Times New Roman" w:hAnsi="Times New Roman" w:cs="Times New Roman"/>
        </w:rPr>
        <w:t xml:space="preserve"> бо́льшую чувствительность, позволяющую использовать для диагност</w:t>
      </w:r>
      <w:r w:rsidR="004D4596">
        <w:rPr>
          <w:rFonts w:ascii="Times New Roman" w:hAnsi="Times New Roman" w:cs="Times New Roman"/>
        </w:rPr>
        <w:t>ики меньшее количество контраст</w:t>
      </w:r>
      <w:r w:rsidRPr="00F656E7">
        <w:rPr>
          <w:rFonts w:ascii="Times New Roman" w:hAnsi="Times New Roman" w:cs="Times New Roman"/>
        </w:rPr>
        <w:t xml:space="preserve">ного вещества, </w:t>
      </w:r>
      <w:r w:rsidR="00181213">
        <w:rPr>
          <w:rFonts w:ascii="Times New Roman" w:hAnsi="Times New Roman" w:cs="Times New Roman"/>
        </w:rPr>
        <w:t xml:space="preserve">позволяет </w:t>
      </w:r>
      <w:r w:rsidRPr="00F656E7">
        <w:rPr>
          <w:rFonts w:ascii="Times New Roman" w:hAnsi="Times New Roman" w:cs="Times New Roman"/>
        </w:rPr>
        <w:t>уточнить локализац</w:t>
      </w:r>
      <w:r w:rsidR="004D4596">
        <w:rPr>
          <w:rFonts w:ascii="Times New Roman" w:hAnsi="Times New Roman" w:cs="Times New Roman"/>
        </w:rPr>
        <w:t>ию и про</w:t>
      </w:r>
      <w:r w:rsidRPr="00F656E7">
        <w:rPr>
          <w:rFonts w:ascii="Times New Roman" w:hAnsi="Times New Roman" w:cs="Times New Roman"/>
        </w:rPr>
        <w:t>тяженность к</w:t>
      </w:r>
      <w:r w:rsidR="004D4596">
        <w:rPr>
          <w:rFonts w:ascii="Times New Roman" w:hAnsi="Times New Roman" w:cs="Times New Roman"/>
        </w:rPr>
        <w:t>омпрессии спинного мозга, прохо</w:t>
      </w:r>
      <w:r w:rsidRPr="00F656E7">
        <w:rPr>
          <w:rFonts w:ascii="Times New Roman" w:hAnsi="Times New Roman" w:cs="Times New Roman"/>
        </w:rPr>
        <w:t>димость субдурального пространства, размеры спинного мозга и позвоночного канала.</w:t>
      </w:r>
    </w:p>
    <w:p w14:paraId="5DA43C6D" w14:textId="77777777" w:rsidR="004A3ECC" w:rsidRPr="004A3ECC" w:rsidRDefault="00F656E7" w:rsidP="00CC3E6D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181213">
        <w:rPr>
          <w:rFonts w:ascii="Times New Roman" w:hAnsi="Times New Roman" w:cs="Times New Roman"/>
          <w:i/>
        </w:rPr>
        <w:t>МРТ</w:t>
      </w:r>
      <w:r w:rsidR="004D4596">
        <w:rPr>
          <w:rFonts w:ascii="Times New Roman" w:hAnsi="Times New Roman" w:cs="Times New Roman"/>
        </w:rPr>
        <w:t xml:space="preserve"> позво</w:t>
      </w:r>
      <w:r w:rsidRPr="00F656E7">
        <w:rPr>
          <w:rFonts w:ascii="Times New Roman" w:hAnsi="Times New Roman" w:cs="Times New Roman"/>
        </w:rPr>
        <w:t xml:space="preserve">ляет визуализировать мягкотканные структуры позвоночника </w:t>
      </w:r>
      <w:r w:rsidR="006E2BF6">
        <w:rPr>
          <w:rFonts w:ascii="Times New Roman" w:hAnsi="Times New Roman" w:cs="Times New Roman"/>
        </w:rPr>
        <w:t>—</w:t>
      </w:r>
      <w:r w:rsidRPr="00F656E7">
        <w:rPr>
          <w:rFonts w:ascii="Times New Roman" w:hAnsi="Times New Roman" w:cs="Times New Roman"/>
        </w:rPr>
        <w:t xml:space="preserve"> связки, межпозвонковые диски, оболочки спинного мозга и сам спинной мозг с имеющимися в нем изменениями (ишемия, отек, кровоиз</w:t>
      </w:r>
      <w:r w:rsidR="004D4596">
        <w:rPr>
          <w:rFonts w:ascii="Times New Roman" w:hAnsi="Times New Roman" w:cs="Times New Roman"/>
        </w:rPr>
        <w:t>лияние, киста), экстра- и интра</w:t>
      </w:r>
      <w:r w:rsidRPr="00F656E7">
        <w:rPr>
          <w:rFonts w:ascii="Times New Roman" w:hAnsi="Times New Roman" w:cs="Times New Roman"/>
        </w:rPr>
        <w:t>дуральные кровоизлияния, а также изменения в телах позвонков</w:t>
      </w:r>
      <w:r w:rsidR="00CC3E6D" w:rsidRPr="00CC3E6D">
        <w:rPr>
          <w:rFonts w:ascii="Times New Roman" w:hAnsi="Times New Roman" w:cs="Times New Roman"/>
        </w:rPr>
        <w:t>:</w:t>
      </w:r>
      <w:r w:rsidR="00181213" w:rsidRPr="00181213">
        <w:rPr>
          <w:rFonts w:ascii="Times New Roman" w:hAnsi="Times New Roman" w:cs="Times New Roman"/>
          <w:b/>
        </w:rPr>
        <w:t xml:space="preserve"> </w:t>
      </w:r>
    </w:p>
    <w:p w14:paraId="00AF0C60" w14:textId="77777777" w:rsidR="00F656E7" w:rsidRPr="00F656E7" w:rsidRDefault="00CC3E6D" w:rsidP="00CC3E6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62BCB">
        <w:rPr>
          <w:rFonts w:ascii="Times New Roman" w:hAnsi="Times New Roman" w:cs="Times New Roman"/>
          <w:b/>
          <w:bCs/>
          <w:i/>
        </w:rPr>
        <w:t xml:space="preserve">Класс рекомендаций </w:t>
      </w:r>
      <w:r>
        <w:rPr>
          <w:rFonts w:ascii="Times New Roman" w:hAnsi="Times New Roman" w:cs="Times New Roman"/>
          <w:b/>
          <w:bCs/>
          <w:i/>
        </w:rPr>
        <w:t>I</w:t>
      </w:r>
      <w:r>
        <w:rPr>
          <w:rFonts w:ascii="Times New Roman" w:hAnsi="Times New Roman" w:cs="Times New Roman"/>
          <w:b/>
          <w:bCs/>
          <w:i/>
          <w:lang w:val="en-US"/>
        </w:rPr>
        <w:t>Ia</w:t>
      </w:r>
      <w:r w:rsidRPr="00FC3929"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 xml:space="preserve">(уровень доказанности </w:t>
      </w:r>
      <w:r>
        <w:rPr>
          <w:rFonts w:ascii="Times New Roman" w:hAnsi="Times New Roman" w:cs="Times New Roman"/>
          <w:b/>
          <w:bCs/>
          <w:i/>
          <w:lang w:val="en-US"/>
        </w:rPr>
        <w:t>B</w:t>
      </w:r>
      <w:r w:rsidRPr="00762BCB">
        <w:rPr>
          <w:rFonts w:ascii="Times New Roman" w:hAnsi="Times New Roman" w:cs="Times New Roman"/>
          <w:b/>
          <w:bCs/>
          <w:i/>
        </w:rPr>
        <w:t>)</w:t>
      </w:r>
      <w:r w:rsidRPr="004A3ECC">
        <w:rPr>
          <w:rFonts w:ascii="Times New Roman" w:hAnsi="Times New Roman" w:cs="Times New Roman"/>
        </w:rPr>
        <w:t xml:space="preserve"> </w:t>
      </w:r>
      <w:r w:rsidR="00181213" w:rsidRPr="00F656E7">
        <w:rPr>
          <w:rFonts w:ascii="Times New Roman" w:hAnsi="Times New Roman" w:cs="Times New Roman"/>
        </w:rPr>
        <w:t>[102, 103]</w:t>
      </w:r>
      <w:r w:rsidR="00181213">
        <w:rPr>
          <w:rFonts w:ascii="Times New Roman" w:hAnsi="Times New Roman" w:cs="Times New Roman"/>
        </w:rPr>
        <w:t>.</w:t>
      </w:r>
    </w:p>
    <w:p w14:paraId="567A6C21" w14:textId="77777777" w:rsidR="00F656E7" w:rsidRPr="00F656E7" w:rsidRDefault="00F656E7" w:rsidP="00F656E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656E7">
        <w:rPr>
          <w:rFonts w:ascii="Times New Roman" w:hAnsi="Times New Roman" w:cs="Times New Roman"/>
          <w:i/>
          <w:iCs/>
        </w:rPr>
        <w:t xml:space="preserve">Денситометрия </w:t>
      </w:r>
      <w:r w:rsidR="006E2BF6">
        <w:rPr>
          <w:rFonts w:ascii="Times New Roman" w:hAnsi="Times New Roman" w:cs="Times New Roman"/>
        </w:rPr>
        <w:t>—</w:t>
      </w:r>
      <w:r w:rsidRPr="00F656E7">
        <w:rPr>
          <w:rFonts w:ascii="Times New Roman" w:hAnsi="Times New Roman" w:cs="Times New Roman"/>
        </w:rPr>
        <w:t xml:space="preserve"> метод исследования, отра</w:t>
      </w:r>
      <w:r w:rsidRPr="00F656E7">
        <w:rPr>
          <w:rFonts w:ascii="Times New Roman" w:hAnsi="Times New Roman" w:cs="Times New Roman"/>
        </w:rPr>
        <w:softHyphen/>
        <w:t>жающий содержание кальция в костной ткани (дефицит кальция при &gt;2 SD) [68].</w:t>
      </w:r>
    </w:p>
    <w:p w14:paraId="3193231B" w14:textId="77777777" w:rsidR="00F656E7" w:rsidRPr="00F656E7" w:rsidRDefault="00F656E7" w:rsidP="00F656E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656E7">
        <w:rPr>
          <w:rFonts w:ascii="Times New Roman" w:hAnsi="Times New Roman" w:cs="Times New Roman"/>
          <w:i/>
          <w:iCs/>
        </w:rPr>
        <w:t>УЗИ</w:t>
      </w:r>
      <w:r w:rsidR="0021028C">
        <w:rPr>
          <w:rFonts w:ascii="Times New Roman" w:hAnsi="Times New Roman" w:cs="Times New Roman"/>
          <w:i/>
          <w:iCs/>
        </w:rPr>
        <w:t xml:space="preserve"> </w:t>
      </w:r>
      <w:r w:rsidRPr="0021028C">
        <w:rPr>
          <w:rFonts w:ascii="Times New Roman" w:hAnsi="Times New Roman" w:cs="Times New Roman"/>
          <w:i/>
        </w:rPr>
        <w:t>органо</w:t>
      </w:r>
      <w:r w:rsidR="0021028C" w:rsidRPr="0021028C">
        <w:rPr>
          <w:rFonts w:ascii="Times New Roman" w:hAnsi="Times New Roman" w:cs="Times New Roman"/>
          <w:i/>
        </w:rPr>
        <w:t>в брюшной полости и малого таза</w:t>
      </w:r>
      <w:r w:rsidRPr="0021028C">
        <w:rPr>
          <w:rFonts w:ascii="Times New Roman" w:hAnsi="Times New Roman" w:cs="Times New Roman"/>
          <w:i/>
        </w:rPr>
        <w:t>.</w:t>
      </w:r>
      <w:r w:rsidRPr="00F656E7">
        <w:rPr>
          <w:rFonts w:ascii="Times New Roman" w:hAnsi="Times New Roman" w:cs="Times New Roman"/>
        </w:rPr>
        <w:t xml:space="preserve"> Особенно тщательно нужно обследовать больны</w:t>
      </w:r>
      <w:r w:rsidR="0021028C">
        <w:rPr>
          <w:rFonts w:ascii="Times New Roman" w:hAnsi="Times New Roman" w:cs="Times New Roman"/>
        </w:rPr>
        <w:t>х с поражением на уровне Th9–S4</w:t>
      </w:r>
      <w:r w:rsidRPr="00F656E7">
        <w:rPr>
          <w:rFonts w:ascii="Times New Roman" w:hAnsi="Times New Roman" w:cs="Times New Roman"/>
        </w:rPr>
        <w:t>.</w:t>
      </w:r>
    </w:p>
    <w:p w14:paraId="74B67E13" w14:textId="77777777" w:rsidR="00BF7867" w:rsidRPr="00BF7867" w:rsidRDefault="004D4596" w:rsidP="00F656E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Ультразвуковая доп</w:t>
      </w:r>
      <w:r w:rsidR="0021028C" w:rsidRPr="0021028C">
        <w:rPr>
          <w:rFonts w:ascii="Times New Roman" w:hAnsi="Times New Roman" w:cs="Times New Roman"/>
          <w:i/>
        </w:rPr>
        <w:t>плерография (УЗДГ)</w:t>
      </w:r>
      <w:r w:rsidR="0021028C" w:rsidRPr="00F656E7">
        <w:rPr>
          <w:rFonts w:ascii="Times New Roman" w:hAnsi="Times New Roman" w:cs="Times New Roman"/>
        </w:rPr>
        <w:t xml:space="preserve"> </w:t>
      </w:r>
      <w:r w:rsidR="0021028C">
        <w:rPr>
          <w:rFonts w:ascii="Times New Roman" w:hAnsi="Times New Roman" w:cs="Times New Roman"/>
        </w:rPr>
        <w:t>рекомендуется д</w:t>
      </w:r>
      <w:r w:rsidR="00F656E7" w:rsidRPr="00F656E7">
        <w:rPr>
          <w:rFonts w:ascii="Times New Roman" w:hAnsi="Times New Roman" w:cs="Times New Roman"/>
        </w:rPr>
        <w:t>ля диагностики нарушений кровоснабжения головного мозга, легких, печени, конечностей, органов малого таза и определения показателей центральной гемодинамики больным с ПСМТ</w:t>
      </w:r>
      <w:r w:rsidR="00BF7867" w:rsidRPr="00BF7867">
        <w:rPr>
          <w:rFonts w:ascii="Times New Roman" w:hAnsi="Times New Roman" w:cs="Times New Roman"/>
        </w:rPr>
        <w:t>:</w:t>
      </w:r>
    </w:p>
    <w:p w14:paraId="180F92BF" w14:textId="77777777" w:rsidR="0021028C" w:rsidRDefault="00BF7867" w:rsidP="00F656E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62BCB">
        <w:rPr>
          <w:rFonts w:ascii="Times New Roman" w:hAnsi="Times New Roman" w:cs="Times New Roman"/>
          <w:b/>
          <w:bCs/>
          <w:i/>
        </w:rPr>
        <w:t xml:space="preserve">Класс рекомендаций </w:t>
      </w:r>
      <w:r>
        <w:rPr>
          <w:rFonts w:ascii="Times New Roman" w:hAnsi="Times New Roman" w:cs="Times New Roman"/>
          <w:b/>
          <w:bCs/>
          <w:i/>
        </w:rPr>
        <w:t>I</w:t>
      </w:r>
      <w:r>
        <w:rPr>
          <w:rFonts w:ascii="Times New Roman" w:hAnsi="Times New Roman" w:cs="Times New Roman"/>
          <w:b/>
          <w:bCs/>
          <w:i/>
          <w:lang w:val="en-US"/>
        </w:rPr>
        <w:t>Ia</w:t>
      </w:r>
      <w:r w:rsidRPr="00FC3929"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 xml:space="preserve">(уровень доказанности </w:t>
      </w:r>
      <w:r>
        <w:rPr>
          <w:rFonts w:ascii="Times New Roman" w:hAnsi="Times New Roman" w:cs="Times New Roman"/>
          <w:b/>
          <w:bCs/>
          <w:i/>
          <w:lang w:val="en-US"/>
        </w:rPr>
        <w:t>B</w:t>
      </w:r>
      <w:r w:rsidRPr="00762BCB">
        <w:rPr>
          <w:rFonts w:ascii="Times New Roman" w:hAnsi="Times New Roman" w:cs="Times New Roman"/>
          <w:b/>
          <w:bCs/>
          <w:i/>
        </w:rPr>
        <w:t>)</w:t>
      </w:r>
      <w:r w:rsidRPr="00BF7867">
        <w:rPr>
          <w:rFonts w:ascii="Times New Roman" w:hAnsi="Times New Roman" w:cs="Times New Roman"/>
        </w:rPr>
        <w:t xml:space="preserve"> </w:t>
      </w:r>
      <w:r w:rsidR="00F656E7" w:rsidRPr="00F656E7">
        <w:rPr>
          <w:rFonts w:ascii="Times New Roman" w:hAnsi="Times New Roman" w:cs="Times New Roman"/>
        </w:rPr>
        <w:t xml:space="preserve">[106– 109]. </w:t>
      </w:r>
    </w:p>
    <w:p w14:paraId="287D55F9" w14:textId="77777777" w:rsidR="00F656E7" w:rsidRDefault="0021028C" w:rsidP="00F656E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028C">
        <w:rPr>
          <w:rFonts w:ascii="Times New Roman" w:hAnsi="Times New Roman" w:cs="Times New Roman"/>
          <w:i/>
        </w:rPr>
        <w:t>Дуплексное сканирование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Times New Roman"/>
        </w:rPr>
        <w:t>―</w:t>
      </w:r>
      <w:r w:rsidRPr="00F656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F656E7">
        <w:rPr>
          <w:rFonts w:ascii="Times New Roman" w:hAnsi="Times New Roman" w:cs="Times New Roman"/>
        </w:rPr>
        <w:t xml:space="preserve"> связи с повышенной частотой и опасностью малосимптомных флеботромбоз</w:t>
      </w:r>
      <w:r w:rsidR="004D4596">
        <w:rPr>
          <w:rFonts w:ascii="Times New Roman" w:hAnsi="Times New Roman" w:cs="Times New Roman"/>
        </w:rPr>
        <w:t>ов необходимо исследовать веноз</w:t>
      </w:r>
      <w:r w:rsidRPr="00F656E7">
        <w:rPr>
          <w:rFonts w:ascii="Times New Roman" w:hAnsi="Times New Roman" w:cs="Times New Roman"/>
        </w:rPr>
        <w:t>ное кровообращение</w:t>
      </w:r>
      <w:r>
        <w:rPr>
          <w:rFonts w:ascii="Times New Roman" w:hAnsi="Times New Roman" w:cs="Times New Roman"/>
        </w:rPr>
        <w:t>.</w:t>
      </w:r>
    </w:p>
    <w:p w14:paraId="6B57E7DA" w14:textId="77777777" w:rsidR="00E2332B" w:rsidRPr="00E2332B" w:rsidRDefault="00F656E7" w:rsidP="00DB742A">
      <w:pPr>
        <w:pStyle w:val="Default"/>
        <w:spacing w:before="240" w:after="240" w:line="360" w:lineRule="auto"/>
        <w:ind w:left="708"/>
        <w:jc w:val="both"/>
        <w:outlineLvl w:val="1"/>
        <w:rPr>
          <w:rFonts w:ascii="Times New Roman" w:hAnsi="Times New Roman" w:cs="Times New Roman"/>
          <w:b/>
          <w:bCs/>
        </w:rPr>
      </w:pPr>
      <w:bookmarkStart w:id="25" w:name="_Toc506831257"/>
      <w:r w:rsidRPr="00F656E7">
        <w:rPr>
          <w:rFonts w:ascii="Times New Roman" w:hAnsi="Times New Roman" w:cs="Times New Roman"/>
          <w:b/>
          <w:bCs/>
        </w:rPr>
        <w:t xml:space="preserve">Исследование степени нарушения жизнедеятельности и влияния на нее факторов окружающей среды </w:t>
      </w:r>
    </w:p>
    <w:p w14:paraId="26669174" w14:textId="77777777" w:rsidR="00F656E7" w:rsidRPr="006B08C9" w:rsidRDefault="00E2332B" w:rsidP="00DB742A">
      <w:pPr>
        <w:pStyle w:val="Default"/>
        <w:spacing w:before="240" w:after="240" w:line="360" w:lineRule="auto"/>
        <w:ind w:left="708"/>
        <w:jc w:val="both"/>
        <w:outlineLvl w:val="1"/>
        <w:rPr>
          <w:rFonts w:ascii="Times New Roman" w:hAnsi="Times New Roman" w:cs="Times New Roman"/>
        </w:rPr>
      </w:pPr>
      <w:r w:rsidRPr="00F90F8C">
        <w:rPr>
          <w:rFonts w:ascii="Times New Roman" w:hAnsi="Times New Roman" w:cs="Times New Roman"/>
          <w:b/>
          <w:bCs/>
          <w:i/>
        </w:rPr>
        <w:t>Класс рекомендаций I (уровень доказанности А)</w:t>
      </w:r>
      <w:r w:rsidRPr="006B08C9">
        <w:rPr>
          <w:rFonts w:ascii="Times New Roman" w:hAnsi="Times New Roman" w:cs="Times New Roman"/>
          <w:b/>
          <w:bCs/>
        </w:rPr>
        <w:t xml:space="preserve"> </w:t>
      </w:r>
      <w:r w:rsidR="00F656E7" w:rsidRPr="00F656E7">
        <w:rPr>
          <w:rFonts w:ascii="Times New Roman" w:hAnsi="Times New Roman" w:cs="Times New Roman"/>
        </w:rPr>
        <w:t>[91]</w:t>
      </w:r>
      <w:bookmarkEnd w:id="25"/>
    </w:p>
    <w:p w14:paraId="47E6E156" w14:textId="77777777" w:rsidR="00F656E7" w:rsidRPr="00F656E7" w:rsidRDefault="00F656E7" w:rsidP="00F656E7">
      <w:pPr>
        <w:pStyle w:val="Default"/>
        <w:spacing w:before="240" w:line="360" w:lineRule="auto"/>
        <w:jc w:val="both"/>
        <w:rPr>
          <w:rFonts w:ascii="Times New Roman" w:hAnsi="Times New Roman" w:cs="Times New Roman"/>
        </w:rPr>
      </w:pPr>
      <w:r w:rsidRPr="00F656E7">
        <w:rPr>
          <w:rFonts w:ascii="Times New Roman" w:hAnsi="Times New Roman" w:cs="Times New Roman"/>
        </w:rPr>
        <w:t>Оцен</w:t>
      </w:r>
      <w:r w:rsidR="004D4596">
        <w:rPr>
          <w:rFonts w:ascii="Times New Roman" w:hAnsi="Times New Roman" w:cs="Times New Roman"/>
        </w:rPr>
        <w:t>ка по общепринятым валидным шка</w:t>
      </w:r>
      <w:r w:rsidRPr="00F656E7">
        <w:rPr>
          <w:rFonts w:ascii="Times New Roman" w:hAnsi="Times New Roman" w:cs="Times New Roman"/>
        </w:rPr>
        <w:t>лам морфологического повреждения, функ</w:t>
      </w:r>
      <w:r w:rsidRPr="00F656E7">
        <w:rPr>
          <w:rFonts w:ascii="Times New Roman" w:hAnsi="Times New Roman" w:cs="Times New Roman"/>
        </w:rPr>
        <w:softHyphen/>
        <w:t>ционального класса, самообслуживания и функци</w:t>
      </w:r>
      <w:r w:rsidR="004D4596">
        <w:rPr>
          <w:rFonts w:ascii="Times New Roman" w:hAnsi="Times New Roman" w:cs="Times New Roman"/>
        </w:rPr>
        <w:t>ональной независимости, социаль</w:t>
      </w:r>
      <w:r w:rsidRPr="00F656E7">
        <w:rPr>
          <w:rFonts w:ascii="Times New Roman" w:hAnsi="Times New Roman" w:cs="Times New Roman"/>
        </w:rPr>
        <w:t xml:space="preserve">ной активности и участия в общественной жизни: МКФ </w:t>
      </w:r>
    </w:p>
    <w:p w14:paraId="7F5F840B" w14:textId="77777777" w:rsidR="00F656E7" w:rsidRPr="00F656E7" w:rsidRDefault="00F656E7" w:rsidP="00B760F0">
      <w:pPr>
        <w:pStyle w:val="Defaul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</w:rPr>
      </w:pPr>
      <w:r w:rsidRPr="00F656E7">
        <w:rPr>
          <w:rFonts w:ascii="Times New Roman" w:hAnsi="Times New Roman" w:cs="Times New Roman"/>
        </w:rPr>
        <w:t>Шкалы</w:t>
      </w:r>
      <w:r w:rsidR="004D4596">
        <w:rPr>
          <w:rFonts w:ascii="Times New Roman" w:hAnsi="Times New Roman" w:cs="Times New Roman"/>
        </w:rPr>
        <w:t xml:space="preserve"> оценки активности жизнедеятель</w:t>
      </w:r>
      <w:r w:rsidRPr="00F656E7">
        <w:rPr>
          <w:rFonts w:ascii="Times New Roman" w:hAnsi="Times New Roman" w:cs="Times New Roman"/>
        </w:rPr>
        <w:t xml:space="preserve">ности </w:t>
      </w:r>
    </w:p>
    <w:p w14:paraId="0E59981B" w14:textId="77777777" w:rsidR="00F656E7" w:rsidRPr="00F656E7" w:rsidRDefault="00F656E7" w:rsidP="00B760F0">
      <w:pPr>
        <w:pStyle w:val="Defaul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</w:rPr>
      </w:pPr>
      <w:r w:rsidRPr="00F656E7">
        <w:rPr>
          <w:rFonts w:ascii="Times New Roman" w:hAnsi="Times New Roman" w:cs="Times New Roman"/>
        </w:rPr>
        <w:t xml:space="preserve">Шкала Бартел </w:t>
      </w:r>
    </w:p>
    <w:p w14:paraId="1E2CEBE6" w14:textId="77777777" w:rsidR="00F656E7" w:rsidRPr="00F656E7" w:rsidRDefault="00F656E7" w:rsidP="00B760F0">
      <w:pPr>
        <w:pStyle w:val="Defaul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</w:rPr>
      </w:pPr>
      <w:r w:rsidRPr="00F656E7">
        <w:rPr>
          <w:rFonts w:ascii="Times New Roman" w:hAnsi="Times New Roman" w:cs="Times New Roman"/>
        </w:rPr>
        <w:t xml:space="preserve">Шкала функциональной независимости FIM </w:t>
      </w:r>
    </w:p>
    <w:p w14:paraId="3C6290D9" w14:textId="77777777" w:rsidR="00F656E7" w:rsidRPr="00F656E7" w:rsidRDefault="00F656E7" w:rsidP="00B760F0">
      <w:pPr>
        <w:pStyle w:val="Defaul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</w:rPr>
      </w:pPr>
      <w:r w:rsidRPr="00F656E7">
        <w:rPr>
          <w:rFonts w:ascii="Times New Roman" w:hAnsi="Times New Roman" w:cs="Times New Roman"/>
        </w:rPr>
        <w:t xml:space="preserve">Шкалы активностей повседневной жизни Ривермид </w:t>
      </w:r>
    </w:p>
    <w:p w14:paraId="2C5BBAD0" w14:textId="77777777" w:rsidR="00F656E7" w:rsidRPr="00F656E7" w:rsidRDefault="00F656E7" w:rsidP="00B760F0">
      <w:pPr>
        <w:pStyle w:val="Defaul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</w:rPr>
      </w:pPr>
      <w:r w:rsidRPr="00F656E7">
        <w:rPr>
          <w:rFonts w:ascii="Times New Roman" w:hAnsi="Times New Roman" w:cs="Times New Roman"/>
        </w:rPr>
        <w:t xml:space="preserve">Функциональная оценочная шкала VFM </w:t>
      </w:r>
    </w:p>
    <w:p w14:paraId="561A7934" w14:textId="77777777" w:rsidR="00F656E7" w:rsidRPr="00F656E7" w:rsidRDefault="00F656E7" w:rsidP="00F656E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656E7">
        <w:rPr>
          <w:rFonts w:ascii="Times New Roman" w:hAnsi="Times New Roman" w:cs="Times New Roman"/>
        </w:rPr>
        <w:t>Моди</w:t>
      </w:r>
      <w:r w:rsidR="004D4596">
        <w:rPr>
          <w:rFonts w:ascii="Times New Roman" w:hAnsi="Times New Roman" w:cs="Times New Roman"/>
        </w:rPr>
        <w:t>фицированная функциональная оце</w:t>
      </w:r>
      <w:r w:rsidRPr="00F656E7">
        <w:rPr>
          <w:rFonts w:ascii="Times New Roman" w:hAnsi="Times New Roman" w:cs="Times New Roman"/>
        </w:rPr>
        <w:t>ночная шкала активности и качества жизни. Приме</w:t>
      </w:r>
      <w:r w:rsidR="004D4596">
        <w:rPr>
          <w:rFonts w:ascii="Times New Roman" w:hAnsi="Times New Roman" w:cs="Times New Roman"/>
        </w:rPr>
        <w:t>нение МКФ в первичной, динамиче</w:t>
      </w:r>
      <w:r w:rsidRPr="00F656E7">
        <w:rPr>
          <w:rFonts w:ascii="Times New Roman" w:hAnsi="Times New Roman" w:cs="Times New Roman"/>
        </w:rPr>
        <w:t>ской (каждые 72 часа) и заключительной оценках</w:t>
      </w:r>
      <w:r w:rsidR="004D4596">
        <w:rPr>
          <w:rFonts w:ascii="Times New Roman" w:hAnsi="Times New Roman" w:cs="Times New Roman"/>
        </w:rPr>
        <w:t>. Определение эффективности реа</w:t>
      </w:r>
      <w:r w:rsidRPr="00F656E7">
        <w:rPr>
          <w:rFonts w:ascii="Times New Roman" w:hAnsi="Times New Roman" w:cs="Times New Roman"/>
        </w:rPr>
        <w:t>билитации по каждому реабилитируемому параме</w:t>
      </w:r>
      <w:r w:rsidR="004D4596">
        <w:rPr>
          <w:rFonts w:ascii="Times New Roman" w:hAnsi="Times New Roman" w:cs="Times New Roman"/>
        </w:rPr>
        <w:t>тру и каждому критерию ограниче</w:t>
      </w:r>
      <w:r w:rsidRPr="00F656E7">
        <w:rPr>
          <w:rFonts w:ascii="Times New Roman" w:hAnsi="Times New Roman" w:cs="Times New Roman"/>
        </w:rPr>
        <w:t>ния жизнедеятельности.</w:t>
      </w:r>
    </w:p>
    <w:p w14:paraId="50A8B035" w14:textId="77777777" w:rsidR="008B2B6A" w:rsidRPr="00F331FF" w:rsidRDefault="008B2B6A" w:rsidP="00DB742A">
      <w:pPr>
        <w:pStyle w:val="Default"/>
        <w:spacing w:before="240" w:after="240" w:line="360" w:lineRule="auto"/>
        <w:ind w:left="708"/>
        <w:jc w:val="both"/>
        <w:outlineLvl w:val="1"/>
        <w:rPr>
          <w:rFonts w:ascii="Times New Roman" w:hAnsi="Times New Roman" w:cs="Times New Roman"/>
          <w:color w:val="auto"/>
        </w:rPr>
      </w:pPr>
      <w:bookmarkStart w:id="26" w:name="_Toc506831258"/>
      <w:r w:rsidRPr="00F331FF">
        <w:rPr>
          <w:rFonts w:ascii="Times New Roman" w:hAnsi="Times New Roman" w:cs="Times New Roman"/>
          <w:b/>
          <w:bCs/>
          <w:color w:val="auto"/>
        </w:rPr>
        <w:t>Исследование реабилитационного потенциала</w:t>
      </w:r>
      <w:bookmarkEnd w:id="26"/>
      <w:r w:rsidRPr="00F331FF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727CC5CE" w14:textId="77777777" w:rsidR="008B2B6A" w:rsidRPr="008B2B6A" w:rsidRDefault="008B2B6A" w:rsidP="008B2B6A">
      <w:pPr>
        <w:pStyle w:val="Default"/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8B2B6A">
        <w:rPr>
          <w:rFonts w:ascii="Times New Roman" w:hAnsi="Times New Roman" w:cs="Times New Roman"/>
        </w:rPr>
        <w:t>При формулировании конкретных целей и задач реабилитации используют МКФ. Данн</w:t>
      </w:r>
      <w:r w:rsidR="004D4596">
        <w:rPr>
          <w:rFonts w:ascii="Times New Roman" w:hAnsi="Times New Roman" w:cs="Times New Roman"/>
        </w:rPr>
        <w:t>ый подход позволяет сделать все</w:t>
      </w:r>
      <w:r w:rsidRPr="008B2B6A">
        <w:rPr>
          <w:rFonts w:ascii="Times New Roman" w:hAnsi="Times New Roman" w:cs="Times New Roman"/>
        </w:rPr>
        <w:t>сторонней б</w:t>
      </w:r>
      <w:r w:rsidR="004D4596">
        <w:rPr>
          <w:rFonts w:ascii="Times New Roman" w:hAnsi="Times New Roman" w:cs="Times New Roman"/>
        </w:rPr>
        <w:t>иопсихосоциальную модель заболе</w:t>
      </w:r>
      <w:r w:rsidRPr="008B2B6A">
        <w:rPr>
          <w:rFonts w:ascii="Times New Roman" w:hAnsi="Times New Roman" w:cs="Times New Roman"/>
        </w:rPr>
        <w:t>вания человека [49] (см. Приложение 6).</w:t>
      </w:r>
    </w:p>
    <w:p w14:paraId="37BD66E6" w14:textId="77777777" w:rsidR="008B2B6A" w:rsidRPr="008B2B6A" w:rsidRDefault="008B2B6A" w:rsidP="00DB742A">
      <w:pPr>
        <w:pStyle w:val="Default"/>
        <w:spacing w:before="240" w:after="240" w:line="360" w:lineRule="auto"/>
        <w:ind w:left="708"/>
        <w:jc w:val="both"/>
        <w:outlineLvl w:val="1"/>
        <w:rPr>
          <w:rFonts w:ascii="Times New Roman" w:hAnsi="Times New Roman" w:cs="Times New Roman"/>
        </w:rPr>
      </w:pPr>
      <w:bookmarkStart w:id="27" w:name="_Toc506831259"/>
      <w:r w:rsidRPr="008B2B6A">
        <w:rPr>
          <w:rFonts w:ascii="Times New Roman" w:hAnsi="Times New Roman" w:cs="Times New Roman"/>
          <w:b/>
          <w:bCs/>
        </w:rPr>
        <w:t>Объективная оценка</w:t>
      </w:r>
      <w:bookmarkEnd w:id="27"/>
      <w:r w:rsidRPr="008B2B6A">
        <w:rPr>
          <w:rFonts w:ascii="Times New Roman" w:hAnsi="Times New Roman" w:cs="Times New Roman"/>
          <w:b/>
          <w:bCs/>
        </w:rPr>
        <w:t xml:space="preserve"> </w:t>
      </w:r>
    </w:p>
    <w:p w14:paraId="78215127" w14:textId="77777777" w:rsidR="00F656E7" w:rsidRDefault="008B2B6A" w:rsidP="008B2B6A">
      <w:pPr>
        <w:pStyle w:val="Default"/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8B2B6A">
        <w:rPr>
          <w:rFonts w:ascii="Times New Roman" w:hAnsi="Times New Roman" w:cs="Times New Roman"/>
        </w:rPr>
        <w:t>Всесторонняя оценка по общепринятым валидным шкалам морфологического повреж</w:t>
      </w:r>
      <w:r w:rsidRPr="008B2B6A">
        <w:rPr>
          <w:rFonts w:ascii="Times New Roman" w:hAnsi="Times New Roman" w:cs="Times New Roman"/>
        </w:rPr>
        <w:softHyphen/>
        <w:t>дения, функ</w:t>
      </w:r>
      <w:r w:rsidR="004D4596">
        <w:rPr>
          <w:rFonts w:ascii="Times New Roman" w:hAnsi="Times New Roman" w:cs="Times New Roman"/>
        </w:rPr>
        <w:t>ционального класса, самообслужи</w:t>
      </w:r>
      <w:r w:rsidRPr="008B2B6A">
        <w:rPr>
          <w:rFonts w:ascii="Times New Roman" w:hAnsi="Times New Roman" w:cs="Times New Roman"/>
        </w:rPr>
        <w:t>вания и фун</w:t>
      </w:r>
      <w:r w:rsidR="004D4596">
        <w:rPr>
          <w:rFonts w:ascii="Times New Roman" w:hAnsi="Times New Roman" w:cs="Times New Roman"/>
        </w:rPr>
        <w:t>кциональной независимости, соци</w:t>
      </w:r>
      <w:r w:rsidRPr="008B2B6A">
        <w:rPr>
          <w:rFonts w:ascii="Times New Roman" w:hAnsi="Times New Roman" w:cs="Times New Roman"/>
        </w:rPr>
        <w:t>альной активности и участия в общественной жизни. При</w:t>
      </w:r>
      <w:r w:rsidR="004D4596">
        <w:rPr>
          <w:rFonts w:ascii="Times New Roman" w:hAnsi="Times New Roman" w:cs="Times New Roman"/>
        </w:rPr>
        <w:t>менение МКФ в первичной, динами</w:t>
      </w:r>
      <w:r w:rsidRPr="008B2B6A">
        <w:rPr>
          <w:rFonts w:ascii="Times New Roman" w:hAnsi="Times New Roman" w:cs="Times New Roman"/>
        </w:rPr>
        <w:t>ческой (каждые</w:t>
      </w:r>
      <w:r w:rsidR="004D4596">
        <w:rPr>
          <w:rFonts w:ascii="Times New Roman" w:hAnsi="Times New Roman" w:cs="Times New Roman"/>
        </w:rPr>
        <w:t xml:space="preserve"> 72 часа) и заключительной оцен</w:t>
      </w:r>
      <w:r w:rsidRPr="008B2B6A">
        <w:rPr>
          <w:rFonts w:ascii="Times New Roman" w:hAnsi="Times New Roman" w:cs="Times New Roman"/>
        </w:rPr>
        <w:t>ках. Определение эффективности реабилитации по каждому р</w:t>
      </w:r>
      <w:r w:rsidR="004D4596">
        <w:rPr>
          <w:rFonts w:ascii="Times New Roman" w:hAnsi="Times New Roman" w:cs="Times New Roman"/>
        </w:rPr>
        <w:t>еабилитируемому параметру и каж</w:t>
      </w:r>
      <w:r w:rsidRPr="008B2B6A">
        <w:rPr>
          <w:rFonts w:ascii="Times New Roman" w:hAnsi="Times New Roman" w:cs="Times New Roman"/>
        </w:rPr>
        <w:t>дому критерию ограничения жизнедеятельности.</w:t>
      </w:r>
    </w:p>
    <w:p w14:paraId="31334FF0" w14:textId="77777777" w:rsidR="008B2B6A" w:rsidRPr="008B2B6A" w:rsidRDefault="008B2B6A" w:rsidP="00DB742A">
      <w:pPr>
        <w:pStyle w:val="Default"/>
        <w:spacing w:before="240" w:after="240" w:line="360" w:lineRule="auto"/>
        <w:ind w:left="708"/>
        <w:jc w:val="both"/>
        <w:outlineLvl w:val="1"/>
        <w:rPr>
          <w:rFonts w:ascii="Times New Roman" w:hAnsi="Times New Roman" w:cs="Times New Roman"/>
        </w:rPr>
      </w:pPr>
      <w:bookmarkStart w:id="28" w:name="_Toc506831260"/>
      <w:r w:rsidRPr="008B2B6A">
        <w:rPr>
          <w:rFonts w:ascii="Times New Roman" w:hAnsi="Times New Roman" w:cs="Times New Roman"/>
          <w:b/>
          <w:bCs/>
        </w:rPr>
        <w:t>Принципы обследования больного с ПСМТ для определения реабилитационного потенциала</w:t>
      </w:r>
      <w:bookmarkEnd w:id="28"/>
      <w:r w:rsidRPr="008B2B6A">
        <w:rPr>
          <w:rFonts w:ascii="Times New Roman" w:hAnsi="Times New Roman" w:cs="Times New Roman"/>
          <w:b/>
          <w:bCs/>
        </w:rPr>
        <w:t xml:space="preserve"> </w:t>
      </w:r>
    </w:p>
    <w:p w14:paraId="188E6CF4" w14:textId="77777777" w:rsidR="008B2B6A" w:rsidRPr="008B2B6A" w:rsidRDefault="008B2B6A" w:rsidP="008B2B6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B2B6A">
        <w:rPr>
          <w:rFonts w:ascii="Times New Roman" w:hAnsi="Times New Roman" w:cs="Times New Roman"/>
        </w:rPr>
        <w:t>Обследование больного с ПСМТ в процессе медицинской реабилитации должно включать диагностические процедуры, перечисленные в Приложении 2.</w:t>
      </w:r>
    </w:p>
    <w:p w14:paraId="2AF67A0C" w14:textId="77777777" w:rsidR="008B2B6A" w:rsidRPr="008B2B6A" w:rsidRDefault="008B2B6A" w:rsidP="008B2B6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B2B6A">
        <w:rPr>
          <w:rFonts w:ascii="Times New Roman" w:hAnsi="Times New Roman" w:cs="Times New Roman"/>
        </w:rPr>
        <w:t xml:space="preserve">Интегральная оценка реабилитационных ресурсов </w:t>
      </w:r>
      <w:r w:rsidR="00A2093F">
        <w:rPr>
          <w:rFonts w:ascii="Times New Roman" w:hAnsi="Times New Roman" w:cs="Times New Roman"/>
        </w:rPr>
        <w:t xml:space="preserve">и прогноза </w:t>
      </w:r>
      <w:r w:rsidRPr="008B2B6A">
        <w:rPr>
          <w:rFonts w:ascii="Times New Roman" w:hAnsi="Times New Roman" w:cs="Times New Roman"/>
        </w:rPr>
        <w:t>базируется на концепции РП</w:t>
      </w:r>
      <w:proofErr w:type="gramStart"/>
      <w:r w:rsidR="009D5584">
        <w:rPr>
          <w:rFonts w:ascii="Times New Roman" w:hAnsi="Times New Roman" w:cs="Times New Roman"/>
        </w:rPr>
        <w:t xml:space="preserve"> </w:t>
      </w:r>
      <w:r w:rsidRPr="008B2B6A">
        <w:rPr>
          <w:rFonts w:ascii="Times New Roman" w:hAnsi="Times New Roman" w:cs="Times New Roman"/>
        </w:rPr>
        <w:t xml:space="preserve">  [</w:t>
      </w:r>
      <w:proofErr w:type="gramEnd"/>
      <w:r w:rsidRPr="008B2B6A">
        <w:rPr>
          <w:rFonts w:ascii="Times New Roman" w:hAnsi="Times New Roman" w:cs="Times New Roman"/>
        </w:rPr>
        <w:t>153</w:t>
      </w:r>
      <w:r w:rsidR="00A2093F">
        <w:rPr>
          <w:rFonts w:ascii="Times New Roman" w:hAnsi="Times New Roman" w:cs="Times New Roman"/>
        </w:rPr>
        <w:t>–159</w:t>
      </w:r>
      <w:r w:rsidRPr="008B2B6A">
        <w:rPr>
          <w:rFonts w:ascii="Times New Roman" w:hAnsi="Times New Roman" w:cs="Times New Roman"/>
        </w:rPr>
        <w:t>].</w:t>
      </w:r>
    </w:p>
    <w:p w14:paraId="4CB4FB0C" w14:textId="77777777" w:rsidR="008B2B6A" w:rsidRPr="008B2B6A" w:rsidRDefault="008B2B6A" w:rsidP="008B2B6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B2B6A">
        <w:rPr>
          <w:rFonts w:ascii="Times New Roman" w:hAnsi="Times New Roman" w:cs="Times New Roman"/>
        </w:rPr>
        <w:t>РП имеет четыре уровня оценки: высокий, средний (или удовлетворитель</w:t>
      </w:r>
      <w:r w:rsidRPr="008B2B6A">
        <w:rPr>
          <w:rFonts w:ascii="Times New Roman" w:hAnsi="Times New Roman" w:cs="Times New Roman"/>
        </w:rPr>
        <w:softHyphen/>
        <w:t>ный)</w:t>
      </w:r>
      <w:r w:rsidR="003255EC">
        <w:rPr>
          <w:rFonts w:ascii="Times New Roman" w:hAnsi="Times New Roman" w:cs="Times New Roman"/>
        </w:rPr>
        <w:t xml:space="preserve">, низкий и практически нулевой </w:t>
      </w:r>
      <w:r w:rsidRPr="008B2B6A">
        <w:rPr>
          <w:rFonts w:ascii="Times New Roman" w:hAnsi="Times New Roman" w:cs="Times New Roman"/>
        </w:rPr>
        <w:t>[91, 153].</w:t>
      </w:r>
    </w:p>
    <w:p w14:paraId="560FC949" w14:textId="77777777" w:rsidR="00C97FFD" w:rsidRDefault="008B2B6A" w:rsidP="008B2B6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B2B6A">
        <w:rPr>
          <w:rFonts w:ascii="Times New Roman" w:hAnsi="Times New Roman" w:cs="Times New Roman"/>
        </w:rPr>
        <w:t>Количес</w:t>
      </w:r>
      <w:r w:rsidR="004D4596">
        <w:rPr>
          <w:rFonts w:ascii="Times New Roman" w:hAnsi="Times New Roman" w:cs="Times New Roman"/>
        </w:rPr>
        <w:t>твенная оценка РП для сегментар</w:t>
      </w:r>
      <w:r w:rsidRPr="008B2B6A">
        <w:rPr>
          <w:rFonts w:ascii="Times New Roman" w:hAnsi="Times New Roman" w:cs="Times New Roman"/>
        </w:rPr>
        <w:t>ного типа поражения спинного мо</w:t>
      </w:r>
      <w:r w:rsidR="004D4596">
        <w:rPr>
          <w:rFonts w:ascii="Times New Roman" w:hAnsi="Times New Roman" w:cs="Times New Roman"/>
        </w:rPr>
        <w:t>зга по дан</w:t>
      </w:r>
      <w:r w:rsidRPr="008B2B6A">
        <w:rPr>
          <w:rFonts w:ascii="Times New Roman" w:hAnsi="Times New Roman" w:cs="Times New Roman"/>
        </w:rPr>
        <w:t>ным ЭМГ у пациентов с ПСМТ представлена в таблице 10 Приложения 7. Количественная оценка РП для проводникового типа поражения спинного мозга по данным ЭМГ у пациентов с ПСМТ пр</w:t>
      </w:r>
      <w:r w:rsidR="004D4596">
        <w:rPr>
          <w:rFonts w:ascii="Times New Roman" w:hAnsi="Times New Roman" w:cs="Times New Roman"/>
        </w:rPr>
        <w:t>едставлена в таблице 11 Приложе</w:t>
      </w:r>
      <w:r w:rsidRPr="008B2B6A">
        <w:rPr>
          <w:rFonts w:ascii="Times New Roman" w:hAnsi="Times New Roman" w:cs="Times New Roman"/>
        </w:rPr>
        <w:t>ния 7. В т</w:t>
      </w:r>
      <w:r w:rsidR="003255EC">
        <w:rPr>
          <w:rFonts w:ascii="Times New Roman" w:hAnsi="Times New Roman" w:cs="Times New Roman"/>
        </w:rPr>
        <w:t>аблице 12 Приложения 7 клинико-</w:t>
      </w:r>
      <w:r w:rsidRPr="008B2B6A">
        <w:rPr>
          <w:rFonts w:ascii="Times New Roman" w:hAnsi="Times New Roman" w:cs="Times New Roman"/>
        </w:rPr>
        <w:t xml:space="preserve">электрофизиологические критерии комплексной оценки РП у пациентов с ПСМТ с позиций МКФ. </w:t>
      </w:r>
    </w:p>
    <w:p w14:paraId="36A9CBC3" w14:textId="77777777" w:rsidR="008B2B6A" w:rsidRDefault="00C97FFD" w:rsidP="008B2B6A">
      <w:pPr>
        <w:pStyle w:val="Default"/>
        <w:spacing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</w:t>
      </w:r>
      <w:r w:rsidRPr="00C97FFD">
        <w:rPr>
          <w:rFonts w:ascii="Times New Roman" w:hAnsi="Times New Roman" w:cs="Times New Roman"/>
          <w:b/>
          <w:i/>
        </w:rPr>
        <w:t>ритерии комплексной оценки РП у пациентов с ПСМТ с позиций МКФ обобщены</w:t>
      </w:r>
      <w:r>
        <w:rPr>
          <w:rFonts w:ascii="Times New Roman" w:hAnsi="Times New Roman" w:cs="Times New Roman"/>
          <w:b/>
          <w:i/>
        </w:rPr>
        <w:t xml:space="preserve"> в таблице 13 Приложения 7.</w:t>
      </w:r>
    </w:p>
    <w:p w14:paraId="2AFAD44E" w14:textId="77777777" w:rsidR="00C012E3" w:rsidRPr="00D179A6" w:rsidRDefault="00C012E3" w:rsidP="00DB742A">
      <w:pPr>
        <w:pStyle w:val="Default"/>
        <w:spacing w:before="240" w:after="24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9" w:name="_Toc506831261"/>
      <w:r w:rsidRPr="00D179A6">
        <w:rPr>
          <w:rFonts w:ascii="Times New Roman" w:hAnsi="Times New Roman" w:cs="Times New Roman"/>
          <w:b/>
          <w:bCs/>
          <w:sz w:val="28"/>
          <w:szCs w:val="28"/>
        </w:rPr>
        <w:t>Лечение в восстановительном и позднем периодах ПСМТ</w:t>
      </w:r>
      <w:bookmarkEnd w:id="29"/>
      <w:r w:rsidRPr="00D179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3AF6D5B" w14:textId="77777777" w:rsidR="00C012E3" w:rsidRPr="00C012E3" w:rsidRDefault="00C012E3" w:rsidP="00763D5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012E3">
        <w:rPr>
          <w:rFonts w:ascii="Times New Roman" w:hAnsi="Times New Roman" w:cs="Times New Roman"/>
        </w:rPr>
        <w:t>В восстановительном периоде ПСМТ эффективная реабилитация достигается при помощи индиви</w:t>
      </w:r>
      <w:r w:rsidR="00FC5298">
        <w:rPr>
          <w:rFonts w:ascii="Times New Roman" w:hAnsi="Times New Roman" w:cs="Times New Roman"/>
        </w:rPr>
        <w:t>дуальных программ реабилитации</w:t>
      </w:r>
      <w:r w:rsidRPr="00C012E3">
        <w:rPr>
          <w:rFonts w:ascii="Times New Roman" w:hAnsi="Times New Roman" w:cs="Times New Roman"/>
        </w:rPr>
        <w:t>.</w:t>
      </w:r>
    </w:p>
    <w:p w14:paraId="2C031EAA" w14:textId="77777777" w:rsidR="00C012E3" w:rsidRPr="00C012E3" w:rsidRDefault="00C012E3" w:rsidP="00FC5298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C012E3">
        <w:rPr>
          <w:rFonts w:ascii="Times New Roman" w:hAnsi="Times New Roman" w:cs="Times New Roman"/>
          <w:b/>
          <w:bCs/>
        </w:rPr>
        <w:t>Этапы разработки индивидуальной про</w:t>
      </w:r>
      <w:r w:rsidRPr="00C012E3">
        <w:rPr>
          <w:rFonts w:ascii="Times New Roman" w:hAnsi="Times New Roman" w:cs="Times New Roman"/>
          <w:b/>
          <w:bCs/>
        </w:rPr>
        <w:softHyphen/>
        <w:t xml:space="preserve">граммы социальной реабилитации больного: </w:t>
      </w:r>
    </w:p>
    <w:p w14:paraId="0EBC3B19" w14:textId="77777777" w:rsidR="00C012E3" w:rsidRPr="00C012E3" w:rsidRDefault="00C012E3" w:rsidP="00B760F0">
      <w:pPr>
        <w:pStyle w:val="Defaul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C012E3">
        <w:rPr>
          <w:rFonts w:ascii="Times New Roman" w:hAnsi="Times New Roman" w:cs="Times New Roman"/>
        </w:rPr>
        <w:t>проведение реабилитационно-экспертной диагностики социального стат</w:t>
      </w:r>
      <w:r w:rsidR="004D4596">
        <w:rPr>
          <w:rFonts w:ascii="Times New Roman" w:hAnsi="Times New Roman" w:cs="Times New Roman"/>
        </w:rPr>
        <w:t>уса; оценка РП;</w:t>
      </w:r>
    </w:p>
    <w:p w14:paraId="6633F1AA" w14:textId="77777777" w:rsidR="00C012E3" w:rsidRPr="00C012E3" w:rsidRDefault="00C012E3" w:rsidP="00B760F0">
      <w:pPr>
        <w:pStyle w:val="Defaul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C012E3">
        <w:rPr>
          <w:rFonts w:ascii="Times New Roman" w:hAnsi="Times New Roman" w:cs="Times New Roman"/>
        </w:rPr>
        <w:t>определе</w:t>
      </w:r>
      <w:r w:rsidR="004D4596">
        <w:rPr>
          <w:rFonts w:ascii="Times New Roman" w:hAnsi="Times New Roman" w:cs="Times New Roman"/>
        </w:rPr>
        <w:t>ние мероприятий и услуг, направ</w:t>
      </w:r>
      <w:r w:rsidRPr="00C012E3">
        <w:rPr>
          <w:rFonts w:ascii="Times New Roman" w:hAnsi="Times New Roman" w:cs="Times New Roman"/>
        </w:rPr>
        <w:t>ленн</w:t>
      </w:r>
      <w:r>
        <w:rPr>
          <w:rFonts w:ascii="Times New Roman" w:hAnsi="Times New Roman" w:cs="Times New Roman"/>
        </w:rPr>
        <w:t>ых на расширение сферы жизнедея</w:t>
      </w:r>
      <w:r w:rsidR="004D4596">
        <w:rPr>
          <w:rFonts w:ascii="Times New Roman" w:hAnsi="Times New Roman" w:cs="Times New Roman"/>
        </w:rPr>
        <w:t>тельности;</w:t>
      </w:r>
    </w:p>
    <w:p w14:paraId="71CB00D0" w14:textId="77777777" w:rsidR="00FC5298" w:rsidRDefault="00C012E3" w:rsidP="00763D58">
      <w:pPr>
        <w:pStyle w:val="Defaul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FC5298">
        <w:rPr>
          <w:rFonts w:ascii="Times New Roman" w:hAnsi="Times New Roman" w:cs="Times New Roman"/>
        </w:rPr>
        <w:t>реализаци</w:t>
      </w:r>
      <w:r w:rsidR="004D4596">
        <w:rPr>
          <w:rFonts w:ascii="Times New Roman" w:hAnsi="Times New Roman" w:cs="Times New Roman"/>
        </w:rPr>
        <w:t>я услуг по социальной реабилита</w:t>
      </w:r>
      <w:r w:rsidRPr="00FC5298">
        <w:rPr>
          <w:rFonts w:ascii="Times New Roman" w:hAnsi="Times New Roman" w:cs="Times New Roman"/>
        </w:rPr>
        <w:t>ции осуществляется поэтапно и непрерывно в проф</w:t>
      </w:r>
      <w:r w:rsidR="004D4596">
        <w:rPr>
          <w:rFonts w:ascii="Times New Roman" w:hAnsi="Times New Roman" w:cs="Times New Roman"/>
        </w:rPr>
        <w:t>ильном реабилитационном учрежде</w:t>
      </w:r>
      <w:r w:rsidRPr="00FC5298">
        <w:rPr>
          <w:rFonts w:ascii="Times New Roman" w:hAnsi="Times New Roman" w:cs="Times New Roman"/>
        </w:rPr>
        <w:t>нии. Содержание и длительность процесса реабилитации определяются потребностью больного.</w:t>
      </w:r>
      <w:r w:rsidR="00FC5298" w:rsidRPr="00FC5298">
        <w:rPr>
          <w:rFonts w:ascii="Times New Roman" w:hAnsi="Times New Roman" w:cs="Times New Roman"/>
        </w:rPr>
        <w:t xml:space="preserve"> О</w:t>
      </w:r>
      <w:r w:rsidR="004D4596">
        <w:rPr>
          <w:rFonts w:ascii="Times New Roman" w:hAnsi="Times New Roman" w:cs="Times New Roman"/>
        </w:rPr>
        <w:t>дним из важнейших условий эффек</w:t>
      </w:r>
      <w:r w:rsidRPr="00FC5298">
        <w:rPr>
          <w:rFonts w:ascii="Times New Roman" w:hAnsi="Times New Roman" w:cs="Times New Roman"/>
        </w:rPr>
        <w:t>тивности реабилитационного процесса является соблюдение пра</w:t>
      </w:r>
      <w:r w:rsidR="004D4596">
        <w:rPr>
          <w:rFonts w:ascii="Times New Roman" w:hAnsi="Times New Roman" w:cs="Times New Roman"/>
        </w:rPr>
        <w:t>вил сестринского ухода (см. Приложение 1).</w:t>
      </w:r>
    </w:p>
    <w:p w14:paraId="13EB27A6" w14:textId="77777777" w:rsidR="00C012E3" w:rsidRPr="00FC5298" w:rsidRDefault="00FC5298" w:rsidP="00FC5298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 w:rsidRPr="00FC5298">
        <w:rPr>
          <w:rFonts w:ascii="Times New Roman" w:hAnsi="Times New Roman" w:cs="Times New Roman"/>
          <w:b/>
        </w:rPr>
        <w:t>В</w:t>
      </w:r>
      <w:r w:rsidR="004D4596">
        <w:rPr>
          <w:rFonts w:ascii="Times New Roman" w:hAnsi="Times New Roman" w:cs="Times New Roman"/>
          <w:b/>
        </w:rPr>
        <w:t>иды терапии в соот</w:t>
      </w:r>
      <w:r w:rsidR="00C012E3" w:rsidRPr="00FC5298">
        <w:rPr>
          <w:rFonts w:ascii="Times New Roman" w:hAnsi="Times New Roman" w:cs="Times New Roman"/>
          <w:b/>
        </w:rPr>
        <w:t>ветствии с индивидуальной программой реаби</w:t>
      </w:r>
      <w:r w:rsidR="004D4596">
        <w:rPr>
          <w:rFonts w:ascii="Times New Roman" w:hAnsi="Times New Roman" w:cs="Times New Roman"/>
          <w:b/>
        </w:rPr>
        <w:t>литации инвалида:</w:t>
      </w:r>
    </w:p>
    <w:p w14:paraId="3F5CB6FD" w14:textId="77777777" w:rsidR="00C012E3" w:rsidRPr="00C012E3" w:rsidRDefault="004D4596" w:rsidP="00B760F0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медикаментозная терапия;</w:t>
      </w:r>
    </w:p>
    <w:p w14:paraId="62E4DDC7" w14:textId="77777777" w:rsidR="00C012E3" w:rsidRPr="00C012E3" w:rsidRDefault="004D4596" w:rsidP="00B760F0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физиотерапия;</w:t>
      </w:r>
    </w:p>
    <w:p w14:paraId="011CFB48" w14:textId="77777777" w:rsidR="00C012E3" w:rsidRPr="00C012E3" w:rsidRDefault="004D4596" w:rsidP="00B760F0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механотерапия;</w:t>
      </w:r>
    </w:p>
    <w:p w14:paraId="4FE0A06B" w14:textId="77777777" w:rsidR="00C012E3" w:rsidRPr="00C012E3" w:rsidRDefault="004D4596" w:rsidP="00B760F0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кинезитерапия;</w:t>
      </w:r>
    </w:p>
    <w:p w14:paraId="7777099A" w14:textId="77777777" w:rsidR="00C012E3" w:rsidRPr="00C012E3" w:rsidRDefault="004D4596" w:rsidP="00B760F0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гидрокинезотерапия;</w:t>
      </w:r>
    </w:p>
    <w:p w14:paraId="2CB8515B" w14:textId="77777777" w:rsidR="00C012E3" w:rsidRPr="00C012E3" w:rsidRDefault="004D4596" w:rsidP="00B760F0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психотерапия;</w:t>
      </w:r>
    </w:p>
    <w:p w14:paraId="3615E601" w14:textId="77777777" w:rsidR="004C7BD7" w:rsidRPr="0046769D" w:rsidRDefault="00C012E3" w:rsidP="0046769D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C012E3">
        <w:rPr>
          <w:rFonts w:ascii="Times New Roman" w:hAnsi="Times New Roman" w:cs="Times New Roman"/>
        </w:rPr>
        <w:t>трудотерапия</w:t>
      </w:r>
      <w:r w:rsidR="0046769D">
        <w:rPr>
          <w:rFonts w:ascii="Times New Roman" w:hAnsi="Times New Roman" w:cs="Times New Roman"/>
        </w:rPr>
        <w:t>;</w:t>
      </w:r>
    </w:p>
    <w:p w14:paraId="012574F5" w14:textId="77777777" w:rsidR="004C7BD7" w:rsidRPr="004C7BD7" w:rsidRDefault="004C7BD7" w:rsidP="00B760F0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BD7">
        <w:rPr>
          <w:rFonts w:ascii="Times New Roman" w:hAnsi="Times New Roman" w:cs="Times New Roman"/>
          <w:color w:val="000000"/>
          <w:sz w:val="24"/>
          <w:szCs w:val="24"/>
        </w:rPr>
        <w:t>прог</w:t>
      </w:r>
      <w:r w:rsidR="004D4596">
        <w:rPr>
          <w:rFonts w:ascii="Times New Roman" w:hAnsi="Times New Roman" w:cs="Times New Roman"/>
          <w:color w:val="000000"/>
          <w:sz w:val="24"/>
          <w:szCs w:val="24"/>
        </w:rPr>
        <w:t>улки, ближний и дальний туризм;</w:t>
      </w:r>
    </w:p>
    <w:p w14:paraId="15047E26" w14:textId="77777777" w:rsidR="004C7BD7" w:rsidRPr="004C7BD7" w:rsidRDefault="004D4596" w:rsidP="00B760F0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ЛФК и массаж;</w:t>
      </w:r>
    </w:p>
    <w:p w14:paraId="6868328C" w14:textId="77777777" w:rsidR="004C7BD7" w:rsidRPr="004C7BD7" w:rsidRDefault="004C7BD7" w:rsidP="00B760F0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BD7">
        <w:rPr>
          <w:rFonts w:ascii="Times New Roman" w:hAnsi="Times New Roman" w:cs="Times New Roman"/>
          <w:color w:val="000000"/>
          <w:sz w:val="24"/>
          <w:szCs w:val="24"/>
        </w:rPr>
        <w:t>мануальная терапия.</w:t>
      </w:r>
    </w:p>
    <w:p w14:paraId="006819CA" w14:textId="77777777" w:rsidR="00783356" w:rsidRPr="00A62E6A" w:rsidRDefault="00783356" w:rsidP="00DB742A">
      <w:pPr>
        <w:pStyle w:val="Default"/>
        <w:spacing w:before="240" w:after="240" w:line="360" w:lineRule="auto"/>
        <w:ind w:left="360"/>
        <w:jc w:val="both"/>
        <w:outlineLvl w:val="1"/>
        <w:rPr>
          <w:rFonts w:ascii="Times New Roman" w:hAnsi="Times New Roman" w:cs="Times New Roman"/>
        </w:rPr>
      </w:pPr>
      <w:bookmarkStart w:id="30" w:name="_Toc506831262"/>
      <w:r w:rsidRPr="00A62E6A">
        <w:rPr>
          <w:rFonts w:ascii="Times New Roman" w:hAnsi="Times New Roman" w:cs="Times New Roman"/>
          <w:b/>
          <w:bCs/>
        </w:rPr>
        <w:t>Медикаментозное лечение</w:t>
      </w:r>
      <w:bookmarkEnd w:id="30"/>
    </w:p>
    <w:p w14:paraId="34B20BFD" w14:textId="77777777" w:rsidR="00783356" w:rsidRPr="00783356" w:rsidRDefault="00783356" w:rsidP="00763D5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83356">
        <w:rPr>
          <w:rFonts w:ascii="Times New Roman" w:hAnsi="Times New Roman" w:cs="Times New Roman"/>
        </w:rPr>
        <w:t>Основные группы препарат</w:t>
      </w:r>
      <w:r w:rsidR="004D4596">
        <w:rPr>
          <w:rFonts w:ascii="Times New Roman" w:hAnsi="Times New Roman" w:cs="Times New Roman"/>
        </w:rPr>
        <w:t>ов, рекомендуемые к применению:</w:t>
      </w:r>
    </w:p>
    <w:p w14:paraId="2D82A5D4" w14:textId="77777777" w:rsidR="00783356" w:rsidRPr="00783356" w:rsidRDefault="00783356" w:rsidP="00B760F0">
      <w:pPr>
        <w:pStyle w:val="Defaul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783356">
        <w:rPr>
          <w:rFonts w:ascii="Times New Roman" w:hAnsi="Times New Roman" w:cs="Times New Roman"/>
          <w:i/>
          <w:iCs/>
        </w:rPr>
        <w:t xml:space="preserve">ноотропы </w:t>
      </w:r>
      <w:r w:rsidRPr="00783356">
        <w:rPr>
          <w:rFonts w:ascii="Times New Roman" w:hAnsi="Times New Roman" w:cs="Times New Roman"/>
        </w:rPr>
        <w:t xml:space="preserve">(пирацетам, гамма-аминомасляная кислота, пиритинол, цитиколин) </w:t>
      </w:r>
      <w:r w:rsidR="004C5B40">
        <w:rPr>
          <w:rFonts w:ascii="Times New Roman" w:hAnsi="Times New Roman" w:cs="Times New Roman"/>
        </w:rPr>
        <w:t xml:space="preserve">— </w:t>
      </w:r>
      <w:r w:rsidR="00041E8C" w:rsidRPr="00762BCB">
        <w:rPr>
          <w:rFonts w:ascii="Times New Roman" w:hAnsi="Times New Roman" w:cs="Times New Roman"/>
          <w:b/>
          <w:bCs/>
          <w:i/>
        </w:rPr>
        <w:t xml:space="preserve">Класс рекомендаций </w:t>
      </w:r>
      <w:r w:rsidR="00041E8C">
        <w:rPr>
          <w:rFonts w:ascii="Times New Roman" w:hAnsi="Times New Roman" w:cs="Times New Roman"/>
          <w:b/>
          <w:bCs/>
          <w:i/>
        </w:rPr>
        <w:t>I</w:t>
      </w:r>
      <w:r w:rsidR="00041E8C">
        <w:rPr>
          <w:rFonts w:ascii="Times New Roman" w:hAnsi="Times New Roman" w:cs="Times New Roman"/>
          <w:b/>
          <w:bCs/>
          <w:i/>
          <w:lang w:val="en-US"/>
        </w:rPr>
        <w:t>Ia</w:t>
      </w:r>
      <w:r w:rsidR="00041E8C" w:rsidRPr="00FC3929">
        <w:rPr>
          <w:rFonts w:ascii="Times New Roman" w:hAnsi="Times New Roman" w:cs="Times New Roman"/>
          <w:b/>
          <w:bCs/>
          <w:i/>
        </w:rPr>
        <w:t xml:space="preserve"> </w:t>
      </w:r>
      <w:r w:rsidR="00041E8C">
        <w:rPr>
          <w:rFonts w:ascii="Times New Roman" w:hAnsi="Times New Roman" w:cs="Times New Roman"/>
          <w:b/>
          <w:bCs/>
          <w:i/>
        </w:rPr>
        <w:t xml:space="preserve">(уровень доказанности </w:t>
      </w:r>
      <w:r w:rsidR="00041E8C">
        <w:rPr>
          <w:rFonts w:ascii="Times New Roman" w:hAnsi="Times New Roman" w:cs="Times New Roman"/>
          <w:b/>
          <w:bCs/>
          <w:i/>
          <w:lang w:val="en-US"/>
        </w:rPr>
        <w:t>B</w:t>
      </w:r>
      <w:r w:rsidR="00041E8C" w:rsidRPr="00762BCB">
        <w:rPr>
          <w:rFonts w:ascii="Times New Roman" w:hAnsi="Times New Roman" w:cs="Times New Roman"/>
          <w:b/>
          <w:bCs/>
          <w:i/>
        </w:rPr>
        <w:t>)</w:t>
      </w:r>
      <w:r w:rsidR="00041E8C" w:rsidRPr="006F0441">
        <w:rPr>
          <w:rFonts w:ascii="Times New Roman" w:hAnsi="Times New Roman" w:cs="Times New Roman"/>
        </w:rPr>
        <w:t xml:space="preserve"> </w:t>
      </w:r>
      <w:r w:rsidR="004D4596">
        <w:rPr>
          <w:rFonts w:ascii="Times New Roman" w:hAnsi="Times New Roman" w:cs="Times New Roman"/>
        </w:rPr>
        <w:t>[111, 112];</w:t>
      </w:r>
    </w:p>
    <w:p w14:paraId="082091BB" w14:textId="77777777" w:rsidR="00783356" w:rsidRPr="00783356" w:rsidRDefault="00783356" w:rsidP="00B760F0">
      <w:pPr>
        <w:pStyle w:val="Defaul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783356">
        <w:rPr>
          <w:rFonts w:ascii="Times New Roman" w:hAnsi="Times New Roman" w:cs="Times New Roman"/>
          <w:i/>
          <w:iCs/>
        </w:rPr>
        <w:t xml:space="preserve">витамины </w:t>
      </w:r>
      <w:r w:rsidRPr="00783356">
        <w:rPr>
          <w:rFonts w:ascii="Times New Roman" w:hAnsi="Times New Roman" w:cs="Times New Roman"/>
        </w:rPr>
        <w:t>(токоферол, ретинол, тиамин, рибо</w:t>
      </w:r>
      <w:r w:rsidR="00F53A70">
        <w:rPr>
          <w:rFonts w:ascii="Times New Roman" w:hAnsi="Times New Roman" w:cs="Times New Roman"/>
        </w:rPr>
        <w:t>флавин, пиридоксин, цианокобала</w:t>
      </w:r>
      <w:r w:rsidRPr="00783356">
        <w:rPr>
          <w:rFonts w:ascii="Times New Roman" w:hAnsi="Times New Roman" w:cs="Times New Roman"/>
        </w:rPr>
        <w:t>мин, аскорбиновая кислота, никотиновая кислота, кокар</w:t>
      </w:r>
      <w:r w:rsidR="00F53A70">
        <w:rPr>
          <w:rFonts w:ascii="Times New Roman" w:hAnsi="Times New Roman" w:cs="Times New Roman"/>
        </w:rPr>
        <w:t>боксилаза, пиридоксальфос</w:t>
      </w:r>
      <w:r w:rsidR="004C5B40">
        <w:rPr>
          <w:rFonts w:ascii="Times New Roman" w:hAnsi="Times New Roman" w:cs="Times New Roman"/>
        </w:rPr>
        <w:t>фат) —</w:t>
      </w:r>
      <w:r w:rsidRPr="00783356">
        <w:rPr>
          <w:rFonts w:ascii="Times New Roman" w:hAnsi="Times New Roman" w:cs="Times New Roman"/>
        </w:rPr>
        <w:t xml:space="preserve"> </w:t>
      </w:r>
      <w:r w:rsidR="00256FC0" w:rsidRPr="00762BCB">
        <w:rPr>
          <w:rFonts w:ascii="Times New Roman" w:hAnsi="Times New Roman" w:cs="Times New Roman"/>
          <w:b/>
          <w:bCs/>
          <w:i/>
        </w:rPr>
        <w:t xml:space="preserve">Класс рекомендаций </w:t>
      </w:r>
      <w:r w:rsidR="00256FC0">
        <w:rPr>
          <w:rFonts w:ascii="Times New Roman" w:hAnsi="Times New Roman" w:cs="Times New Roman"/>
          <w:b/>
          <w:bCs/>
          <w:i/>
        </w:rPr>
        <w:t>I</w:t>
      </w:r>
      <w:r w:rsidR="00256FC0">
        <w:rPr>
          <w:rFonts w:ascii="Times New Roman" w:hAnsi="Times New Roman" w:cs="Times New Roman"/>
          <w:b/>
          <w:bCs/>
          <w:i/>
          <w:lang w:val="en-US"/>
        </w:rPr>
        <w:t>Ia</w:t>
      </w:r>
      <w:r w:rsidR="00256FC0" w:rsidRPr="00FC3929">
        <w:rPr>
          <w:rFonts w:ascii="Times New Roman" w:hAnsi="Times New Roman" w:cs="Times New Roman"/>
          <w:b/>
          <w:bCs/>
          <w:i/>
        </w:rPr>
        <w:t xml:space="preserve"> </w:t>
      </w:r>
      <w:r w:rsidR="00256FC0">
        <w:rPr>
          <w:rFonts w:ascii="Times New Roman" w:hAnsi="Times New Roman" w:cs="Times New Roman"/>
          <w:b/>
          <w:bCs/>
          <w:i/>
        </w:rPr>
        <w:t xml:space="preserve">(уровень доказанности </w:t>
      </w:r>
      <w:r w:rsidR="00256FC0">
        <w:rPr>
          <w:rFonts w:ascii="Times New Roman" w:hAnsi="Times New Roman" w:cs="Times New Roman"/>
          <w:b/>
          <w:bCs/>
          <w:i/>
          <w:lang w:val="en-US"/>
        </w:rPr>
        <w:t>B</w:t>
      </w:r>
      <w:r w:rsidR="00256FC0" w:rsidRPr="00762BCB">
        <w:rPr>
          <w:rFonts w:ascii="Times New Roman" w:hAnsi="Times New Roman" w:cs="Times New Roman"/>
          <w:b/>
          <w:bCs/>
          <w:i/>
        </w:rPr>
        <w:t>)</w:t>
      </w:r>
      <w:r w:rsidR="00256FC0" w:rsidRPr="00256FC0">
        <w:rPr>
          <w:rFonts w:ascii="Times New Roman" w:hAnsi="Times New Roman" w:cs="Times New Roman"/>
        </w:rPr>
        <w:t xml:space="preserve"> </w:t>
      </w:r>
      <w:r w:rsidR="00F53A70">
        <w:rPr>
          <w:rFonts w:ascii="Times New Roman" w:hAnsi="Times New Roman" w:cs="Times New Roman"/>
        </w:rPr>
        <w:t>[113];</w:t>
      </w:r>
    </w:p>
    <w:p w14:paraId="648372FF" w14:textId="77777777" w:rsidR="00783356" w:rsidRPr="00783356" w:rsidRDefault="00783356" w:rsidP="00B760F0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783356">
        <w:rPr>
          <w:rFonts w:ascii="Times New Roman" w:hAnsi="Times New Roman" w:cs="Times New Roman"/>
          <w:i/>
          <w:iCs/>
        </w:rPr>
        <w:t xml:space="preserve">антихолинэстеразные препараты </w:t>
      </w:r>
      <w:r w:rsidR="00350409">
        <w:rPr>
          <w:rFonts w:ascii="Times New Roman" w:hAnsi="Times New Roman" w:cs="Times New Roman"/>
        </w:rPr>
        <w:t>(ипида</w:t>
      </w:r>
      <w:r w:rsidRPr="00783356">
        <w:rPr>
          <w:rFonts w:ascii="Times New Roman" w:hAnsi="Times New Roman" w:cs="Times New Roman"/>
        </w:rPr>
        <w:t xml:space="preserve">крин, галантамин, неостигмин, амбенония хлорид) </w:t>
      </w:r>
      <w:r w:rsidR="004C5B40">
        <w:rPr>
          <w:rFonts w:ascii="Times New Roman" w:hAnsi="Times New Roman" w:cs="Times New Roman"/>
        </w:rPr>
        <w:t xml:space="preserve">— </w:t>
      </w:r>
      <w:r w:rsidR="00256FC0" w:rsidRPr="00762BCB">
        <w:rPr>
          <w:rFonts w:ascii="Times New Roman" w:hAnsi="Times New Roman" w:cs="Times New Roman"/>
          <w:b/>
          <w:bCs/>
          <w:i/>
        </w:rPr>
        <w:t xml:space="preserve">Класс рекомендаций </w:t>
      </w:r>
      <w:r w:rsidR="00256FC0">
        <w:rPr>
          <w:rFonts w:ascii="Times New Roman" w:hAnsi="Times New Roman" w:cs="Times New Roman"/>
          <w:b/>
          <w:bCs/>
          <w:i/>
        </w:rPr>
        <w:t>I</w:t>
      </w:r>
      <w:r w:rsidR="00256FC0">
        <w:rPr>
          <w:rFonts w:ascii="Times New Roman" w:hAnsi="Times New Roman" w:cs="Times New Roman"/>
          <w:b/>
          <w:bCs/>
          <w:i/>
          <w:lang w:val="en-US"/>
        </w:rPr>
        <w:t>Ia</w:t>
      </w:r>
      <w:r w:rsidR="00256FC0" w:rsidRPr="00FC3929">
        <w:rPr>
          <w:rFonts w:ascii="Times New Roman" w:hAnsi="Times New Roman" w:cs="Times New Roman"/>
          <w:b/>
          <w:bCs/>
          <w:i/>
        </w:rPr>
        <w:t xml:space="preserve"> </w:t>
      </w:r>
      <w:r w:rsidR="00256FC0">
        <w:rPr>
          <w:rFonts w:ascii="Times New Roman" w:hAnsi="Times New Roman" w:cs="Times New Roman"/>
          <w:b/>
          <w:bCs/>
          <w:i/>
        </w:rPr>
        <w:t xml:space="preserve">(уровень доказанности </w:t>
      </w:r>
      <w:r w:rsidR="00256FC0">
        <w:rPr>
          <w:rFonts w:ascii="Times New Roman" w:hAnsi="Times New Roman" w:cs="Times New Roman"/>
          <w:b/>
          <w:bCs/>
          <w:i/>
          <w:lang w:val="en-US"/>
        </w:rPr>
        <w:t>B</w:t>
      </w:r>
      <w:r w:rsidR="00256FC0" w:rsidRPr="00762BCB">
        <w:rPr>
          <w:rFonts w:ascii="Times New Roman" w:hAnsi="Times New Roman" w:cs="Times New Roman"/>
          <w:b/>
          <w:bCs/>
          <w:i/>
        </w:rPr>
        <w:t>)</w:t>
      </w:r>
      <w:r w:rsidR="00256FC0" w:rsidRPr="00256FC0">
        <w:rPr>
          <w:rFonts w:ascii="Times New Roman" w:hAnsi="Times New Roman" w:cs="Times New Roman"/>
        </w:rPr>
        <w:t xml:space="preserve"> </w:t>
      </w:r>
      <w:r w:rsidR="00350409">
        <w:rPr>
          <w:rFonts w:ascii="Times New Roman" w:hAnsi="Times New Roman" w:cs="Times New Roman"/>
        </w:rPr>
        <w:t>[110, 114];</w:t>
      </w:r>
    </w:p>
    <w:p w14:paraId="21DF8617" w14:textId="77777777" w:rsidR="00763D58" w:rsidRPr="00763D58" w:rsidRDefault="00783356" w:rsidP="00B760F0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783356">
        <w:rPr>
          <w:rFonts w:ascii="Times New Roman" w:hAnsi="Times New Roman" w:cs="Times New Roman"/>
          <w:i/>
          <w:iCs/>
        </w:rPr>
        <w:t>анаболи</w:t>
      </w:r>
      <w:r w:rsidR="00350409">
        <w:rPr>
          <w:rFonts w:ascii="Times New Roman" w:hAnsi="Times New Roman" w:cs="Times New Roman"/>
          <w:i/>
          <w:iCs/>
        </w:rPr>
        <w:t>ческие стероиды со слабым андро</w:t>
      </w:r>
      <w:r w:rsidRPr="00783356">
        <w:rPr>
          <w:rFonts w:ascii="Times New Roman" w:hAnsi="Times New Roman" w:cs="Times New Roman"/>
          <w:i/>
          <w:iCs/>
        </w:rPr>
        <w:t xml:space="preserve">генным эффектом </w:t>
      </w:r>
      <w:r w:rsidRPr="00783356">
        <w:rPr>
          <w:rFonts w:ascii="Times New Roman" w:hAnsi="Times New Roman" w:cs="Times New Roman"/>
        </w:rPr>
        <w:t>(оксандролон, нандро</w:t>
      </w:r>
      <w:r w:rsidRPr="00783356">
        <w:rPr>
          <w:rFonts w:ascii="Times New Roman" w:hAnsi="Times New Roman" w:cs="Times New Roman"/>
        </w:rPr>
        <w:softHyphen/>
        <w:t xml:space="preserve">лон) </w:t>
      </w:r>
      <w:r w:rsidR="004C5B40">
        <w:rPr>
          <w:rFonts w:ascii="Times New Roman" w:hAnsi="Times New Roman" w:cs="Times New Roman"/>
        </w:rPr>
        <w:t xml:space="preserve">— </w:t>
      </w:r>
      <w:r w:rsidR="006F0441" w:rsidRPr="00762BCB">
        <w:rPr>
          <w:rFonts w:ascii="Times New Roman" w:hAnsi="Times New Roman" w:cs="Times New Roman"/>
          <w:b/>
          <w:bCs/>
          <w:i/>
        </w:rPr>
        <w:t xml:space="preserve">Класс рекомендаций </w:t>
      </w:r>
      <w:r w:rsidR="006F0441">
        <w:rPr>
          <w:rFonts w:ascii="Times New Roman" w:hAnsi="Times New Roman" w:cs="Times New Roman"/>
          <w:b/>
          <w:bCs/>
          <w:i/>
        </w:rPr>
        <w:t>I</w:t>
      </w:r>
      <w:r w:rsidR="006F0441">
        <w:rPr>
          <w:rFonts w:ascii="Times New Roman" w:hAnsi="Times New Roman" w:cs="Times New Roman"/>
          <w:b/>
          <w:bCs/>
          <w:i/>
          <w:lang w:val="en-US"/>
        </w:rPr>
        <w:t>Ia</w:t>
      </w:r>
      <w:r w:rsidR="006F0441" w:rsidRPr="00FC3929">
        <w:rPr>
          <w:rFonts w:ascii="Times New Roman" w:hAnsi="Times New Roman" w:cs="Times New Roman"/>
          <w:b/>
          <w:bCs/>
          <w:i/>
        </w:rPr>
        <w:t xml:space="preserve"> </w:t>
      </w:r>
      <w:r w:rsidR="006F0441">
        <w:rPr>
          <w:rFonts w:ascii="Times New Roman" w:hAnsi="Times New Roman" w:cs="Times New Roman"/>
          <w:b/>
          <w:bCs/>
          <w:i/>
        </w:rPr>
        <w:t xml:space="preserve">(уровень доказанности </w:t>
      </w:r>
      <w:r w:rsidR="006F0441">
        <w:rPr>
          <w:rFonts w:ascii="Times New Roman" w:hAnsi="Times New Roman" w:cs="Times New Roman"/>
          <w:b/>
          <w:bCs/>
          <w:i/>
          <w:lang w:val="en-US"/>
        </w:rPr>
        <w:t>C</w:t>
      </w:r>
      <w:r w:rsidR="006F0441" w:rsidRPr="00762BCB">
        <w:rPr>
          <w:rFonts w:ascii="Times New Roman" w:hAnsi="Times New Roman" w:cs="Times New Roman"/>
          <w:b/>
          <w:bCs/>
          <w:i/>
        </w:rPr>
        <w:t>)</w:t>
      </w:r>
      <w:r w:rsidR="006F0441" w:rsidRPr="006F0441">
        <w:rPr>
          <w:rFonts w:ascii="Times New Roman" w:hAnsi="Times New Roman" w:cs="Times New Roman"/>
        </w:rPr>
        <w:t xml:space="preserve"> </w:t>
      </w:r>
      <w:r w:rsidR="00350409">
        <w:rPr>
          <w:rFonts w:ascii="Times New Roman" w:hAnsi="Times New Roman" w:cs="Times New Roman"/>
        </w:rPr>
        <w:t>[115, 140];</w:t>
      </w:r>
    </w:p>
    <w:p w14:paraId="1727F7F3" w14:textId="77777777" w:rsidR="00763D58" w:rsidRPr="00DE3306" w:rsidRDefault="00763D58" w:rsidP="00B760F0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3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вазо</w:t>
      </w:r>
      <w:r w:rsidRPr="00DE330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4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3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 реологически активные средства </w:t>
      </w:r>
      <w:r w:rsidRPr="00DE3306">
        <w:rPr>
          <w:rFonts w:ascii="Times New Roman" w:hAnsi="Times New Roman" w:cs="Times New Roman"/>
          <w:color w:val="000000"/>
          <w:sz w:val="24"/>
          <w:szCs w:val="24"/>
        </w:rPr>
        <w:t xml:space="preserve">(винпоцетин, пентоксифиллин, декстран, актовегин, дипиридамол) </w:t>
      </w:r>
      <w:r w:rsidR="004C5B40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="006F0441" w:rsidRPr="00762BC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Класс рекомендаций </w:t>
      </w:r>
      <w:r w:rsidR="006F0441">
        <w:rPr>
          <w:rFonts w:ascii="Times New Roman" w:hAnsi="Times New Roman" w:cs="Times New Roman"/>
          <w:b/>
          <w:bCs/>
          <w:i/>
        </w:rPr>
        <w:t>I</w:t>
      </w:r>
      <w:r w:rsidR="006F0441">
        <w:rPr>
          <w:rFonts w:ascii="Times New Roman" w:hAnsi="Times New Roman" w:cs="Times New Roman"/>
          <w:b/>
          <w:bCs/>
          <w:i/>
          <w:lang w:val="en-US"/>
        </w:rPr>
        <w:t>Ia</w:t>
      </w:r>
      <w:r w:rsidR="006F0441" w:rsidRPr="00FC3929">
        <w:rPr>
          <w:rFonts w:ascii="Times New Roman" w:hAnsi="Times New Roman" w:cs="Times New Roman"/>
          <w:b/>
          <w:bCs/>
          <w:i/>
        </w:rPr>
        <w:t xml:space="preserve"> </w:t>
      </w:r>
      <w:r w:rsidR="006F0441">
        <w:rPr>
          <w:rFonts w:ascii="Times New Roman" w:hAnsi="Times New Roman" w:cs="Times New Roman"/>
          <w:b/>
          <w:bCs/>
          <w:i/>
        </w:rPr>
        <w:t xml:space="preserve">(уровень доказанности </w:t>
      </w:r>
      <w:r w:rsidR="006F0441">
        <w:rPr>
          <w:rFonts w:ascii="Times New Roman" w:hAnsi="Times New Roman" w:cs="Times New Roman"/>
          <w:b/>
          <w:bCs/>
          <w:i/>
          <w:lang w:val="en-US"/>
        </w:rPr>
        <w:t>C</w:t>
      </w:r>
      <w:r w:rsidR="006F0441" w:rsidRPr="00762BCB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="006F0441" w:rsidRPr="006F0441">
        <w:rPr>
          <w:rFonts w:ascii="Times New Roman" w:hAnsi="Times New Roman" w:cs="Times New Roman"/>
        </w:rPr>
        <w:t xml:space="preserve"> </w:t>
      </w:r>
      <w:r w:rsidR="00350409">
        <w:rPr>
          <w:rFonts w:ascii="Times New Roman" w:hAnsi="Times New Roman" w:cs="Times New Roman"/>
          <w:color w:val="000000"/>
          <w:sz w:val="24"/>
          <w:szCs w:val="24"/>
        </w:rPr>
        <w:t>[116, 140];</w:t>
      </w:r>
    </w:p>
    <w:p w14:paraId="735FE5B6" w14:textId="77777777" w:rsidR="00763D58" w:rsidRPr="00DE3306" w:rsidRDefault="00763D58" w:rsidP="00B760F0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3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иммуноактивные препараты </w:t>
      </w:r>
      <w:r w:rsidRPr="00DE3306">
        <w:rPr>
          <w:rFonts w:ascii="Times New Roman" w:hAnsi="Times New Roman" w:cs="Times New Roman"/>
          <w:color w:val="000000"/>
          <w:sz w:val="24"/>
          <w:szCs w:val="24"/>
        </w:rPr>
        <w:t xml:space="preserve">(левамизол, тималин) </w:t>
      </w:r>
      <w:r w:rsidR="00CD3B14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="00EA742A" w:rsidRPr="00762BC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Класс рекомендаций </w:t>
      </w:r>
      <w:r w:rsidR="00EA742A">
        <w:rPr>
          <w:rFonts w:ascii="Times New Roman" w:hAnsi="Times New Roman" w:cs="Times New Roman"/>
          <w:b/>
          <w:bCs/>
          <w:i/>
        </w:rPr>
        <w:t>I</w:t>
      </w:r>
      <w:r w:rsidR="00EA742A">
        <w:rPr>
          <w:rFonts w:ascii="Times New Roman" w:hAnsi="Times New Roman" w:cs="Times New Roman"/>
          <w:b/>
          <w:bCs/>
          <w:i/>
          <w:lang w:val="en-US"/>
        </w:rPr>
        <w:t>Ia</w:t>
      </w:r>
      <w:r w:rsidR="00EA742A" w:rsidRPr="00FC3929">
        <w:rPr>
          <w:rFonts w:ascii="Times New Roman" w:hAnsi="Times New Roman" w:cs="Times New Roman"/>
          <w:b/>
          <w:bCs/>
          <w:i/>
        </w:rPr>
        <w:t xml:space="preserve"> </w:t>
      </w:r>
      <w:r w:rsidR="00EA742A">
        <w:rPr>
          <w:rFonts w:ascii="Times New Roman" w:hAnsi="Times New Roman" w:cs="Times New Roman"/>
          <w:b/>
          <w:bCs/>
          <w:i/>
        </w:rPr>
        <w:t xml:space="preserve">(уровень доказанности </w:t>
      </w:r>
      <w:r w:rsidR="00EA742A">
        <w:rPr>
          <w:rFonts w:ascii="Times New Roman" w:hAnsi="Times New Roman" w:cs="Times New Roman"/>
          <w:b/>
          <w:bCs/>
          <w:i/>
          <w:lang w:val="en-US"/>
        </w:rPr>
        <w:t>C</w:t>
      </w:r>
      <w:r w:rsidR="00EA742A" w:rsidRPr="00762BCB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="00EA742A" w:rsidRPr="00EA742A">
        <w:rPr>
          <w:rFonts w:ascii="Times New Roman" w:hAnsi="Times New Roman" w:cs="Times New Roman"/>
        </w:rPr>
        <w:t xml:space="preserve"> </w:t>
      </w:r>
      <w:r w:rsidR="00350409">
        <w:rPr>
          <w:rFonts w:ascii="Times New Roman" w:hAnsi="Times New Roman" w:cs="Times New Roman"/>
          <w:color w:val="000000"/>
          <w:sz w:val="24"/>
          <w:szCs w:val="24"/>
        </w:rPr>
        <w:t>[95];</w:t>
      </w:r>
    </w:p>
    <w:p w14:paraId="40FC7F69" w14:textId="77777777" w:rsidR="00763D58" w:rsidRPr="00DE3306" w:rsidRDefault="00763D58" w:rsidP="00B760F0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3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биогенные стимуляторы и ферменты </w:t>
      </w:r>
      <w:r w:rsidRPr="00DE3306">
        <w:rPr>
          <w:rFonts w:ascii="Times New Roman" w:hAnsi="Times New Roman" w:cs="Times New Roman"/>
          <w:color w:val="000000"/>
          <w:sz w:val="24"/>
          <w:szCs w:val="24"/>
        </w:rPr>
        <w:t xml:space="preserve">(алоэ, румалон, гиалуронидаза) </w:t>
      </w:r>
      <w:r w:rsidR="00CD3B14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="00256FC0" w:rsidRPr="00762BC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Класс рекомендаций </w:t>
      </w:r>
      <w:r w:rsidR="00256FC0">
        <w:rPr>
          <w:rFonts w:ascii="Times New Roman" w:hAnsi="Times New Roman" w:cs="Times New Roman"/>
          <w:b/>
          <w:bCs/>
          <w:i/>
        </w:rPr>
        <w:t>I</w:t>
      </w:r>
      <w:r w:rsidR="00256FC0">
        <w:rPr>
          <w:rFonts w:ascii="Times New Roman" w:hAnsi="Times New Roman" w:cs="Times New Roman"/>
          <w:b/>
          <w:bCs/>
          <w:i/>
          <w:lang w:val="en-US"/>
        </w:rPr>
        <w:t>Ia</w:t>
      </w:r>
      <w:r w:rsidR="00256FC0" w:rsidRPr="00FC3929">
        <w:rPr>
          <w:rFonts w:ascii="Times New Roman" w:hAnsi="Times New Roman" w:cs="Times New Roman"/>
          <w:b/>
          <w:bCs/>
          <w:i/>
        </w:rPr>
        <w:t xml:space="preserve"> </w:t>
      </w:r>
      <w:r w:rsidR="00256FC0">
        <w:rPr>
          <w:rFonts w:ascii="Times New Roman" w:hAnsi="Times New Roman" w:cs="Times New Roman"/>
          <w:b/>
          <w:bCs/>
          <w:i/>
        </w:rPr>
        <w:t xml:space="preserve">(уровень доказанности </w:t>
      </w:r>
      <w:r w:rsidR="00256FC0">
        <w:rPr>
          <w:rFonts w:ascii="Times New Roman" w:hAnsi="Times New Roman" w:cs="Times New Roman"/>
          <w:b/>
          <w:bCs/>
          <w:i/>
          <w:lang w:val="en-US"/>
        </w:rPr>
        <w:t>C</w:t>
      </w:r>
      <w:r w:rsidR="00256FC0" w:rsidRPr="00762BCB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="00256FC0" w:rsidRPr="00256FC0">
        <w:rPr>
          <w:rFonts w:ascii="Times New Roman" w:hAnsi="Times New Roman" w:cs="Times New Roman"/>
        </w:rPr>
        <w:t xml:space="preserve"> </w:t>
      </w:r>
      <w:r w:rsidR="00350409">
        <w:rPr>
          <w:rFonts w:ascii="Times New Roman" w:hAnsi="Times New Roman" w:cs="Times New Roman"/>
          <w:color w:val="000000"/>
          <w:sz w:val="24"/>
          <w:szCs w:val="24"/>
        </w:rPr>
        <w:t>[80];</w:t>
      </w:r>
    </w:p>
    <w:p w14:paraId="31B0C892" w14:textId="77777777" w:rsidR="00763D58" w:rsidRPr="00DE3306" w:rsidRDefault="00763D58" w:rsidP="00B760F0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3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миорелаксанты </w:t>
      </w:r>
      <w:r w:rsidRPr="00DE3306">
        <w:rPr>
          <w:rFonts w:ascii="Times New Roman" w:hAnsi="Times New Roman" w:cs="Times New Roman"/>
          <w:color w:val="000000"/>
          <w:sz w:val="24"/>
          <w:szCs w:val="24"/>
        </w:rPr>
        <w:t>(баклофен, тизанидин, дантролен, римаботулинотоксин B, онабо</w:t>
      </w:r>
      <w:r w:rsidRPr="00DE330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тулинотоксин A) </w:t>
      </w:r>
      <w:r w:rsidR="00CD3B14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E07AEA" w:rsidRPr="00E07AE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E07AEA" w:rsidRPr="00762BC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Класс рекомендаций </w:t>
      </w:r>
      <w:r w:rsidR="00E07AEA">
        <w:rPr>
          <w:rFonts w:ascii="Times New Roman" w:hAnsi="Times New Roman" w:cs="Times New Roman"/>
          <w:b/>
          <w:bCs/>
          <w:i/>
        </w:rPr>
        <w:t>I</w:t>
      </w:r>
      <w:r w:rsidR="00E07AEA">
        <w:rPr>
          <w:rFonts w:ascii="Times New Roman" w:hAnsi="Times New Roman" w:cs="Times New Roman"/>
          <w:b/>
          <w:bCs/>
          <w:i/>
          <w:lang w:val="en-US"/>
        </w:rPr>
        <w:t>Ia</w:t>
      </w:r>
      <w:r w:rsidR="00E07AEA" w:rsidRPr="00FC3929">
        <w:rPr>
          <w:rFonts w:ascii="Times New Roman" w:hAnsi="Times New Roman" w:cs="Times New Roman"/>
          <w:b/>
          <w:bCs/>
          <w:i/>
        </w:rPr>
        <w:t xml:space="preserve"> </w:t>
      </w:r>
      <w:r w:rsidR="00E07AEA">
        <w:rPr>
          <w:rFonts w:ascii="Times New Roman" w:hAnsi="Times New Roman" w:cs="Times New Roman"/>
          <w:b/>
          <w:bCs/>
          <w:i/>
        </w:rPr>
        <w:t xml:space="preserve">(уровень доказанности </w:t>
      </w:r>
      <w:r w:rsidR="00E07AEA">
        <w:rPr>
          <w:rFonts w:ascii="Times New Roman" w:hAnsi="Times New Roman" w:cs="Times New Roman"/>
          <w:b/>
          <w:bCs/>
          <w:i/>
          <w:lang w:val="en-US"/>
        </w:rPr>
        <w:t>B</w:t>
      </w:r>
      <w:r w:rsidR="00E07AEA" w:rsidRPr="00762BCB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="00E07AEA" w:rsidRPr="00B742A5">
        <w:rPr>
          <w:rFonts w:ascii="Times New Roman" w:hAnsi="Times New Roman" w:cs="Times New Roman"/>
        </w:rPr>
        <w:t xml:space="preserve"> </w:t>
      </w:r>
      <w:r w:rsidR="00350409">
        <w:rPr>
          <w:rFonts w:ascii="Times New Roman" w:hAnsi="Times New Roman" w:cs="Times New Roman"/>
          <w:color w:val="000000"/>
          <w:sz w:val="24"/>
          <w:szCs w:val="24"/>
        </w:rPr>
        <w:t>[140];</w:t>
      </w:r>
    </w:p>
    <w:p w14:paraId="660B5251" w14:textId="77777777" w:rsidR="00763D58" w:rsidRPr="00DE3306" w:rsidRDefault="00763D58" w:rsidP="00B760F0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3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седативные средства </w:t>
      </w:r>
      <w:r w:rsidR="006E2BF6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DE3306">
        <w:rPr>
          <w:rFonts w:ascii="Times New Roman" w:hAnsi="Times New Roman" w:cs="Times New Roman"/>
          <w:color w:val="000000"/>
          <w:sz w:val="24"/>
          <w:szCs w:val="24"/>
        </w:rPr>
        <w:t xml:space="preserve"> фитопрепараты (валериана, пустырник и пр.), бромиды (бромк</w:t>
      </w:r>
      <w:r w:rsidR="00350409">
        <w:rPr>
          <w:rFonts w:ascii="Times New Roman" w:hAnsi="Times New Roman" w:cs="Times New Roman"/>
          <w:color w:val="000000"/>
          <w:sz w:val="24"/>
          <w:szCs w:val="24"/>
        </w:rPr>
        <w:t>амфора), барбитураты (беллатами</w:t>
      </w:r>
      <w:r w:rsidRPr="00DE3306">
        <w:rPr>
          <w:rFonts w:ascii="Times New Roman" w:hAnsi="Times New Roman" w:cs="Times New Roman"/>
          <w:color w:val="000000"/>
          <w:sz w:val="24"/>
          <w:szCs w:val="24"/>
        </w:rPr>
        <w:t xml:space="preserve">нал, валокордин, корвалол, диазепам) </w:t>
      </w:r>
      <w:r w:rsidR="00EE035D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="00B742A5" w:rsidRPr="00762BC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Класс рекомендаций </w:t>
      </w:r>
      <w:r w:rsidR="00B742A5">
        <w:rPr>
          <w:rFonts w:ascii="Times New Roman" w:hAnsi="Times New Roman" w:cs="Times New Roman"/>
          <w:b/>
          <w:bCs/>
          <w:i/>
        </w:rPr>
        <w:t>I</w:t>
      </w:r>
      <w:r w:rsidR="00B742A5">
        <w:rPr>
          <w:rFonts w:ascii="Times New Roman" w:hAnsi="Times New Roman" w:cs="Times New Roman"/>
          <w:b/>
          <w:bCs/>
          <w:i/>
          <w:lang w:val="en-US"/>
        </w:rPr>
        <w:t>Ia</w:t>
      </w:r>
      <w:r w:rsidR="00B742A5" w:rsidRPr="00FC3929">
        <w:rPr>
          <w:rFonts w:ascii="Times New Roman" w:hAnsi="Times New Roman" w:cs="Times New Roman"/>
          <w:b/>
          <w:bCs/>
          <w:i/>
        </w:rPr>
        <w:t xml:space="preserve"> </w:t>
      </w:r>
      <w:r w:rsidR="00B742A5">
        <w:rPr>
          <w:rFonts w:ascii="Times New Roman" w:hAnsi="Times New Roman" w:cs="Times New Roman"/>
          <w:b/>
          <w:bCs/>
          <w:i/>
        </w:rPr>
        <w:t xml:space="preserve">(уровень доказанности </w:t>
      </w:r>
      <w:r w:rsidR="00B742A5">
        <w:rPr>
          <w:rFonts w:ascii="Times New Roman" w:hAnsi="Times New Roman" w:cs="Times New Roman"/>
          <w:b/>
          <w:bCs/>
          <w:i/>
          <w:lang w:val="en-US"/>
        </w:rPr>
        <w:t>B</w:t>
      </w:r>
      <w:r w:rsidR="00B742A5" w:rsidRPr="00762BCB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="00B742A5" w:rsidRPr="00B742A5">
        <w:rPr>
          <w:rFonts w:ascii="Times New Roman" w:hAnsi="Times New Roman" w:cs="Times New Roman"/>
        </w:rPr>
        <w:t xml:space="preserve"> </w:t>
      </w:r>
      <w:r w:rsidRPr="00DE3306">
        <w:rPr>
          <w:rFonts w:ascii="Times New Roman" w:hAnsi="Times New Roman" w:cs="Times New Roman"/>
          <w:color w:val="000000"/>
          <w:sz w:val="24"/>
          <w:szCs w:val="24"/>
        </w:rPr>
        <w:t>[117, 118];</w:t>
      </w:r>
    </w:p>
    <w:p w14:paraId="5B61DFFD" w14:textId="77777777" w:rsidR="00D806FE" w:rsidRPr="00D806FE" w:rsidRDefault="00D806FE" w:rsidP="00B760F0">
      <w:pPr>
        <w:pStyle w:val="Defaul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D806FE">
        <w:rPr>
          <w:rFonts w:ascii="Times New Roman" w:hAnsi="Times New Roman" w:cs="Times New Roman"/>
          <w:i/>
          <w:iCs/>
        </w:rPr>
        <w:t xml:space="preserve">транквилизаторы </w:t>
      </w:r>
      <w:r w:rsidRPr="00D806FE">
        <w:rPr>
          <w:rFonts w:ascii="Times New Roman" w:hAnsi="Times New Roman" w:cs="Times New Roman"/>
        </w:rPr>
        <w:t xml:space="preserve">(диазепам, клоназепам, лоразепам) </w:t>
      </w:r>
      <w:r w:rsidR="00EE09EA">
        <w:rPr>
          <w:rFonts w:ascii="Times New Roman" w:hAnsi="Times New Roman" w:cs="Times New Roman"/>
        </w:rPr>
        <w:t xml:space="preserve">— </w:t>
      </w:r>
      <w:r w:rsidR="00B742A5" w:rsidRPr="00762BCB">
        <w:rPr>
          <w:rFonts w:ascii="Times New Roman" w:hAnsi="Times New Roman" w:cs="Times New Roman"/>
          <w:b/>
          <w:bCs/>
          <w:i/>
        </w:rPr>
        <w:t xml:space="preserve">Класс рекомендаций </w:t>
      </w:r>
      <w:r w:rsidR="00B742A5">
        <w:rPr>
          <w:rFonts w:ascii="Times New Roman" w:hAnsi="Times New Roman" w:cs="Times New Roman"/>
          <w:b/>
          <w:bCs/>
          <w:i/>
        </w:rPr>
        <w:t>I</w:t>
      </w:r>
      <w:r w:rsidR="00B742A5">
        <w:rPr>
          <w:rFonts w:ascii="Times New Roman" w:hAnsi="Times New Roman" w:cs="Times New Roman"/>
          <w:b/>
          <w:bCs/>
          <w:i/>
          <w:lang w:val="en-US"/>
        </w:rPr>
        <w:t>Ia</w:t>
      </w:r>
      <w:r w:rsidR="00B742A5" w:rsidRPr="00FC3929">
        <w:rPr>
          <w:rFonts w:ascii="Times New Roman" w:hAnsi="Times New Roman" w:cs="Times New Roman"/>
          <w:b/>
          <w:bCs/>
          <w:i/>
        </w:rPr>
        <w:t xml:space="preserve"> </w:t>
      </w:r>
      <w:r w:rsidR="00B742A5">
        <w:rPr>
          <w:rFonts w:ascii="Times New Roman" w:hAnsi="Times New Roman" w:cs="Times New Roman"/>
          <w:b/>
          <w:bCs/>
          <w:i/>
        </w:rPr>
        <w:t xml:space="preserve">(уровень доказанности </w:t>
      </w:r>
      <w:r w:rsidR="00B742A5">
        <w:rPr>
          <w:rFonts w:ascii="Times New Roman" w:hAnsi="Times New Roman" w:cs="Times New Roman"/>
          <w:b/>
          <w:bCs/>
          <w:i/>
          <w:lang w:val="en-US"/>
        </w:rPr>
        <w:t>B</w:t>
      </w:r>
      <w:r w:rsidR="00B742A5" w:rsidRPr="00762BCB">
        <w:rPr>
          <w:rFonts w:ascii="Times New Roman" w:hAnsi="Times New Roman" w:cs="Times New Roman"/>
          <w:b/>
          <w:bCs/>
          <w:i/>
        </w:rPr>
        <w:t>)</w:t>
      </w:r>
      <w:r w:rsidR="00B742A5" w:rsidRPr="00B742A5">
        <w:rPr>
          <w:rFonts w:ascii="Times New Roman" w:hAnsi="Times New Roman" w:cs="Times New Roman"/>
        </w:rPr>
        <w:t xml:space="preserve"> </w:t>
      </w:r>
      <w:r w:rsidR="00350409">
        <w:rPr>
          <w:rFonts w:ascii="Times New Roman" w:hAnsi="Times New Roman" w:cs="Times New Roman"/>
        </w:rPr>
        <w:t>[117, 118];</w:t>
      </w:r>
    </w:p>
    <w:p w14:paraId="54DAE2B2" w14:textId="77777777" w:rsidR="00D806FE" w:rsidRPr="00D806FE" w:rsidRDefault="00D806FE" w:rsidP="00B760F0">
      <w:pPr>
        <w:pStyle w:val="Defaul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D806FE">
        <w:rPr>
          <w:rFonts w:ascii="Times New Roman" w:hAnsi="Times New Roman" w:cs="Times New Roman"/>
          <w:i/>
          <w:iCs/>
        </w:rPr>
        <w:t xml:space="preserve">антидепрессанты </w:t>
      </w:r>
      <w:r w:rsidRPr="00D806FE">
        <w:rPr>
          <w:rFonts w:ascii="Times New Roman" w:hAnsi="Times New Roman" w:cs="Times New Roman"/>
        </w:rPr>
        <w:t>(дулоксетин, амитрипти</w:t>
      </w:r>
      <w:r w:rsidRPr="00D806FE">
        <w:rPr>
          <w:rFonts w:ascii="Times New Roman" w:hAnsi="Times New Roman" w:cs="Times New Roman"/>
        </w:rPr>
        <w:softHyphen/>
        <w:t xml:space="preserve">лин, милнаципран) </w:t>
      </w:r>
      <w:r w:rsidR="00EE09EA">
        <w:rPr>
          <w:rFonts w:ascii="Times New Roman" w:hAnsi="Times New Roman" w:cs="Times New Roman"/>
        </w:rPr>
        <w:t xml:space="preserve">— </w:t>
      </w:r>
      <w:r w:rsidR="00B742A5" w:rsidRPr="00762BCB">
        <w:rPr>
          <w:rFonts w:ascii="Times New Roman" w:hAnsi="Times New Roman" w:cs="Times New Roman"/>
          <w:b/>
          <w:bCs/>
          <w:i/>
        </w:rPr>
        <w:t xml:space="preserve">Класс рекомендаций </w:t>
      </w:r>
      <w:r w:rsidR="00B742A5">
        <w:rPr>
          <w:rFonts w:ascii="Times New Roman" w:hAnsi="Times New Roman" w:cs="Times New Roman"/>
          <w:b/>
          <w:bCs/>
          <w:i/>
        </w:rPr>
        <w:t>I</w:t>
      </w:r>
      <w:r w:rsidR="00B742A5">
        <w:rPr>
          <w:rFonts w:ascii="Times New Roman" w:hAnsi="Times New Roman" w:cs="Times New Roman"/>
          <w:b/>
          <w:bCs/>
          <w:i/>
          <w:lang w:val="en-US"/>
        </w:rPr>
        <w:t>Ia</w:t>
      </w:r>
      <w:r w:rsidR="00B742A5" w:rsidRPr="00FC3929">
        <w:rPr>
          <w:rFonts w:ascii="Times New Roman" w:hAnsi="Times New Roman" w:cs="Times New Roman"/>
          <w:b/>
          <w:bCs/>
          <w:i/>
        </w:rPr>
        <w:t xml:space="preserve"> </w:t>
      </w:r>
      <w:r w:rsidR="00B742A5">
        <w:rPr>
          <w:rFonts w:ascii="Times New Roman" w:hAnsi="Times New Roman" w:cs="Times New Roman"/>
          <w:b/>
          <w:bCs/>
          <w:i/>
        </w:rPr>
        <w:t xml:space="preserve">(уровень доказанности </w:t>
      </w:r>
      <w:r w:rsidR="00B742A5">
        <w:rPr>
          <w:rFonts w:ascii="Times New Roman" w:hAnsi="Times New Roman" w:cs="Times New Roman"/>
          <w:b/>
          <w:bCs/>
          <w:i/>
          <w:lang w:val="en-US"/>
        </w:rPr>
        <w:t>B</w:t>
      </w:r>
      <w:r w:rsidR="00B742A5" w:rsidRPr="00762BCB">
        <w:rPr>
          <w:rFonts w:ascii="Times New Roman" w:hAnsi="Times New Roman" w:cs="Times New Roman"/>
          <w:b/>
          <w:bCs/>
          <w:i/>
        </w:rPr>
        <w:t>)</w:t>
      </w:r>
      <w:r w:rsidR="00B742A5" w:rsidRPr="00B742A5">
        <w:rPr>
          <w:rFonts w:ascii="Times New Roman" w:hAnsi="Times New Roman" w:cs="Times New Roman"/>
        </w:rPr>
        <w:t xml:space="preserve"> </w:t>
      </w:r>
      <w:r w:rsidR="00350409">
        <w:rPr>
          <w:rFonts w:ascii="Times New Roman" w:hAnsi="Times New Roman" w:cs="Times New Roman"/>
        </w:rPr>
        <w:t>[140];</w:t>
      </w:r>
    </w:p>
    <w:p w14:paraId="6C37B52E" w14:textId="77777777" w:rsidR="00D806FE" w:rsidRPr="00D806FE" w:rsidRDefault="00D806FE" w:rsidP="00B760F0">
      <w:pPr>
        <w:pStyle w:val="Defaul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D806FE">
        <w:rPr>
          <w:rFonts w:ascii="Times New Roman" w:hAnsi="Times New Roman" w:cs="Times New Roman"/>
          <w:i/>
          <w:iCs/>
        </w:rPr>
        <w:t xml:space="preserve">противосудорожные препараты </w:t>
      </w:r>
      <w:r w:rsidR="00350409">
        <w:rPr>
          <w:rFonts w:ascii="Times New Roman" w:hAnsi="Times New Roman" w:cs="Times New Roman"/>
        </w:rPr>
        <w:t>(габапен</w:t>
      </w:r>
      <w:r w:rsidRPr="00D806FE">
        <w:rPr>
          <w:rFonts w:ascii="Times New Roman" w:hAnsi="Times New Roman" w:cs="Times New Roman"/>
        </w:rPr>
        <w:t>тин, леве</w:t>
      </w:r>
      <w:r w:rsidR="00350409">
        <w:rPr>
          <w:rFonts w:ascii="Times New Roman" w:hAnsi="Times New Roman" w:cs="Times New Roman"/>
        </w:rPr>
        <w:t>тирацетам, прегабалин, вальпрое</w:t>
      </w:r>
      <w:r w:rsidRPr="00D806FE">
        <w:rPr>
          <w:rFonts w:ascii="Times New Roman" w:hAnsi="Times New Roman" w:cs="Times New Roman"/>
        </w:rPr>
        <w:t>вая кислота)</w:t>
      </w:r>
      <w:r w:rsidR="00EE09EA">
        <w:rPr>
          <w:rFonts w:ascii="Times New Roman" w:hAnsi="Times New Roman" w:cs="Times New Roman"/>
        </w:rPr>
        <w:t xml:space="preserve"> —</w:t>
      </w:r>
      <w:r w:rsidRPr="00D806FE">
        <w:rPr>
          <w:rFonts w:ascii="Times New Roman" w:hAnsi="Times New Roman" w:cs="Times New Roman"/>
        </w:rPr>
        <w:t xml:space="preserve"> </w:t>
      </w:r>
      <w:r w:rsidR="00B742A5" w:rsidRPr="00762BCB">
        <w:rPr>
          <w:rFonts w:ascii="Times New Roman" w:hAnsi="Times New Roman" w:cs="Times New Roman"/>
          <w:b/>
          <w:bCs/>
          <w:i/>
        </w:rPr>
        <w:t xml:space="preserve">Класс рекомендаций </w:t>
      </w:r>
      <w:r w:rsidR="00B742A5">
        <w:rPr>
          <w:rFonts w:ascii="Times New Roman" w:hAnsi="Times New Roman" w:cs="Times New Roman"/>
          <w:b/>
          <w:bCs/>
          <w:i/>
        </w:rPr>
        <w:t>I</w:t>
      </w:r>
      <w:r w:rsidR="00B742A5">
        <w:rPr>
          <w:rFonts w:ascii="Times New Roman" w:hAnsi="Times New Roman" w:cs="Times New Roman"/>
          <w:b/>
          <w:bCs/>
          <w:i/>
          <w:lang w:val="en-US"/>
        </w:rPr>
        <w:t>Ia</w:t>
      </w:r>
      <w:r w:rsidR="00B742A5" w:rsidRPr="00FC3929">
        <w:rPr>
          <w:rFonts w:ascii="Times New Roman" w:hAnsi="Times New Roman" w:cs="Times New Roman"/>
          <w:b/>
          <w:bCs/>
          <w:i/>
        </w:rPr>
        <w:t xml:space="preserve"> </w:t>
      </w:r>
      <w:r w:rsidR="00B742A5">
        <w:rPr>
          <w:rFonts w:ascii="Times New Roman" w:hAnsi="Times New Roman" w:cs="Times New Roman"/>
          <w:b/>
          <w:bCs/>
          <w:i/>
        </w:rPr>
        <w:t xml:space="preserve">(уровень доказанности </w:t>
      </w:r>
      <w:r w:rsidR="00B742A5">
        <w:rPr>
          <w:rFonts w:ascii="Times New Roman" w:hAnsi="Times New Roman" w:cs="Times New Roman"/>
          <w:b/>
          <w:bCs/>
          <w:i/>
          <w:lang w:val="en-US"/>
        </w:rPr>
        <w:t>B</w:t>
      </w:r>
      <w:r w:rsidR="00B742A5" w:rsidRPr="00762BCB">
        <w:rPr>
          <w:rFonts w:ascii="Times New Roman" w:hAnsi="Times New Roman" w:cs="Times New Roman"/>
          <w:b/>
          <w:bCs/>
          <w:i/>
        </w:rPr>
        <w:t>)</w:t>
      </w:r>
      <w:r w:rsidR="00B742A5" w:rsidRPr="00B742A5">
        <w:rPr>
          <w:rFonts w:ascii="Times New Roman" w:hAnsi="Times New Roman" w:cs="Times New Roman"/>
        </w:rPr>
        <w:t xml:space="preserve"> </w:t>
      </w:r>
      <w:r w:rsidR="00350409">
        <w:rPr>
          <w:rFonts w:ascii="Times New Roman" w:hAnsi="Times New Roman" w:cs="Times New Roman"/>
        </w:rPr>
        <w:t>[140];</w:t>
      </w:r>
    </w:p>
    <w:p w14:paraId="302EA2D8" w14:textId="77777777" w:rsidR="00D806FE" w:rsidRPr="00D806FE" w:rsidRDefault="00D806FE" w:rsidP="00B760F0">
      <w:pPr>
        <w:pStyle w:val="Defaul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D806FE">
        <w:rPr>
          <w:rFonts w:ascii="Times New Roman" w:hAnsi="Times New Roman" w:cs="Times New Roman"/>
          <w:i/>
          <w:iCs/>
        </w:rPr>
        <w:t xml:space="preserve">местные анестетики </w:t>
      </w:r>
      <w:r w:rsidRPr="00D806FE">
        <w:rPr>
          <w:rFonts w:ascii="Times New Roman" w:hAnsi="Times New Roman" w:cs="Times New Roman"/>
        </w:rPr>
        <w:t>(лидокаин)</w:t>
      </w:r>
      <w:r w:rsidR="00EE09EA">
        <w:rPr>
          <w:rFonts w:ascii="Times New Roman" w:hAnsi="Times New Roman" w:cs="Times New Roman"/>
        </w:rPr>
        <w:t xml:space="preserve"> —</w:t>
      </w:r>
      <w:r w:rsidRPr="00D806FE">
        <w:rPr>
          <w:rFonts w:ascii="Times New Roman" w:hAnsi="Times New Roman" w:cs="Times New Roman"/>
        </w:rPr>
        <w:t xml:space="preserve"> </w:t>
      </w:r>
      <w:r w:rsidR="00B742A5" w:rsidRPr="00762BCB">
        <w:rPr>
          <w:rFonts w:ascii="Times New Roman" w:hAnsi="Times New Roman" w:cs="Times New Roman"/>
          <w:b/>
          <w:bCs/>
          <w:i/>
        </w:rPr>
        <w:t xml:space="preserve">Класс рекомендаций </w:t>
      </w:r>
      <w:r w:rsidR="00B742A5">
        <w:rPr>
          <w:rFonts w:ascii="Times New Roman" w:hAnsi="Times New Roman" w:cs="Times New Roman"/>
          <w:b/>
          <w:bCs/>
          <w:i/>
        </w:rPr>
        <w:t>I</w:t>
      </w:r>
      <w:r w:rsidR="00B742A5">
        <w:rPr>
          <w:rFonts w:ascii="Times New Roman" w:hAnsi="Times New Roman" w:cs="Times New Roman"/>
          <w:b/>
          <w:bCs/>
          <w:i/>
          <w:lang w:val="en-US"/>
        </w:rPr>
        <w:t>Ia</w:t>
      </w:r>
      <w:r w:rsidR="00B742A5" w:rsidRPr="00FC3929">
        <w:rPr>
          <w:rFonts w:ascii="Times New Roman" w:hAnsi="Times New Roman" w:cs="Times New Roman"/>
          <w:b/>
          <w:bCs/>
          <w:i/>
        </w:rPr>
        <w:t xml:space="preserve"> </w:t>
      </w:r>
      <w:r w:rsidR="00B742A5">
        <w:rPr>
          <w:rFonts w:ascii="Times New Roman" w:hAnsi="Times New Roman" w:cs="Times New Roman"/>
          <w:b/>
          <w:bCs/>
          <w:i/>
        </w:rPr>
        <w:t xml:space="preserve">(уровень доказанности </w:t>
      </w:r>
      <w:r w:rsidR="00B742A5">
        <w:rPr>
          <w:rFonts w:ascii="Times New Roman" w:hAnsi="Times New Roman" w:cs="Times New Roman"/>
          <w:b/>
          <w:bCs/>
          <w:i/>
          <w:lang w:val="en-US"/>
        </w:rPr>
        <w:t>B</w:t>
      </w:r>
      <w:r w:rsidR="00B742A5" w:rsidRPr="00762BCB">
        <w:rPr>
          <w:rFonts w:ascii="Times New Roman" w:hAnsi="Times New Roman" w:cs="Times New Roman"/>
          <w:b/>
          <w:bCs/>
          <w:i/>
        </w:rPr>
        <w:t>)</w:t>
      </w:r>
      <w:r w:rsidR="00B742A5" w:rsidRPr="00B742A5">
        <w:rPr>
          <w:rFonts w:ascii="Times New Roman" w:hAnsi="Times New Roman" w:cs="Times New Roman"/>
        </w:rPr>
        <w:t xml:space="preserve"> </w:t>
      </w:r>
      <w:r w:rsidR="00350409">
        <w:rPr>
          <w:rFonts w:ascii="Times New Roman" w:hAnsi="Times New Roman" w:cs="Times New Roman"/>
        </w:rPr>
        <w:t>[140];</w:t>
      </w:r>
    </w:p>
    <w:p w14:paraId="0829F923" w14:textId="77777777" w:rsidR="00D806FE" w:rsidRPr="00D806FE" w:rsidRDefault="00D806FE" w:rsidP="00B760F0">
      <w:pPr>
        <w:pStyle w:val="Defaul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D806FE">
        <w:rPr>
          <w:rFonts w:ascii="Times New Roman" w:hAnsi="Times New Roman" w:cs="Times New Roman"/>
          <w:i/>
          <w:iCs/>
        </w:rPr>
        <w:t xml:space="preserve">анальгетики </w:t>
      </w:r>
      <w:r w:rsidRPr="00D806FE">
        <w:rPr>
          <w:rFonts w:ascii="Times New Roman" w:hAnsi="Times New Roman" w:cs="Times New Roman"/>
        </w:rPr>
        <w:t xml:space="preserve">(анальгин, трамадол, морфин) </w:t>
      </w:r>
      <w:r w:rsidR="00EE09EA">
        <w:rPr>
          <w:rFonts w:ascii="Times New Roman" w:hAnsi="Times New Roman" w:cs="Times New Roman"/>
        </w:rPr>
        <w:t xml:space="preserve">— </w:t>
      </w:r>
      <w:r w:rsidR="00B742A5" w:rsidRPr="00762BCB">
        <w:rPr>
          <w:rFonts w:ascii="Times New Roman" w:hAnsi="Times New Roman" w:cs="Times New Roman"/>
          <w:b/>
          <w:bCs/>
          <w:i/>
        </w:rPr>
        <w:t xml:space="preserve">Класс рекомендаций </w:t>
      </w:r>
      <w:r w:rsidR="00B742A5">
        <w:rPr>
          <w:rFonts w:ascii="Times New Roman" w:hAnsi="Times New Roman" w:cs="Times New Roman"/>
          <w:b/>
          <w:bCs/>
          <w:i/>
        </w:rPr>
        <w:t>I</w:t>
      </w:r>
      <w:r w:rsidR="00B742A5">
        <w:rPr>
          <w:rFonts w:ascii="Times New Roman" w:hAnsi="Times New Roman" w:cs="Times New Roman"/>
          <w:b/>
          <w:bCs/>
          <w:i/>
          <w:lang w:val="en-US"/>
        </w:rPr>
        <w:t>Ia</w:t>
      </w:r>
      <w:r w:rsidR="00B742A5" w:rsidRPr="00FC3929">
        <w:rPr>
          <w:rFonts w:ascii="Times New Roman" w:hAnsi="Times New Roman" w:cs="Times New Roman"/>
          <w:b/>
          <w:bCs/>
          <w:i/>
        </w:rPr>
        <w:t xml:space="preserve"> </w:t>
      </w:r>
      <w:r w:rsidR="00B742A5">
        <w:rPr>
          <w:rFonts w:ascii="Times New Roman" w:hAnsi="Times New Roman" w:cs="Times New Roman"/>
          <w:b/>
          <w:bCs/>
          <w:i/>
        </w:rPr>
        <w:t xml:space="preserve">(уровень доказанности </w:t>
      </w:r>
      <w:r w:rsidR="00B742A5">
        <w:rPr>
          <w:rFonts w:ascii="Times New Roman" w:hAnsi="Times New Roman" w:cs="Times New Roman"/>
          <w:b/>
          <w:bCs/>
          <w:i/>
          <w:lang w:val="en-US"/>
        </w:rPr>
        <w:t>B</w:t>
      </w:r>
      <w:r w:rsidR="00B742A5" w:rsidRPr="00762BCB">
        <w:rPr>
          <w:rFonts w:ascii="Times New Roman" w:hAnsi="Times New Roman" w:cs="Times New Roman"/>
          <w:b/>
          <w:bCs/>
          <w:i/>
        </w:rPr>
        <w:t>)</w:t>
      </w:r>
      <w:r w:rsidR="00B742A5" w:rsidRPr="00AE7594">
        <w:rPr>
          <w:rFonts w:ascii="Times New Roman" w:hAnsi="Times New Roman" w:cs="Times New Roman"/>
        </w:rPr>
        <w:t xml:space="preserve"> </w:t>
      </w:r>
      <w:r w:rsidRPr="00D806FE">
        <w:rPr>
          <w:rFonts w:ascii="Times New Roman" w:hAnsi="Times New Roman" w:cs="Times New Roman"/>
        </w:rPr>
        <w:t>[140].</w:t>
      </w:r>
    </w:p>
    <w:p w14:paraId="4D475DD3" w14:textId="77777777" w:rsidR="00D179A6" w:rsidRPr="00596A73" w:rsidRDefault="00D179A6" w:rsidP="00DB742A">
      <w:pPr>
        <w:pStyle w:val="Pa17"/>
        <w:spacing w:before="100" w:after="240" w:line="360" w:lineRule="auto"/>
        <w:ind w:left="360"/>
        <w:outlineLvl w:val="1"/>
        <w:rPr>
          <w:rFonts w:ascii="Times New Roman" w:hAnsi="Times New Roman" w:cs="Times New Roman"/>
        </w:rPr>
      </w:pPr>
      <w:bookmarkStart w:id="31" w:name="_Toc506831263"/>
      <w:r w:rsidRPr="00596A73">
        <w:rPr>
          <w:rFonts w:ascii="Times New Roman" w:hAnsi="Times New Roman" w:cs="Times New Roman"/>
          <w:b/>
          <w:bCs/>
        </w:rPr>
        <w:t>Физиотерапевтическое лечение</w:t>
      </w:r>
      <w:bookmarkEnd w:id="31"/>
    </w:p>
    <w:p w14:paraId="45E744A3" w14:textId="77777777" w:rsidR="00D179A6" w:rsidRPr="00D179A6" w:rsidRDefault="00D179A6" w:rsidP="008E0D39">
      <w:pPr>
        <w:pStyle w:val="Pa8"/>
        <w:spacing w:after="240" w:line="360" w:lineRule="auto"/>
        <w:jc w:val="both"/>
        <w:rPr>
          <w:rFonts w:ascii="Times New Roman" w:hAnsi="Times New Roman" w:cs="Times New Roman"/>
          <w:color w:val="000000"/>
        </w:rPr>
      </w:pPr>
      <w:r w:rsidRPr="00D179A6">
        <w:rPr>
          <w:rFonts w:ascii="Times New Roman" w:hAnsi="Times New Roman" w:cs="Times New Roman"/>
          <w:color w:val="000000"/>
        </w:rPr>
        <w:t>Физические м</w:t>
      </w:r>
      <w:r w:rsidR="00350409">
        <w:rPr>
          <w:rFonts w:ascii="Times New Roman" w:hAnsi="Times New Roman" w:cs="Times New Roman"/>
          <w:color w:val="000000"/>
        </w:rPr>
        <w:t>етоды лечения направлены на восстановление функции опорно-</w:t>
      </w:r>
      <w:r w:rsidRPr="00D179A6">
        <w:rPr>
          <w:rFonts w:ascii="Times New Roman" w:hAnsi="Times New Roman" w:cs="Times New Roman"/>
          <w:color w:val="000000"/>
        </w:rPr>
        <w:t>двигательного аппарата, проф</w:t>
      </w:r>
      <w:r w:rsidR="00350409">
        <w:rPr>
          <w:rFonts w:ascii="Times New Roman" w:hAnsi="Times New Roman" w:cs="Times New Roman"/>
          <w:color w:val="000000"/>
        </w:rPr>
        <w:t>илактику контрактур, декубиталь</w:t>
      </w:r>
      <w:r w:rsidRPr="00D179A6">
        <w:rPr>
          <w:rFonts w:ascii="Times New Roman" w:hAnsi="Times New Roman" w:cs="Times New Roman"/>
          <w:color w:val="000000"/>
        </w:rPr>
        <w:t>ных трофических язв, ускорение регенеративных и репаративны</w:t>
      </w:r>
      <w:r w:rsidR="00350409">
        <w:rPr>
          <w:rFonts w:ascii="Times New Roman" w:hAnsi="Times New Roman" w:cs="Times New Roman"/>
          <w:color w:val="000000"/>
        </w:rPr>
        <w:t>х процессов, повышение компенса</w:t>
      </w:r>
      <w:r w:rsidRPr="00D179A6">
        <w:rPr>
          <w:rFonts w:ascii="Times New Roman" w:hAnsi="Times New Roman" w:cs="Times New Roman"/>
          <w:color w:val="000000"/>
        </w:rPr>
        <w:t xml:space="preserve">торных возможностей организма, восстановление функции тазовых органов. В восстановительном и позднем </w:t>
      </w:r>
      <w:r w:rsidR="00350409">
        <w:rPr>
          <w:rFonts w:ascii="Times New Roman" w:hAnsi="Times New Roman" w:cs="Times New Roman"/>
          <w:color w:val="000000"/>
        </w:rPr>
        <w:t>периодах ПСМТ назначают электро</w:t>
      </w:r>
      <w:r w:rsidRPr="00D179A6">
        <w:rPr>
          <w:rFonts w:ascii="Times New Roman" w:hAnsi="Times New Roman" w:cs="Times New Roman"/>
          <w:color w:val="000000"/>
        </w:rPr>
        <w:t>форез противовоспалительных, медиаторных и сосудорасширяющих средств, ультразвуковую терапию, эл</w:t>
      </w:r>
      <w:r w:rsidR="00350409">
        <w:rPr>
          <w:rFonts w:ascii="Times New Roman" w:hAnsi="Times New Roman" w:cs="Times New Roman"/>
          <w:color w:val="000000"/>
        </w:rPr>
        <w:t>ектростимуляцию мышц, магнитоте</w:t>
      </w:r>
      <w:r w:rsidRPr="00D179A6">
        <w:rPr>
          <w:rFonts w:ascii="Times New Roman" w:hAnsi="Times New Roman" w:cs="Times New Roman"/>
          <w:color w:val="000000"/>
        </w:rPr>
        <w:t>рапию, гидромассаж и грязелечение (см. табл. 14 Приложения 7), гидро- и бальнеотерапию.</w:t>
      </w:r>
    </w:p>
    <w:p w14:paraId="54410B03" w14:textId="77777777" w:rsidR="008E0D39" w:rsidRPr="008E0D39" w:rsidRDefault="008E0D39" w:rsidP="00DB742A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D39">
        <w:rPr>
          <w:rFonts w:ascii="Times New Roman" w:hAnsi="Times New Roman" w:cs="Times New Roman"/>
          <w:b/>
          <w:bCs/>
          <w:sz w:val="24"/>
          <w:szCs w:val="24"/>
        </w:rPr>
        <w:t>Электро- и магнитостимуляция мышц</w:t>
      </w:r>
    </w:p>
    <w:p w14:paraId="5E505E36" w14:textId="77777777" w:rsidR="00AE7594" w:rsidRPr="00AE7594" w:rsidRDefault="00AE7594" w:rsidP="00AE75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>Класс рекомендаций I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Ia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(уровень доказанности 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B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Pr="00AE7594">
        <w:rPr>
          <w:rFonts w:ascii="Times New Roman" w:hAnsi="Times New Roman" w:cs="Times New Roman"/>
          <w:sz w:val="24"/>
          <w:szCs w:val="24"/>
        </w:rPr>
        <w:t xml:space="preserve"> [165, 167].</w:t>
      </w:r>
    </w:p>
    <w:p w14:paraId="4C3B1B94" w14:textId="77777777" w:rsidR="00AE7594" w:rsidRPr="00AE7594" w:rsidRDefault="008E0D39" w:rsidP="00AC1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39">
        <w:rPr>
          <w:rFonts w:ascii="Times New Roman" w:hAnsi="Times New Roman" w:cs="Times New Roman"/>
          <w:sz w:val="24"/>
          <w:szCs w:val="24"/>
        </w:rPr>
        <w:t>Методы</w:t>
      </w:r>
      <w:r w:rsidR="005814C8">
        <w:rPr>
          <w:rFonts w:ascii="Times New Roman" w:hAnsi="Times New Roman" w:cs="Times New Roman"/>
          <w:sz w:val="24"/>
          <w:szCs w:val="24"/>
        </w:rPr>
        <w:t xml:space="preserve"> электростимуляции широко приме</w:t>
      </w:r>
      <w:r w:rsidRPr="008E0D39">
        <w:rPr>
          <w:rFonts w:ascii="Times New Roman" w:hAnsi="Times New Roman" w:cs="Times New Roman"/>
          <w:sz w:val="24"/>
          <w:szCs w:val="24"/>
        </w:rPr>
        <w:t>няются в восстановлении двигательных функ</w:t>
      </w:r>
      <w:r w:rsidRPr="008E0D39">
        <w:rPr>
          <w:rFonts w:ascii="Times New Roman" w:hAnsi="Times New Roman" w:cs="Times New Roman"/>
          <w:sz w:val="24"/>
          <w:szCs w:val="24"/>
        </w:rPr>
        <w:softHyphen/>
        <w:t>ций после ПСМТ</w:t>
      </w:r>
      <w:r w:rsidR="00AE7594">
        <w:rPr>
          <w:rFonts w:ascii="Times New Roman" w:hAnsi="Times New Roman" w:cs="Times New Roman"/>
          <w:sz w:val="24"/>
          <w:szCs w:val="24"/>
        </w:rPr>
        <w:t>.</w:t>
      </w:r>
    </w:p>
    <w:p w14:paraId="129DCE11" w14:textId="77777777" w:rsidR="00DE7596" w:rsidRPr="00DE7596" w:rsidRDefault="00DE7596" w:rsidP="00DB74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596">
        <w:rPr>
          <w:rFonts w:ascii="Times New Roman" w:hAnsi="Times New Roman" w:cs="Times New Roman"/>
          <w:b/>
          <w:bCs/>
          <w:sz w:val="24"/>
          <w:szCs w:val="24"/>
        </w:rPr>
        <w:t>Электротерапия</w:t>
      </w:r>
    </w:p>
    <w:p w14:paraId="4AF718B9" w14:textId="77777777" w:rsidR="005B18FA" w:rsidRPr="005B18FA" w:rsidRDefault="005B18FA" w:rsidP="005B18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8FA">
        <w:rPr>
          <w:rFonts w:ascii="Times New Roman" w:hAnsi="Times New Roman" w:cs="Times New Roman"/>
          <w:b/>
          <w:bCs/>
          <w:i/>
          <w:sz w:val="24"/>
          <w:szCs w:val="24"/>
        </w:rPr>
        <w:t>Класс рекомендаций I</w:t>
      </w:r>
      <w:r w:rsidRPr="005B18FA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Ia</w:t>
      </w:r>
      <w:r w:rsidRPr="005B18F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(уровень доказанности </w:t>
      </w:r>
      <w:r w:rsidRPr="005B18FA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B</w:t>
      </w:r>
      <w:r w:rsidRPr="005B18FA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596">
        <w:rPr>
          <w:rFonts w:ascii="Times New Roman" w:hAnsi="Times New Roman" w:cs="Times New Roman"/>
          <w:sz w:val="24"/>
          <w:szCs w:val="24"/>
        </w:rPr>
        <w:t>[172</w:t>
      </w:r>
      <w:r>
        <w:rPr>
          <w:rFonts w:ascii="Times New Roman" w:hAnsi="Times New Roman" w:cs="Times New Roman"/>
          <w:sz w:val="24"/>
          <w:szCs w:val="24"/>
        </w:rPr>
        <w:t>, 173].</w:t>
      </w:r>
    </w:p>
    <w:p w14:paraId="047C540B" w14:textId="77777777" w:rsidR="00DE7596" w:rsidRDefault="0011541D" w:rsidP="00DE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E7596" w:rsidRPr="005B44B8">
        <w:rPr>
          <w:rFonts w:ascii="Times New Roman" w:hAnsi="Times New Roman" w:cs="Times New Roman"/>
          <w:sz w:val="24"/>
          <w:szCs w:val="24"/>
        </w:rPr>
        <w:t>днок</w:t>
      </w:r>
      <w:r w:rsidR="00A320ED">
        <w:rPr>
          <w:rFonts w:ascii="Times New Roman" w:hAnsi="Times New Roman" w:cs="Times New Roman"/>
          <w:sz w:val="24"/>
          <w:szCs w:val="24"/>
        </w:rPr>
        <w:t>ратная электростимуляция поверх</w:t>
      </w:r>
      <w:r w:rsidR="00DE7596" w:rsidRPr="005B44B8">
        <w:rPr>
          <w:rFonts w:ascii="Times New Roman" w:hAnsi="Times New Roman" w:cs="Times New Roman"/>
          <w:sz w:val="24"/>
          <w:szCs w:val="24"/>
        </w:rPr>
        <w:t xml:space="preserve">ностных мышц снижает локальную мышечную спастичность, причем стимуляция агонистов спастичных </w:t>
      </w:r>
      <w:r w:rsidR="00A320ED">
        <w:rPr>
          <w:rFonts w:ascii="Times New Roman" w:hAnsi="Times New Roman" w:cs="Times New Roman"/>
          <w:sz w:val="24"/>
          <w:szCs w:val="24"/>
        </w:rPr>
        <w:t>мышц более эффективна, чем анта</w:t>
      </w:r>
      <w:r w:rsidR="00DE7596" w:rsidRPr="005B44B8">
        <w:rPr>
          <w:rFonts w:ascii="Times New Roman" w:hAnsi="Times New Roman" w:cs="Times New Roman"/>
          <w:sz w:val="24"/>
          <w:szCs w:val="24"/>
        </w:rPr>
        <w:t>гонистов</w:t>
      </w:r>
      <w:r w:rsidR="005B18FA">
        <w:rPr>
          <w:rFonts w:ascii="Times New Roman" w:hAnsi="Times New Roman" w:cs="Times New Roman"/>
          <w:sz w:val="24"/>
          <w:szCs w:val="24"/>
        </w:rPr>
        <w:t>.</w:t>
      </w:r>
    </w:p>
    <w:p w14:paraId="30B0CD83" w14:textId="77777777" w:rsidR="00DC19D9" w:rsidRDefault="00DE7596" w:rsidP="00DB74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596">
        <w:rPr>
          <w:rFonts w:ascii="Times New Roman" w:hAnsi="Times New Roman" w:cs="Times New Roman"/>
          <w:b/>
          <w:bCs/>
          <w:sz w:val="24"/>
          <w:szCs w:val="24"/>
        </w:rPr>
        <w:t xml:space="preserve">Чрескожная электронейростимуляция </w:t>
      </w:r>
    </w:p>
    <w:p w14:paraId="09C8F82E" w14:textId="77777777" w:rsidR="00C81FFA" w:rsidRDefault="00DE7596" w:rsidP="00C81F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96">
        <w:rPr>
          <w:rFonts w:ascii="Times New Roman" w:hAnsi="Times New Roman" w:cs="Times New Roman"/>
          <w:sz w:val="24"/>
          <w:szCs w:val="24"/>
        </w:rPr>
        <w:t>Курсы ЧЭНС приводят к кратковременному уменьшению спастичности, которое м</w:t>
      </w:r>
      <w:r w:rsidR="00BA523B">
        <w:rPr>
          <w:rFonts w:ascii="Times New Roman" w:hAnsi="Times New Roman" w:cs="Times New Roman"/>
          <w:sz w:val="24"/>
          <w:szCs w:val="24"/>
        </w:rPr>
        <w:t>ожет сохр</w:t>
      </w:r>
      <w:r w:rsidR="00A320ED">
        <w:rPr>
          <w:rFonts w:ascii="Times New Roman" w:hAnsi="Times New Roman" w:cs="Times New Roman"/>
          <w:sz w:val="24"/>
          <w:szCs w:val="24"/>
        </w:rPr>
        <w:t xml:space="preserve">аняться до 24 ч </w:t>
      </w:r>
    </w:p>
    <w:p w14:paraId="7DE5AB2A" w14:textId="77777777" w:rsidR="00DE7596" w:rsidRPr="00C81FFA" w:rsidRDefault="00C81FFA" w:rsidP="00C81FF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29B3">
        <w:rPr>
          <w:rFonts w:ascii="Times New Roman" w:hAnsi="Times New Roman" w:cs="Times New Roman"/>
          <w:b/>
          <w:bCs/>
          <w:i/>
          <w:sz w:val="24"/>
          <w:szCs w:val="24"/>
        </w:rPr>
        <w:t>Класс рекомендаций I</w:t>
      </w:r>
      <w:r w:rsidRPr="005729B3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Ia</w:t>
      </w:r>
      <w:r w:rsidRPr="005729B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(уровень доказанности </w:t>
      </w:r>
      <w:r w:rsidRPr="005729B3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B</w:t>
      </w:r>
      <w:r w:rsidRPr="005729B3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320ED">
        <w:rPr>
          <w:rFonts w:ascii="Times New Roman" w:hAnsi="Times New Roman" w:cs="Times New Roman"/>
          <w:sz w:val="24"/>
          <w:szCs w:val="24"/>
        </w:rPr>
        <w:t>[172, 175–177].</w:t>
      </w:r>
    </w:p>
    <w:p w14:paraId="6EE45BC6" w14:textId="77777777" w:rsidR="00DE7596" w:rsidRPr="00DE7596" w:rsidRDefault="00DE7596" w:rsidP="00DB74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596">
        <w:rPr>
          <w:rFonts w:ascii="Times New Roman" w:hAnsi="Times New Roman" w:cs="Times New Roman"/>
          <w:b/>
          <w:bCs/>
          <w:sz w:val="24"/>
          <w:szCs w:val="24"/>
        </w:rPr>
        <w:t>Электростимуляция прямой кишки</w:t>
      </w:r>
    </w:p>
    <w:p w14:paraId="49A19BF6" w14:textId="77777777" w:rsidR="00AD03CD" w:rsidRDefault="00DE7596" w:rsidP="00DE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96">
        <w:rPr>
          <w:rFonts w:ascii="Times New Roman" w:hAnsi="Times New Roman" w:cs="Times New Roman"/>
          <w:sz w:val="24"/>
          <w:szCs w:val="24"/>
        </w:rPr>
        <w:t xml:space="preserve">По данным одного исследования, уменьшение спастичности мышц нижних конечностей после нескольких сеансов электростимуляции прямой кишки сохраняется до 8 ч </w:t>
      </w:r>
    </w:p>
    <w:p w14:paraId="57E90EE6" w14:textId="77777777" w:rsidR="00DE7596" w:rsidRPr="00DE7596" w:rsidRDefault="005729B3" w:rsidP="00DE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>Класс рекомендаций I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Ia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(уровень доказанности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С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DE7596" w:rsidRPr="00DE7596">
        <w:rPr>
          <w:rFonts w:ascii="Times New Roman" w:hAnsi="Times New Roman" w:cs="Times New Roman"/>
          <w:sz w:val="24"/>
          <w:szCs w:val="24"/>
        </w:rPr>
        <w:t>[178].</w:t>
      </w:r>
    </w:p>
    <w:p w14:paraId="22ED61ED" w14:textId="77777777" w:rsidR="00DE7596" w:rsidRPr="00DE7596" w:rsidRDefault="00DE7596" w:rsidP="00DB74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596">
        <w:rPr>
          <w:rFonts w:ascii="Times New Roman" w:hAnsi="Times New Roman" w:cs="Times New Roman"/>
          <w:b/>
          <w:bCs/>
          <w:sz w:val="24"/>
          <w:szCs w:val="24"/>
        </w:rPr>
        <w:t>Массаж</w:t>
      </w:r>
    </w:p>
    <w:p w14:paraId="07D288CF" w14:textId="77777777" w:rsidR="005729B3" w:rsidRDefault="002B044B" w:rsidP="00DE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E7596" w:rsidRPr="00DE7596">
        <w:rPr>
          <w:rFonts w:ascii="Times New Roman" w:hAnsi="Times New Roman" w:cs="Times New Roman"/>
          <w:sz w:val="24"/>
          <w:szCs w:val="24"/>
        </w:rPr>
        <w:t xml:space="preserve">ороткие сеансы массажа (например, длительностью 3 мин) трехглавой </w:t>
      </w:r>
      <w:r w:rsidR="00A320ED">
        <w:rPr>
          <w:rFonts w:ascii="Times New Roman" w:hAnsi="Times New Roman" w:cs="Times New Roman"/>
          <w:sz w:val="24"/>
          <w:szCs w:val="24"/>
        </w:rPr>
        <w:t>мышцы голени приводят к уменьше</w:t>
      </w:r>
      <w:r w:rsidR="00DE7596" w:rsidRPr="00DE7596">
        <w:rPr>
          <w:rFonts w:ascii="Times New Roman" w:hAnsi="Times New Roman" w:cs="Times New Roman"/>
          <w:sz w:val="24"/>
          <w:szCs w:val="24"/>
        </w:rPr>
        <w:t xml:space="preserve">нию H-рефлексов, однако эффект этот длится не более нескольких минут </w:t>
      </w:r>
    </w:p>
    <w:p w14:paraId="32D71A28" w14:textId="77777777" w:rsidR="00DE7596" w:rsidRDefault="005729B3" w:rsidP="00DE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>Класс рекомендаций I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Ia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(уровень доказанности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С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DE7596" w:rsidRPr="00DE7596">
        <w:rPr>
          <w:rFonts w:ascii="Times New Roman" w:hAnsi="Times New Roman" w:cs="Times New Roman"/>
          <w:sz w:val="24"/>
          <w:szCs w:val="24"/>
        </w:rPr>
        <w:t>[179].</w:t>
      </w:r>
    </w:p>
    <w:p w14:paraId="011349C6" w14:textId="77777777" w:rsidR="00DE7596" w:rsidRPr="00DE7596" w:rsidRDefault="00DE7596" w:rsidP="00DB74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596">
        <w:rPr>
          <w:rFonts w:ascii="Times New Roman" w:hAnsi="Times New Roman" w:cs="Times New Roman"/>
          <w:b/>
          <w:bCs/>
          <w:sz w:val="24"/>
          <w:szCs w:val="24"/>
        </w:rPr>
        <w:t xml:space="preserve">Криотерапия </w:t>
      </w:r>
    </w:p>
    <w:p w14:paraId="5C01F137" w14:textId="77777777" w:rsidR="005729B3" w:rsidRDefault="00DE7596" w:rsidP="00DE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96">
        <w:rPr>
          <w:rFonts w:ascii="Times New Roman" w:hAnsi="Times New Roman" w:cs="Times New Roman"/>
          <w:sz w:val="24"/>
          <w:szCs w:val="24"/>
        </w:rPr>
        <w:t xml:space="preserve">Согласно данным исследования, криотерапия может уменьшить мышечную спастичность на срок до 1 ч после прекращения холодовой стимуляции </w:t>
      </w:r>
    </w:p>
    <w:p w14:paraId="518FC557" w14:textId="77777777" w:rsidR="00DE7596" w:rsidRPr="00DE7596" w:rsidRDefault="005729B3" w:rsidP="00DE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>Класс рекомендаций I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Ia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(уровень доказанности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С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596" w:rsidRPr="00DE7596">
        <w:rPr>
          <w:rFonts w:ascii="Times New Roman" w:hAnsi="Times New Roman" w:cs="Times New Roman"/>
          <w:sz w:val="24"/>
          <w:szCs w:val="24"/>
        </w:rPr>
        <w:t>[173, 180].</w:t>
      </w:r>
    </w:p>
    <w:p w14:paraId="1392714D" w14:textId="77777777" w:rsidR="00DE7596" w:rsidRPr="00DE7596" w:rsidRDefault="00DE7596" w:rsidP="00DB74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596">
        <w:rPr>
          <w:rFonts w:ascii="Times New Roman" w:hAnsi="Times New Roman" w:cs="Times New Roman"/>
          <w:b/>
          <w:bCs/>
          <w:sz w:val="24"/>
          <w:szCs w:val="24"/>
        </w:rPr>
        <w:t xml:space="preserve">Лазеротерапия </w:t>
      </w:r>
    </w:p>
    <w:p w14:paraId="74115084" w14:textId="77777777" w:rsidR="00012BC9" w:rsidRDefault="00DE7596" w:rsidP="00DE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96">
        <w:rPr>
          <w:rFonts w:ascii="Times New Roman" w:hAnsi="Times New Roman" w:cs="Times New Roman"/>
          <w:sz w:val="24"/>
          <w:szCs w:val="24"/>
        </w:rPr>
        <w:t>По данным</w:t>
      </w:r>
      <w:r w:rsidR="00A320ED">
        <w:rPr>
          <w:rFonts w:ascii="Times New Roman" w:hAnsi="Times New Roman" w:cs="Times New Roman"/>
          <w:sz w:val="24"/>
          <w:szCs w:val="24"/>
        </w:rPr>
        <w:t xml:space="preserve"> одного РКИ, стимуляция чувстви</w:t>
      </w:r>
      <w:r w:rsidRPr="00DE7596">
        <w:rPr>
          <w:rFonts w:ascii="Times New Roman" w:hAnsi="Times New Roman" w:cs="Times New Roman"/>
          <w:sz w:val="24"/>
          <w:szCs w:val="24"/>
        </w:rPr>
        <w:t>тельны</w:t>
      </w:r>
      <w:r w:rsidR="00A320ED">
        <w:rPr>
          <w:rFonts w:ascii="Times New Roman" w:hAnsi="Times New Roman" w:cs="Times New Roman"/>
          <w:sz w:val="24"/>
          <w:szCs w:val="24"/>
        </w:rPr>
        <w:t>х нервных окончаний гелий-неоно</w:t>
      </w:r>
      <w:r w:rsidRPr="00DE7596">
        <w:rPr>
          <w:rFonts w:ascii="Times New Roman" w:hAnsi="Times New Roman" w:cs="Times New Roman"/>
          <w:sz w:val="24"/>
          <w:szCs w:val="24"/>
        </w:rPr>
        <w:t xml:space="preserve">вым лазером в течение 40 с подавляет клонус лодыжки на период до 60 мин </w:t>
      </w:r>
    </w:p>
    <w:p w14:paraId="574AC4F9" w14:textId="77777777" w:rsidR="00DE7596" w:rsidRPr="00DE7596" w:rsidRDefault="00012BC9" w:rsidP="00DE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>Класс рекомендаций I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Ia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(уровень доказанности 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B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596" w:rsidRPr="00DE7596">
        <w:rPr>
          <w:rFonts w:ascii="Times New Roman" w:hAnsi="Times New Roman" w:cs="Times New Roman"/>
          <w:sz w:val="24"/>
          <w:szCs w:val="24"/>
        </w:rPr>
        <w:t>[181].</w:t>
      </w:r>
    </w:p>
    <w:p w14:paraId="6A736962" w14:textId="77777777" w:rsidR="00DE7596" w:rsidRPr="00DE7596" w:rsidRDefault="00DE7596" w:rsidP="00DB74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596">
        <w:rPr>
          <w:rFonts w:ascii="Times New Roman" w:hAnsi="Times New Roman" w:cs="Times New Roman"/>
          <w:b/>
          <w:bCs/>
          <w:sz w:val="24"/>
          <w:szCs w:val="24"/>
        </w:rPr>
        <w:t xml:space="preserve">Стимуляция спинного мозга </w:t>
      </w:r>
    </w:p>
    <w:p w14:paraId="689EC824" w14:textId="77777777" w:rsidR="00A51731" w:rsidRDefault="00B35C4F" w:rsidP="00DE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DE7596" w:rsidRPr="00DE7596">
        <w:rPr>
          <w:rFonts w:ascii="Times New Roman" w:hAnsi="Times New Roman" w:cs="Times New Roman"/>
          <w:sz w:val="24"/>
          <w:szCs w:val="24"/>
        </w:rPr>
        <w:t>лектростимуля</w:t>
      </w:r>
      <w:r w:rsidR="00A320ED">
        <w:rPr>
          <w:rFonts w:ascii="Times New Roman" w:hAnsi="Times New Roman" w:cs="Times New Roman"/>
          <w:sz w:val="24"/>
          <w:szCs w:val="24"/>
        </w:rPr>
        <w:t>ция спинного мозга может в тече</w:t>
      </w:r>
      <w:r w:rsidR="00DE7596" w:rsidRPr="00DE7596">
        <w:rPr>
          <w:rFonts w:ascii="Times New Roman" w:hAnsi="Times New Roman" w:cs="Times New Roman"/>
          <w:sz w:val="24"/>
          <w:szCs w:val="24"/>
        </w:rPr>
        <w:t>ние некоторого времени (от нескольких месяцев до нескольких л</w:t>
      </w:r>
      <w:r w:rsidR="00A320ED">
        <w:rPr>
          <w:rFonts w:ascii="Times New Roman" w:hAnsi="Times New Roman" w:cs="Times New Roman"/>
          <w:sz w:val="24"/>
          <w:szCs w:val="24"/>
        </w:rPr>
        <w:t>ет) обеспечивать облегчение спа</w:t>
      </w:r>
      <w:r w:rsidR="00DE7596" w:rsidRPr="00DE7596">
        <w:rPr>
          <w:rFonts w:ascii="Times New Roman" w:hAnsi="Times New Roman" w:cs="Times New Roman"/>
          <w:sz w:val="24"/>
          <w:szCs w:val="24"/>
        </w:rPr>
        <w:t xml:space="preserve">стичности </w:t>
      </w:r>
    </w:p>
    <w:p w14:paraId="2E70EA5E" w14:textId="77777777" w:rsidR="00A51731" w:rsidRDefault="00A51731" w:rsidP="00DE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>Класс рекомендаций I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Ia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(уровень доказанности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С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2C4">
        <w:rPr>
          <w:rFonts w:ascii="Times New Roman" w:hAnsi="Times New Roman" w:cs="Times New Roman"/>
          <w:sz w:val="24"/>
          <w:szCs w:val="24"/>
        </w:rPr>
        <w:t>[182-184</w:t>
      </w:r>
      <w:r w:rsidR="00DE7596" w:rsidRPr="00DE7596">
        <w:rPr>
          <w:rFonts w:ascii="Times New Roman" w:hAnsi="Times New Roman" w:cs="Times New Roman"/>
          <w:sz w:val="24"/>
          <w:szCs w:val="24"/>
        </w:rPr>
        <w:t>]</w:t>
      </w:r>
      <w:r w:rsidR="00B35C4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CDBD118" w14:textId="77777777" w:rsidR="00A51731" w:rsidRDefault="00A320ED" w:rsidP="00DE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долго</w:t>
      </w:r>
      <w:r w:rsidR="00DE7596" w:rsidRPr="00DE7596">
        <w:rPr>
          <w:rFonts w:ascii="Times New Roman" w:hAnsi="Times New Roman" w:cs="Times New Roman"/>
          <w:sz w:val="24"/>
          <w:szCs w:val="24"/>
        </w:rPr>
        <w:t>срочная персп</w:t>
      </w:r>
      <w:r>
        <w:rPr>
          <w:rFonts w:ascii="Times New Roman" w:hAnsi="Times New Roman" w:cs="Times New Roman"/>
          <w:sz w:val="24"/>
          <w:szCs w:val="24"/>
        </w:rPr>
        <w:t>ектива и экономическая эффектив</w:t>
      </w:r>
      <w:r w:rsidR="00DE7596" w:rsidRPr="00DE7596">
        <w:rPr>
          <w:rFonts w:ascii="Times New Roman" w:hAnsi="Times New Roman" w:cs="Times New Roman"/>
          <w:sz w:val="24"/>
          <w:szCs w:val="24"/>
        </w:rPr>
        <w:t xml:space="preserve">ность такой стимуляции недостоверны </w:t>
      </w:r>
    </w:p>
    <w:p w14:paraId="57F1615B" w14:textId="77777777" w:rsidR="00DE7596" w:rsidRDefault="00A51731" w:rsidP="00DE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>Класс рекомендаций I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(уровень доказанности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С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Pr="00DE7596">
        <w:rPr>
          <w:rFonts w:ascii="Times New Roman" w:hAnsi="Times New Roman" w:cs="Times New Roman"/>
          <w:sz w:val="24"/>
          <w:szCs w:val="24"/>
        </w:rPr>
        <w:t xml:space="preserve"> </w:t>
      </w:r>
      <w:r w:rsidR="00DE7596" w:rsidRPr="00DE7596">
        <w:rPr>
          <w:rFonts w:ascii="Times New Roman" w:hAnsi="Times New Roman" w:cs="Times New Roman"/>
          <w:sz w:val="24"/>
          <w:szCs w:val="24"/>
        </w:rPr>
        <w:t>[147].</w:t>
      </w:r>
    </w:p>
    <w:p w14:paraId="6230BF84" w14:textId="77777777" w:rsidR="00DE7596" w:rsidRPr="00FF0517" w:rsidRDefault="00DE7596" w:rsidP="00DB74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517">
        <w:rPr>
          <w:rFonts w:ascii="Times New Roman" w:hAnsi="Times New Roman" w:cs="Times New Roman"/>
          <w:b/>
          <w:bCs/>
          <w:sz w:val="24"/>
          <w:szCs w:val="24"/>
        </w:rPr>
        <w:t xml:space="preserve">Лечебная физкультура </w:t>
      </w:r>
    </w:p>
    <w:p w14:paraId="03301488" w14:textId="77777777" w:rsidR="00FB5BB9" w:rsidRPr="00FB5BB9" w:rsidRDefault="00DE7596" w:rsidP="00DE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96">
        <w:rPr>
          <w:rFonts w:ascii="Times New Roman" w:hAnsi="Times New Roman" w:cs="Times New Roman"/>
          <w:sz w:val="24"/>
          <w:szCs w:val="24"/>
        </w:rPr>
        <w:t>Одной из глав</w:t>
      </w:r>
      <w:r w:rsidR="00A320ED">
        <w:rPr>
          <w:rFonts w:ascii="Times New Roman" w:hAnsi="Times New Roman" w:cs="Times New Roman"/>
          <w:sz w:val="24"/>
          <w:szCs w:val="24"/>
        </w:rPr>
        <w:t>ных задач медицинской реабилита</w:t>
      </w:r>
      <w:r w:rsidRPr="00DE7596">
        <w:rPr>
          <w:rFonts w:ascii="Times New Roman" w:hAnsi="Times New Roman" w:cs="Times New Roman"/>
          <w:sz w:val="24"/>
          <w:szCs w:val="24"/>
        </w:rPr>
        <w:t xml:space="preserve">ции больных </w:t>
      </w:r>
      <w:r w:rsidR="00A320ED">
        <w:rPr>
          <w:rFonts w:ascii="Times New Roman" w:hAnsi="Times New Roman" w:cs="Times New Roman"/>
          <w:sz w:val="24"/>
          <w:szCs w:val="24"/>
        </w:rPr>
        <w:t>с ПСМТ является активизация дви</w:t>
      </w:r>
      <w:r w:rsidRPr="00DE7596">
        <w:rPr>
          <w:rFonts w:ascii="Times New Roman" w:hAnsi="Times New Roman" w:cs="Times New Roman"/>
          <w:sz w:val="24"/>
          <w:szCs w:val="24"/>
        </w:rPr>
        <w:t xml:space="preserve">жений и частичное или полное восстановление локомоции </w:t>
      </w:r>
    </w:p>
    <w:p w14:paraId="66905642" w14:textId="77777777" w:rsidR="00FB5BB9" w:rsidRPr="008F1359" w:rsidRDefault="00FB5BB9" w:rsidP="00DE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>Класс рекомендаций I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Ia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(уровень доказанности 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B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Pr="00645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596" w:rsidRPr="00DE7596">
        <w:rPr>
          <w:rFonts w:ascii="Times New Roman" w:hAnsi="Times New Roman" w:cs="Times New Roman"/>
          <w:sz w:val="24"/>
          <w:szCs w:val="24"/>
        </w:rPr>
        <w:t xml:space="preserve">[110, 111], </w:t>
      </w:r>
    </w:p>
    <w:p w14:paraId="4A4A0C4D" w14:textId="77777777" w:rsidR="00FB5BB9" w:rsidRPr="008F1359" w:rsidRDefault="00DE7596" w:rsidP="00DE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96">
        <w:rPr>
          <w:rFonts w:ascii="Times New Roman" w:hAnsi="Times New Roman" w:cs="Times New Roman"/>
          <w:sz w:val="24"/>
          <w:szCs w:val="24"/>
        </w:rPr>
        <w:t>поэтому наряду с др</w:t>
      </w:r>
      <w:r w:rsidR="00A320ED">
        <w:rPr>
          <w:rFonts w:ascii="Times New Roman" w:hAnsi="Times New Roman" w:cs="Times New Roman"/>
          <w:sz w:val="24"/>
          <w:szCs w:val="24"/>
        </w:rPr>
        <w:t>угими реабилитационными меропри</w:t>
      </w:r>
      <w:r w:rsidRPr="00DE7596">
        <w:rPr>
          <w:rFonts w:ascii="Times New Roman" w:hAnsi="Times New Roman" w:cs="Times New Roman"/>
          <w:sz w:val="24"/>
          <w:szCs w:val="24"/>
        </w:rPr>
        <w:t>ятиями главная роль в реабилитационном процессе отводится ЛФ</w:t>
      </w:r>
      <w:r w:rsidR="00645C3C">
        <w:rPr>
          <w:rFonts w:ascii="Times New Roman" w:hAnsi="Times New Roman" w:cs="Times New Roman"/>
          <w:sz w:val="24"/>
          <w:szCs w:val="24"/>
        </w:rPr>
        <w:t>К</w:t>
      </w:r>
      <w:r w:rsidRPr="00DE75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C6CD27" w14:textId="77777777" w:rsidR="00DE7596" w:rsidRDefault="00FB5BB9" w:rsidP="00DE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>Класс рекомендаций I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Ia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(уровень доказанности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B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Pr="00FB5B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5C3C">
        <w:rPr>
          <w:rFonts w:ascii="Times New Roman" w:hAnsi="Times New Roman" w:cs="Times New Roman"/>
          <w:sz w:val="24"/>
          <w:szCs w:val="24"/>
        </w:rPr>
        <w:t>[185-189</w:t>
      </w:r>
      <w:r w:rsidR="00976F7C">
        <w:rPr>
          <w:rFonts w:ascii="Times New Roman" w:hAnsi="Times New Roman" w:cs="Times New Roman"/>
          <w:sz w:val="24"/>
          <w:szCs w:val="24"/>
        </w:rPr>
        <w:t>, 190–202</w:t>
      </w:r>
      <w:r w:rsidR="00DE7596" w:rsidRPr="00DE7596">
        <w:rPr>
          <w:rFonts w:ascii="Times New Roman" w:hAnsi="Times New Roman" w:cs="Times New Roman"/>
          <w:sz w:val="24"/>
          <w:szCs w:val="24"/>
        </w:rPr>
        <w:t>].</w:t>
      </w:r>
    </w:p>
    <w:p w14:paraId="06B90938" w14:textId="77777777" w:rsidR="007815D1" w:rsidRPr="007815D1" w:rsidRDefault="00645C3C" w:rsidP="00DE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E7596" w:rsidRPr="00DE7596">
        <w:rPr>
          <w:rFonts w:ascii="Times New Roman" w:hAnsi="Times New Roman" w:cs="Times New Roman"/>
          <w:sz w:val="24"/>
          <w:szCs w:val="24"/>
        </w:rPr>
        <w:t xml:space="preserve">рименение </w:t>
      </w:r>
      <w:r w:rsidR="00A320ED">
        <w:rPr>
          <w:rFonts w:ascii="Times New Roman" w:hAnsi="Times New Roman" w:cs="Times New Roman"/>
          <w:i/>
          <w:sz w:val="24"/>
          <w:szCs w:val="24"/>
        </w:rPr>
        <w:t>моторизован</w:t>
      </w:r>
      <w:r w:rsidR="00DE7596" w:rsidRPr="00954EAC">
        <w:rPr>
          <w:rFonts w:ascii="Times New Roman" w:hAnsi="Times New Roman" w:cs="Times New Roman"/>
          <w:i/>
          <w:sz w:val="24"/>
          <w:szCs w:val="24"/>
        </w:rPr>
        <w:t>ных пассивных велотренировок</w:t>
      </w:r>
      <w:r w:rsidR="00A320ED">
        <w:rPr>
          <w:rFonts w:ascii="Times New Roman" w:hAnsi="Times New Roman" w:cs="Times New Roman"/>
          <w:sz w:val="24"/>
          <w:szCs w:val="24"/>
        </w:rPr>
        <w:t xml:space="preserve"> вызывает норма</w:t>
      </w:r>
      <w:r w:rsidR="00DE7596" w:rsidRPr="00DE7596">
        <w:rPr>
          <w:rFonts w:ascii="Times New Roman" w:hAnsi="Times New Roman" w:cs="Times New Roman"/>
          <w:sz w:val="24"/>
          <w:szCs w:val="24"/>
        </w:rPr>
        <w:t xml:space="preserve">лизацию электрофизиологической активности мотонейронов, снижает уровень спастичности </w:t>
      </w:r>
    </w:p>
    <w:p w14:paraId="03A357BA" w14:textId="77777777" w:rsidR="00DE7596" w:rsidRPr="00DE7596" w:rsidRDefault="007815D1" w:rsidP="00DE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>Класс рекомендаций I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Ia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(уровень доказанности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B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Pr="00EE5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596" w:rsidRPr="00DE7596">
        <w:rPr>
          <w:rFonts w:ascii="Times New Roman" w:hAnsi="Times New Roman" w:cs="Times New Roman"/>
          <w:sz w:val="24"/>
          <w:szCs w:val="24"/>
        </w:rPr>
        <w:t>[195].</w:t>
      </w:r>
    </w:p>
    <w:p w14:paraId="2C693EC2" w14:textId="77777777" w:rsidR="007F51D1" w:rsidRPr="008F1359" w:rsidRDefault="00645C3C" w:rsidP="00DE75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EAC">
        <w:rPr>
          <w:rFonts w:ascii="Times New Roman" w:hAnsi="Times New Roman" w:cs="Times New Roman"/>
          <w:i/>
          <w:sz w:val="24"/>
          <w:szCs w:val="24"/>
        </w:rPr>
        <w:t>М</w:t>
      </w:r>
      <w:r w:rsidR="00DE7596" w:rsidRPr="00954EAC">
        <w:rPr>
          <w:rFonts w:ascii="Times New Roman" w:hAnsi="Times New Roman" w:cs="Times New Roman"/>
          <w:i/>
          <w:sz w:val="24"/>
          <w:szCs w:val="24"/>
        </w:rPr>
        <w:t>ногократно</w:t>
      </w:r>
      <w:r w:rsidRPr="00954EAC">
        <w:rPr>
          <w:rFonts w:ascii="Times New Roman" w:hAnsi="Times New Roman" w:cs="Times New Roman"/>
          <w:i/>
          <w:sz w:val="24"/>
          <w:szCs w:val="24"/>
        </w:rPr>
        <w:t xml:space="preserve"> повторяющиеся упражнения</w:t>
      </w:r>
      <w:r w:rsidR="00DE7596" w:rsidRPr="00954EAC">
        <w:rPr>
          <w:rFonts w:ascii="Times New Roman" w:hAnsi="Times New Roman" w:cs="Times New Roman"/>
          <w:i/>
          <w:sz w:val="24"/>
          <w:szCs w:val="24"/>
        </w:rPr>
        <w:t xml:space="preserve"> ходьбы</w:t>
      </w:r>
      <w:r w:rsidR="00666C4E">
        <w:rPr>
          <w:rFonts w:ascii="Times New Roman" w:hAnsi="Times New Roman" w:cs="Times New Roman"/>
          <w:sz w:val="24"/>
          <w:szCs w:val="24"/>
        </w:rPr>
        <w:t xml:space="preserve"> при содей</w:t>
      </w:r>
      <w:r w:rsidR="00DE7596" w:rsidRPr="00DE7596">
        <w:rPr>
          <w:rFonts w:ascii="Times New Roman" w:hAnsi="Times New Roman" w:cs="Times New Roman"/>
          <w:sz w:val="24"/>
          <w:szCs w:val="24"/>
        </w:rPr>
        <w:t>ствии врачей</w:t>
      </w:r>
      <w:r w:rsidR="00666C4E">
        <w:rPr>
          <w:rFonts w:ascii="Times New Roman" w:hAnsi="Times New Roman" w:cs="Times New Roman"/>
          <w:sz w:val="24"/>
          <w:szCs w:val="24"/>
        </w:rPr>
        <w:t xml:space="preserve"> или с помощью управляемых орте</w:t>
      </w:r>
      <w:r w:rsidR="00DE7596" w:rsidRPr="00DE7596">
        <w:rPr>
          <w:rFonts w:ascii="Times New Roman" w:hAnsi="Times New Roman" w:cs="Times New Roman"/>
          <w:sz w:val="24"/>
          <w:szCs w:val="24"/>
        </w:rPr>
        <w:t xml:space="preserve">зов во время </w:t>
      </w:r>
      <w:r w:rsidR="00666C4E">
        <w:rPr>
          <w:rFonts w:ascii="Times New Roman" w:hAnsi="Times New Roman" w:cs="Times New Roman"/>
          <w:sz w:val="24"/>
          <w:szCs w:val="24"/>
        </w:rPr>
        <w:t>ходьбы по беговой дорожке с раз</w:t>
      </w:r>
      <w:r w:rsidR="00DE7596" w:rsidRPr="00DE7596">
        <w:rPr>
          <w:rFonts w:ascii="Times New Roman" w:hAnsi="Times New Roman" w:cs="Times New Roman"/>
          <w:sz w:val="24"/>
          <w:szCs w:val="24"/>
        </w:rPr>
        <w:t xml:space="preserve">грузкой массы тела </w:t>
      </w:r>
      <w:r>
        <w:rPr>
          <w:rFonts w:ascii="Times New Roman" w:hAnsi="Times New Roman" w:cs="Times New Roman"/>
          <w:sz w:val="24"/>
          <w:szCs w:val="24"/>
        </w:rPr>
        <w:t xml:space="preserve">способствуют </w:t>
      </w:r>
      <w:r w:rsidRPr="00DE7596">
        <w:rPr>
          <w:rFonts w:ascii="Times New Roman" w:hAnsi="Times New Roman" w:cs="Times New Roman"/>
          <w:sz w:val="24"/>
          <w:szCs w:val="24"/>
        </w:rPr>
        <w:t>восстановлению</w:t>
      </w:r>
      <w:r w:rsidRPr="00DE759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E7596">
        <w:rPr>
          <w:rFonts w:ascii="Times New Roman" w:hAnsi="Times New Roman" w:cs="Times New Roman"/>
          <w:sz w:val="24"/>
          <w:szCs w:val="24"/>
        </w:rPr>
        <w:t>ходьбы после неполной травмы спинного мозга</w:t>
      </w:r>
      <w:r w:rsidR="00EE57F6" w:rsidRPr="00EE57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995731" w14:textId="77777777" w:rsidR="00DE7596" w:rsidRPr="00DE7596" w:rsidRDefault="00EE57F6" w:rsidP="00DE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>Класс рекомендаций I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Ia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(уровень доказанности</w:t>
      </w:r>
      <w:r w:rsidRPr="00EE57F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CB055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B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Pr="00EE5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596" w:rsidRPr="00DE7596">
        <w:rPr>
          <w:rFonts w:ascii="Times New Roman" w:hAnsi="Times New Roman" w:cs="Times New Roman"/>
          <w:sz w:val="24"/>
          <w:szCs w:val="24"/>
        </w:rPr>
        <w:t>[185].</w:t>
      </w:r>
    </w:p>
    <w:p w14:paraId="01B2CDEB" w14:textId="77777777" w:rsidR="000A7262" w:rsidRPr="000A7262" w:rsidRDefault="00DE7596" w:rsidP="00DE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96">
        <w:rPr>
          <w:rFonts w:ascii="Times New Roman" w:hAnsi="Times New Roman" w:cs="Times New Roman"/>
          <w:sz w:val="24"/>
          <w:szCs w:val="24"/>
        </w:rPr>
        <w:t>Появившиеся за последние годы множество терапевтических тренажеров значительно рас</w:t>
      </w:r>
      <w:r w:rsidRPr="00DE7596">
        <w:rPr>
          <w:rFonts w:ascii="Times New Roman" w:hAnsi="Times New Roman" w:cs="Times New Roman"/>
          <w:sz w:val="24"/>
          <w:szCs w:val="24"/>
        </w:rPr>
        <w:softHyphen/>
        <w:t xml:space="preserve">ширили возможности механотерапии и вывели ее на качественно новый уровень </w:t>
      </w:r>
    </w:p>
    <w:p w14:paraId="43925F0D" w14:textId="77777777" w:rsidR="00DE7596" w:rsidRPr="00DE7596" w:rsidRDefault="000A7262" w:rsidP="00DE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>Класс рекомендаций I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Ia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(уровень доказанности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B</w:t>
      </w:r>
      <w:r w:rsidRPr="000A7262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="00DE7596" w:rsidRPr="00DE7596">
        <w:rPr>
          <w:rFonts w:ascii="Times New Roman" w:hAnsi="Times New Roman" w:cs="Times New Roman"/>
          <w:sz w:val="24"/>
          <w:szCs w:val="24"/>
        </w:rPr>
        <w:t xml:space="preserve"> [196–198].</w:t>
      </w:r>
    </w:p>
    <w:p w14:paraId="615555C8" w14:textId="77777777" w:rsidR="007F51D1" w:rsidRPr="008F1359" w:rsidRDefault="00DE7596" w:rsidP="00DE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AC">
        <w:rPr>
          <w:rFonts w:ascii="Times New Roman" w:hAnsi="Times New Roman" w:cs="Times New Roman"/>
          <w:i/>
          <w:sz w:val="24"/>
          <w:szCs w:val="24"/>
        </w:rPr>
        <w:t>Ходьба по беговой дорожке с разгрузкой массы тела</w:t>
      </w:r>
      <w:r w:rsidRPr="00DE7596">
        <w:rPr>
          <w:rFonts w:ascii="Times New Roman" w:hAnsi="Times New Roman" w:cs="Times New Roman"/>
          <w:sz w:val="24"/>
          <w:szCs w:val="24"/>
        </w:rPr>
        <w:t xml:space="preserve"> (Body-Weight-Supported Treadmill Training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="00666C4E">
        <w:rPr>
          <w:rFonts w:ascii="Times New Roman" w:hAnsi="Times New Roman" w:cs="Times New Roman"/>
          <w:sz w:val="24"/>
          <w:szCs w:val="24"/>
        </w:rPr>
        <w:t xml:space="preserve"> BWSTT), по мнению многих иссле</w:t>
      </w:r>
      <w:r w:rsidRPr="00DE7596">
        <w:rPr>
          <w:rFonts w:ascii="Times New Roman" w:hAnsi="Times New Roman" w:cs="Times New Roman"/>
          <w:sz w:val="24"/>
          <w:szCs w:val="24"/>
        </w:rPr>
        <w:t xml:space="preserve">дователей, является одним из главных методов формирования навыка ходьбы, тренировкой целенаправленного, специфического действия </w:t>
      </w:r>
    </w:p>
    <w:p w14:paraId="21C8C541" w14:textId="77777777" w:rsidR="007F51D1" w:rsidRPr="008F1359" w:rsidRDefault="00CB0554" w:rsidP="00DE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>Класс рекомендаций I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Ia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(уровень доказанности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C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Pr="00CB0554">
        <w:rPr>
          <w:rFonts w:ascii="Times New Roman" w:hAnsi="Times New Roman" w:cs="Times New Roman"/>
          <w:sz w:val="24"/>
          <w:szCs w:val="24"/>
        </w:rPr>
        <w:t xml:space="preserve"> </w:t>
      </w:r>
      <w:r w:rsidR="00DE7596" w:rsidRPr="00DE7596">
        <w:rPr>
          <w:rFonts w:ascii="Times New Roman" w:hAnsi="Times New Roman" w:cs="Times New Roman"/>
          <w:sz w:val="24"/>
          <w:szCs w:val="24"/>
        </w:rPr>
        <w:t>[199].</w:t>
      </w:r>
      <w:r w:rsidR="00976F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442229" w14:textId="77777777" w:rsidR="007F51D1" w:rsidRPr="008F1359" w:rsidRDefault="00DE7596" w:rsidP="00DE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96">
        <w:rPr>
          <w:rFonts w:ascii="Times New Roman" w:hAnsi="Times New Roman" w:cs="Times New Roman"/>
          <w:sz w:val="24"/>
          <w:szCs w:val="24"/>
        </w:rPr>
        <w:t xml:space="preserve">ЛФК или по системе BWSTT </w:t>
      </w:r>
      <w:r w:rsidR="00645C3C">
        <w:rPr>
          <w:rFonts w:ascii="Times New Roman" w:hAnsi="Times New Roman" w:cs="Times New Roman"/>
          <w:sz w:val="24"/>
          <w:szCs w:val="24"/>
        </w:rPr>
        <w:t xml:space="preserve">помогает восстановить </w:t>
      </w:r>
      <w:r w:rsidR="00645C3C" w:rsidRPr="00DE7596">
        <w:rPr>
          <w:rFonts w:ascii="Times New Roman" w:hAnsi="Times New Roman" w:cs="Times New Roman"/>
          <w:sz w:val="24"/>
          <w:szCs w:val="24"/>
        </w:rPr>
        <w:t xml:space="preserve">способность </w:t>
      </w:r>
      <w:proofErr w:type="gramStart"/>
      <w:r w:rsidR="00645C3C" w:rsidRPr="00DE7596">
        <w:rPr>
          <w:rFonts w:ascii="Times New Roman" w:hAnsi="Times New Roman" w:cs="Times New Roman"/>
          <w:sz w:val="24"/>
          <w:szCs w:val="24"/>
        </w:rPr>
        <w:t>ходить</w:t>
      </w:r>
      <w:r w:rsidR="00645C3C">
        <w:rPr>
          <w:rFonts w:ascii="Times New Roman" w:hAnsi="Times New Roman" w:cs="Times New Roman"/>
          <w:sz w:val="24"/>
          <w:szCs w:val="24"/>
        </w:rPr>
        <w:t xml:space="preserve"> </w:t>
      </w:r>
      <w:r w:rsidRPr="00DE7596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DE7596">
        <w:rPr>
          <w:rFonts w:ascii="Times New Roman" w:hAnsi="Times New Roman" w:cs="Times New Roman"/>
          <w:sz w:val="24"/>
          <w:szCs w:val="24"/>
        </w:rPr>
        <w:t xml:space="preserve"> более ч</w:t>
      </w:r>
      <w:r w:rsidR="00666C4E">
        <w:rPr>
          <w:rFonts w:ascii="Times New Roman" w:hAnsi="Times New Roman" w:cs="Times New Roman"/>
          <w:sz w:val="24"/>
          <w:szCs w:val="24"/>
        </w:rPr>
        <w:t>ем 90% больных с уровнем пораже</w:t>
      </w:r>
      <w:r w:rsidRPr="00DE7596">
        <w:rPr>
          <w:rFonts w:ascii="Times New Roman" w:hAnsi="Times New Roman" w:cs="Times New Roman"/>
          <w:sz w:val="24"/>
          <w:szCs w:val="24"/>
        </w:rPr>
        <w:t xml:space="preserve">ния С </w:t>
      </w:r>
    </w:p>
    <w:p w14:paraId="06DF46AE" w14:textId="77777777" w:rsidR="00DE7596" w:rsidRPr="00DE7596" w:rsidRDefault="007F51D1" w:rsidP="00DE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>Класс рекомендаций I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Ia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(уровень доказанности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B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Pr="009C1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596" w:rsidRPr="00DE7596">
        <w:rPr>
          <w:rFonts w:ascii="Times New Roman" w:hAnsi="Times New Roman" w:cs="Times New Roman"/>
          <w:sz w:val="24"/>
          <w:szCs w:val="24"/>
        </w:rPr>
        <w:t>[187, 203].</w:t>
      </w:r>
    </w:p>
    <w:p w14:paraId="3EA73523" w14:textId="77777777" w:rsidR="00DE7596" w:rsidRPr="00954EAC" w:rsidRDefault="00666C4E" w:rsidP="00EC0DF9">
      <w:pPr>
        <w:spacing w:before="240"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Классификация кине</w:t>
      </w:r>
      <w:r w:rsidR="00954EAC" w:rsidRPr="00954EAC">
        <w:rPr>
          <w:rFonts w:ascii="Times New Roman" w:hAnsi="Times New Roman" w:cs="Times New Roman"/>
          <w:i/>
          <w:sz w:val="24"/>
          <w:szCs w:val="24"/>
        </w:rPr>
        <w:t>зитерапевтических воздействий</w:t>
      </w:r>
      <w:r w:rsidR="00DE7596" w:rsidRPr="00954EAC">
        <w:rPr>
          <w:rFonts w:ascii="Times New Roman" w:hAnsi="Times New Roman" w:cs="Times New Roman"/>
          <w:i/>
          <w:sz w:val="24"/>
          <w:szCs w:val="24"/>
        </w:rPr>
        <w:t>.</w:t>
      </w:r>
    </w:p>
    <w:p w14:paraId="2FAE54D6" w14:textId="77777777" w:rsidR="00FF0517" w:rsidRDefault="00DE7596" w:rsidP="00EC0DF9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96">
        <w:rPr>
          <w:rFonts w:ascii="Times New Roman" w:hAnsi="Times New Roman" w:cs="Times New Roman"/>
          <w:sz w:val="24"/>
          <w:szCs w:val="24"/>
        </w:rPr>
        <w:t>1. Воздей</w:t>
      </w:r>
      <w:r w:rsidR="00D958AB">
        <w:rPr>
          <w:rFonts w:ascii="Times New Roman" w:hAnsi="Times New Roman" w:cs="Times New Roman"/>
          <w:sz w:val="24"/>
          <w:szCs w:val="24"/>
        </w:rPr>
        <w:t>ствия, направленные на воссозда</w:t>
      </w:r>
      <w:r w:rsidRPr="00DE7596">
        <w:rPr>
          <w:rFonts w:ascii="Times New Roman" w:hAnsi="Times New Roman" w:cs="Times New Roman"/>
          <w:sz w:val="24"/>
          <w:szCs w:val="24"/>
        </w:rPr>
        <w:t>ние специфических (активных, произвольных) движений, всеми параметрами которых (сила, скорость, ритм, точность</w:t>
      </w:r>
      <w:r w:rsidR="00CB1184">
        <w:rPr>
          <w:rFonts w:ascii="Times New Roman" w:hAnsi="Times New Roman" w:cs="Times New Roman"/>
          <w:sz w:val="24"/>
          <w:szCs w:val="24"/>
        </w:rPr>
        <w:t>) полностью управ</w:t>
      </w:r>
      <w:r w:rsidR="00CB1184">
        <w:rPr>
          <w:rFonts w:ascii="Times New Roman" w:hAnsi="Times New Roman" w:cs="Times New Roman"/>
          <w:sz w:val="24"/>
          <w:szCs w:val="24"/>
        </w:rPr>
        <w:softHyphen/>
        <w:t>ляет пациент.</w:t>
      </w:r>
    </w:p>
    <w:p w14:paraId="4DF95668" w14:textId="77777777" w:rsidR="00FF0517" w:rsidRDefault="00DE7596" w:rsidP="00DE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96">
        <w:rPr>
          <w:rFonts w:ascii="Times New Roman" w:hAnsi="Times New Roman" w:cs="Times New Roman"/>
          <w:sz w:val="24"/>
          <w:szCs w:val="24"/>
        </w:rPr>
        <w:t>2. Акти</w:t>
      </w:r>
      <w:r w:rsidR="00CB1184">
        <w:rPr>
          <w:rFonts w:ascii="Times New Roman" w:hAnsi="Times New Roman" w:cs="Times New Roman"/>
          <w:sz w:val="24"/>
          <w:szCs w:val="24"/>
        </w:rPr>
        <w:t>вация неспецифических двигатель</w:t>
      </w:r>
      <w:r w:rsidRPr="00DE7596">
        <w:rPr>
          <w:rFonts w:ascii="Times New Roman" w:hAnsi="Times New Roman" w:cs="Times New Roman"/>
          <w:sz w:val="24"/>
          <w:szCs w:val="24"/>
        </w:rPr>
        <w:t>ных систем, при работе которых вовлек</w:t>
      </w:r>
      <w:r w:rsidR="00CB1184">
        <w:rPr>
          <w:rFonts w:ascii="Times New Roman" w:hAnsi="Times New Roman" w:cs="Times New Roman"/>
          <w:sz w:val="24"/>
          <w:szCs w:val="24"/>
        </w:rPr>
        <w:t>аются большие мышечные массивы.</w:t>
      </w:r>
    </w:p>
    <w:p w14:paraId="7174A440" w14:textId="77777777" w:rsidR="00FF0517" w:rsidRDefault="00DE7596" w:rsidP="00DE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96">
        <w:rPr>
          <w:rFonts w:ascii="Times New Roman" w:hAnsi="Times New Roman" w:cs="Times New Roman"/>
          <w:sz w:val="24"/>
          <w:szCs w:val="24"/>
        </w:rPr>
        <w:t>3. Активация</w:t>
      </w:r>
      <w:r w:rsidR="00CB1184">
        <w:rPr>
          <w:rFonts w:ascii="Times New Roman" w:hAnsi="Times New Roman" w:cs="Times New Roman"/>
          <w:sz w:val="24"/>
          <w:szCs w:val="24"/>
        </w:rPr>
        <w:t xml:space="preserve"> резервных двигательных систем.</w:t>
      </w:r>
    </w:p>
    <w:p w14:paraId="22CE2E9A" w14:textId="77777777" w:rsidR="00DE7596" w:rsidRPr="00DE7596" w:rsidRDefault="00DE7596" w:rsidP="00DE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96">
        <w:rPr>
          <w:rFonts w:ascii="Times New Roman" w:hAnsi="Times New Roman" w:cs="Times New Roman"/>
          <w:sz w:val="24"/>
          <w:szCs w:val="24"/>
        </w:rPr>
        <w:t>4. Обучение пользованию механическими приспособлениями для сидения, стояния и пере</w:t>
      </w:r>
      <w:r w:rsidRPr="00DE7596">
        <w:rPr>
          <w:rFonts w:ascii="Times New Roman" w:hAnsi="Times New Roman" w:cs="Times New Roman"/>
          <w:sz w:val="24"/>
          <w:szCs w:val="24"/>
        </w:rPr>
        <w:softHyphen/>
        <w:t>мещения (корсеты, фиксирующие аппараты, штуцеры, манжеты, трости, костыли).</w:t>
      </w:r>
    </w:p>
    <w:p w14:paraId="5ADE8D74" w14:textId="77777777" w:rsidR="00DE7596" w:rsidRPr="00DE7596" w:rsidRDefault="00DE7596" w:rsidP="00DE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96">
        <w:rPr>
          <w:rFonts w:ascii="Times New Roman" w:hAnsi="Times New Roman" w:cs="Times New Roman"/>
          <w:sz w:val="24"/>
          <w:szCs w:val="24"/>
        </w:rPr>
        <w:t>5. При кр</w:t>
      </w:r>
      <w:r w:rsidR="00CB1184">
        <w:rPr>
          <w:rFonts w:ascii="Times New Roman" w:hAnsi="Times New Roman" w:cs="Times New Roman"/>
          <w:sz w:val="24"/>
          <w:szCs w:val="24"/>
        </w:rPr>
        <w:t>айнем дефиците двигательных воз</w:t>
      </w:r>
      <w:r w:rsidRPr="00DE7596">
        <w:rPr>
          <w:rFonts w:ascii="Times New Roman" w:hAnsi="Times New Roman" w:cs="Times New Roman"/>
          <w:sz w:val="24"/>
          <w:szCs w:val="24"/>
        </w:rPr>
        <w:t>можностей, для обучения или если больному необходима помощь другого человека.</w:t>
      </w:r>
    </w:p>
    <w:p w14:paraId="26E58E3B" w14:textId="77777777" w:rsidR="00DE7596" w:rsidRPr="00DE7596" w:rsidRDefault="00DE7596" w:rsidP="00DE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96">
        <w:rPr>
          <w:rFonts w:ascii="Times New Roman" w:hAnsi="Times New Roman" w:cs="Times New Roman"/>
          <w:sz w:val="24"/>
          <w:szCs w:val="24"/>
        </w:rPr>
        <w:t>6. Пассивная кинезитерапия применяется при полной не</w:t>
      </w:r>
      <w:r w:rsidR="00CB1184">
        <w:rPr>
          <w:rFonts w:ascii="Times New Roman" w:hAnsi="Times New Roman" w:cs="Times New Roman"/>
          <w:sz w:val="24"/>
          <w:szCs w:val="24"/>
        </w:rPr>
        <w:t>возможности выполнять произволь</w:t>
      </w:r>
      <w:r w:rsidRPr="00DE7596">
        <w:rPr>
          <w:rFonts w:ascii="Times New Roman" w:hAnsi="Times New Roman" w:cs="Times New Roman"/>
          <w:sz w:val="24"/>
          <w:szCs w:val="24"/>
        </w:rPr>
        <w:t>ные или синергические движения (тяжелое общее состояние, грубый вялый паралич, контрактуры).</w:t>
      </w:r>
    </w:p>
    <w:p w14:paraId="4F8E4746" w14:textId="77777777" w:rsidR="00DE7596" w:rsidRPr="00DE7596" w:rsidRDefault="00DE7596" w:rsidP="00DE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96">
        <w:rPr>
          <w:rFonts w:ascii="Times New Roman" w:hAnsi="Times New Roman" w:cs="Times New Roman"/>
          <w:sz w:val="24"/>
          <w:szCs w:val="24"/>
        </w:rPr>
        <w:t>7. Некот</w:t>
      </w:r>
      <w:r w:rsidR="00CB1184">
        <w:rPr>
          <w:rFonts w:ascii="Times New Roman" w:hAnsi="Times New Roman" w:cs="Times New Roman"/>
          <w:sz w:val="24"/>
          <w:szCs w:val="24"/>
        </w:rPr>
        <w:t>орые произвольные движения паци</w:t>
      </w:r>
      <w:r w:rsidRPr="00DE7596">
        <w:rPr>
          <w:rFonts w:ascii="Times New Roman" w:hAnsi="Times New Roman" w:cs="Times New Roman"/>
          <w:sz w:val="24"/>
          <w:szCs w:val="24"/>
        </w:rPr>
        <w:t>ент может вып</w:t>
      </w:r>
      <w:r w:rsidR="00CB1184">
        <w:rPr>
          <w:rFonts w:ascii="Times New Roman" w:hAnsi="Times New Roman" w:cs="Times New Roman"/>
          <w:sz w:val="24"/>
          <w:szCs w:val="24"/>
        </w:rPr>
        <w:t>олнить лишь в специально создан</w:t>
      </w:r>
      <w:r w:rsidRPr="00DE7596">
        <w:rPr>
          <w:rFonts w:ascii="Times New Roman" w:hAnsi="Times New Roman" w:cs="Times New Roman"/>
          <w:sz w:val="24"/>
          <w:szCs w:val="24"/>
        </w:rPr>
        <w:t>ных облегченных условиях (на подвеске, в воде, на скользкой поверхности), поэтому в программу реабилитации входят занятия по обучению ходьбе в бассейне.</w:t>
      </w:r>
    </w:p>
    <w:p w14:paraId="20511A1B" w14:textId="77777777" w:rsidR="00954EAC" w:rsidRPr="00954EAC" w:rsidRDefault="00DE7596" w:rsidP="00EC0DF9">
      <w:pPr>
        <w:spacing w:before="240"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4EAC">
        <w:rPr>
          <w:rFonts w:ascii="Times New Roman" w:hAnsi="Times New Roman" w:cs="Times New Roman"/>
          <w:i/>
          <w:sz w:val="24"/>
          <w:szCs w:val="24"/>
        </w:rPr>
        <w:t>Принципы механотерапии</w:t>
      </w:r>
      <w:r w:rsidR="00954EAC" w:rsidRPr="00954EAC">
        <w:rPr>
          <w:rFonts w:ascii="Times New Roman" w:hAnsi="Times New Roman" w:cs="Times New Roman"/>
          <w:i/>
          <w:sz w:val="24"/>
          <w:szCs w:val="24"/>
        </w:rPr>
        <w:t>.</w:t>
      </w:r>
    </w:p>
    <w:p w14:paraId="626330D5" w14:textId="77777777" w:rsidR="00954EAC" w:rsidRDefault="00DE7596" w:rsidP="00EC0DF9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96">
        <w:rPr>
          <w:rFonts w:ascii="Times New Roman" w:hAnsi="Times New Roman" w:cs="Times New Roman"/>
          <w:sz w:val="24"/>
          <w:szCs w:val="24"/>
        </w:rPr>
        <w:t>1. Исходное положение пациента должно быть правильны</w:t>
      </w:r>
      <w:r w:rsidR="00CB1184">
        <w:rPr>
          <w:rFonts w:ascii="Times New Roman" w:hAnsi="Times New Roman" w:cs="Times New Roman"/>
          <w:sz w:val="24"/>
          <w:szCs w:val="24"/>
        </w:rPr>
        <w:t>м с учетом решаемых реабилитаци</w:t>
      </w:r>
      <w:r w:rsidRPr="00DE7596">
        <w:rPr>
          <w:rFonts w:ascii="Times New Roman" w:hAnsi="Times New Roman" w:cs="Times New Roman"/>
          <w:sz w:val="24"/>
          <w:szCs w:val="24"/>
        </w:rPr>
        <w:t xml:space="preserve">онных задач </w:t>
      </w:r>
      <w:r w:rsidR="00CB1184">
        <w:rPr>
          <w:rFonts w:ascii="Times New Roman" w:hAnsi="Times New Roman" w:cs="Times New Roman"/>
          <w:sz w:val="24"/>
          <w:szCs w:val="24"/>
        </w:rPr>
        <w:t>и его конституциональных особен</w:t>
      </w:r>
      <w:r w:rsidRPr="00DE7596">
        <w:rPr>
          <w:rFonts w:ascii="Times New Roman" w:hAnsi="Times New Roman" w:cs="Times New Roman"/>
          <w:sz w:val="24"/>
          <w:szCs w:val="24"/>
        </w:rPr>
        <w:t xml:space="preserve">ностей. </w:t>
      </w:r>
    </w:p>
    <w:p w14:paraId="12554FF8" w14:textId="77777777" w:rsidR="00DE7596" w:rsidRPr="00DE7596" w:rsidRDefault="00DE7596" w:rsidP="00DE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96">
        <w:rPr>
          <w:rFonts w:ascii="Times New Roman" w:hAnsi="Times New Roman" w:cs="Times New Roman"/>
          <w:sz w:val="24"/>
          <w:szCs w:val="24"/>
        </w:rPr>
        <w:t>2. Движения и физические упражнения, выполняемые на аппарате и тренажере, должны быть правиль</w:t>
      </w:r>
      <w:r w:rsidR="00CB1184">
        <w:rPr>
          <w:rFonts w:ascii="Times New Roman" w:hAnsi="Times New Roman" w:cs="Times New Roman"/>
          <w:sz w:val="24"/>
          <w:szCs w:val="24"/>
        </w:rPr>
        <w:t>ными с анатомической, физиологи</w:t>
      </w:r>
      <w:r w:rsidRPr="00DE7596">
        <w:rPr>
          <w:rFonts w:ascii="Times New Roman" w:hAnsi="Times New Roman" w:cs="Times New Roman"/>
          <w:sz w:val="24"/>
          <w:szCs w:val="24"/>
        </w:rPr>
        <w:t>ческой и биомеханической точек зрения.</w:t>
      </w:r>
    </w:p>
    <w:p w14:paraId="6DE9A8D8" w14:textId="77777777" w:rsidR="00DE7596" w:rsidRPr="00DE7596" w:rsidRDefault="00DE7596" w:rsidP="00DE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96">
        <w:rPr>
          <w:rFonts w:ascii="Times New Roman" w:hAnsi="Times New Roman" w:cs="Times New Roman"/>
          <w:sz w:val="24"/>
          <w:szCs w:val="24"/>
        </w:rPr>
        <w:t>3. Воздействие должно быть дозируемое и контролируемое (сопротивление при движе</w:t>
      </w:r>
      <w:r w:rsidRPr="00DE7596">
        <w:rPr>
          <w:rFonts w:ascii="Times New Roman" w:hAnsi="Times New Roman" w:cs="Times New Roman"/>
          <w:sz w:val="24"/>
          <w:szCs w:val="24"/>
        </w:rPr>
        <w:softHyphen/>
        <w:t>ниях, амплиту</w:t>
      </w:r>
      <w:r w:rsidR="00422D46">
        <w:rPr>
          <w:rFonts w:ascii="Times New Roman" w:hAnsi="Times New Roman" w:cs="Times New Roman"/>
          <w:sz w:val="24"/>
          <w:szCs w:val="24"/>
        </w:rPr>
        <w:t>да при коррекционных и гимнасти</w:t>
      </w:r>
      <w:r w:rsidRPr="00DE7596">
        <w:rPr>
          <w:rFonts w:ascii="Times New Roman" w:hAnsi="Times New Roman" w:cs="Times New Roman"/>
          <w:sz w:val="24"/>
          <w:szCs w:val="24"/>
        </w:rPr>
        <w:t>ческих упражнениях и т.д.).</w:t>
      </w:r>
    </w:p>
    <w:p w14:paraId="37FF58CF" w14:textId="77777777" w:rsidR="00DE7596" w:rsidRPr="00DE7596" w:rsidRDefault="00DE7596" w:rsidP="00DE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96">
        <w:rPr>
          <w:rFonts w:ascii="Times New Roman" w:hAnsi="Times New Roman" w:cs="Times New Roman"/>
          <w:sz w:val="24"/>
          <w:szCs w:val="24"/>
        </w:rPr>
        <w:t>4. Сопротивление в аппаратах и тренажерах должно видоизменяться во время выполнения упражнения согласно законам биомеханики и мышечной деятельности.</w:t>
      </w:r>
    </w:p>
    <w:p w14:paraId="59FEDE3B" w14:textId="77777777" w:rsidR="00841439" w:rsidRPr="008F1359" w:rsidRDefault="00DE7596" w:rsidP="00DE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AC">
        <w:rPr>
          <w:rFonts w:ascii="Times New Roman" w:hAnsi="Times New Roman" w:cs="Times New Roman"/>
          <w:i/>
          <w:sz w:val="24"/>
          <w:szCs w:val="24"/>
        </w:rPr>
        <w:t>Тренир</w:t>
      </w:r>
      <w:r w:rsidR="00422D46">
        <w:rPr>
          <w:rFonts w:ascii="Times New Roman" w:hAnsi="Times New Roman" w:cs="Times New Roman"/>
          <w:i/>
          <w:sz w:val="24"/>
          <w:szCs w:val="24"/>
        </w:rPr>
        <w:t>овка мышц с использованием аппа</w:t>
      </w:r>
      <w:r w:rsidRPr="00954EAC">
        <w:rPr>
          <w:rFonts w:ascii="Times New Roman" w:hAnsi="Times New Roman" w:cs="Times New Roman"/>
          <w:i/>
          <w:sz w:val="24"/>
          <w:szCs w:val="24"/>
        </w:rPr>
        <w:t>ратов с БОС по ЭМГ</w:t>
      </w:r>
      <w:r w:rsidRPr="00DE7596">
        <w:rPr>
          <w:rFonts w:ascii="Times New Roman" w:hAnsi="Times New Roman" w:cs="Times New Roman"/>
          <w:sz w:val="24"/>
          <w:szCs w:val="24"/>
        </w:rPr>
        <w:t xml:space="preserve"> с активным вовлечением пациента является перспективным и эфф</w:t>
      </w:r>
      <w:r w:rsidR="00422D46">
        <w:rPr>
          <w:rFonts w:ascii="Times New Roman" w:hAnsi="Times New Roman" w:cs="Times New Roman"/>
          <w:sz w:val="24"/>
          <w:szCs w:val="24"/>
        </w:rPr>
        <w:t>ектив</w:t>
      </w:r>
      <w:r w:rsidR="00954EAC">
        <w:rPr>
          <w:rFonts w:ascii="Times New Roman" w:hAnsi="Times New Roman" w:cs="Times New Roman"/>
          <w:sz w:val="24"/>
          <w:szCs w:val="24"/>
        </w:rPr>
        <w:t>ным методом реабилитации</w:t>
      </w:r>
      <w:r w:rsidR="00841439" w:rsidRPr="008414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A05FE4" w14:textId="77777777" w:rsidR="00841439" w:rsidRPr="008F1359" w:rsidRDefault="00841439" w:rsidP="00DE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>Класс рекомендаций I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Ia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(уровень доказанности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B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Pr="008414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D46">
        <w:rPr>
          <w:rFonts w:ascii="Times New Roman" w:hAnsi="Times New Roman" w:cs="Times New Roman"/>
          <w:sz w:val="24"/>
          <w:szCs w:val="24"/>
        </w:rPr>
        <w:t xml:space="preserve">[204]. </w:t>
      </w:r>
    </w:p>
    <w:p w14:paraId="208B7B3B" w14:textId="77777777" w:rsidR="00841439" w:rsidRPr="00841439" w:rsidRDefault="00422D46" w:rsidP="00DE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использо</w:t>
      </w:r>
      <w:r w:rsidR="00DE7596" w:rsidRPr="00DE7596">
        <w:rPr>
          <w:rFonts w:ascii="Times New Roman" w:hAnsi="Times New Roman" w:cs="Times New Roman"/>
          <w:sz w:val="24"/>
          <w:szCs w:val="24"/>
        </w:rPr>
        <w:t>вание данного метода, к сожалению, ограничено при повреждении спинного моз</w:t>
      </w:r>
      <w:r>
        <w:rPr>
          <w:rFonts w:ascii="Times New Roman" w:hAnsi="Times New Roman" w:cs="Times New Roman"/>
          <w:sz w:val="24"/>
          <w:szCs w:val="24"/>
        </w:rPr>
        <w:t>га выше пояснич</w:t>
      </w:r>
      <w:r w:rsidR="00DE7596" w:rsidRPr="00DE7596">
        <w:rPr>
          <w:rFonts w:ascii="Times New Roman" w:hAnsi="Times New Roman" w:cs="Times New Roman"/>
          <w:sz w:val="24"/>
          <w:szCs w:val="24"/>
        </w:rPr>
        <w:t xml:space="preserve">ного отдела </w:t>
      </w:r>
    </w:p>
    <w:p w14:paraId="22035243" w14:textId="77777777" w:rsidR="00DE7596" w:rsidRPr="00DE7596" w:rsidRDefault="00841439" w:rsidP="00DE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>Класс рекомендаций I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Ia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(уровень доказанности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B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Pr="008D4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596" w:rsidRPr="00DE7596">
        <w:rPr>
          <w:rFonts w:ascii="Times New Roman" w:hAnsi="Times New Roman" w:cs="Times New Roman"/>
          <w:sz w:val="24"/>
          <w:szCs w:val="24"/>
        </w:rPr>
        <w:t>[160].</w:t>
      </w:r>
    </w:p>
    <w:p w14:paraId="7477A748" w14:textId="77777777" w:rsidR="00954EAC" w:rsidRDefault="00DE7596" w:rsidP="00DE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96">
        <w:rPr>
          <w:rFonts w:ascii="Times New Roman" w:hAnsi="Times New Roman" w:cs="Times New Roman"/>
          <w:sz w:val="24"/>
          <w:szCs w:val="24"/>
        </w:rPr>
        <w:t>К реабилитационным технологиям нового типа относятся способы вертикализации паци</w:t>
      </w:r>
      <w:r w:rsidRPr="00DE7596">
        <w:rPr>
          <w:rFonts w:ascii="Times New Roman" w:hAnsi="Times New Roman" w:cs="Times New Roman"/>
          <w:sz w:val="24"/>
          <w:szCs w:val="24"/>
        </w:rPr>
        <w:softHyphen/>
        <w:t>ента и восстановления ходьбы методом внешней реконструкции (</w:t>
      </w:r>
      <w:r w:rsidR="00422D46">
        <w:rPr>
          <w:rFonts w:ascii="Times New Roman" w:hAnsi="Times New Roman" w:cs="Times New Roman"/>
          <w:sz w:val="24"/>
          <w:szCs w:val="24"/>
        </w:rPr>
        <w:t>стол-вертикализатор, роботизиро</w:t>
      </w:r>
      <w:r w:rsidRPr="00DE7596">
        <w:rPr>
          <w:rFonts w:ascii="Times New Roman" w:hAnsi="Times New Roman" w:cs="Times New Roman"/>
          <w:sz w:val="24"/>
          <w:szCs w:val="24"/>
        </w:rPr>
        <w:t>ванный реабилитационный компле</w:t>
      </w:r>
      <w:r w:rsidR="00422D46">
        <w:rPr>
          <w:rFonts w:ascii="Times New Roman" w:hAnsi="Times New Roman" w:cs="Times New Roman"/>
          <w:sz w:val="24"/>
          <w:szCs w:val="24"/>
        </w:rPr>
        <w:t>кс для ходьбы).</w:t>
      </w:r>
    </w:p>
    <w:p w14:paraId="2D597848" w14:textId="77777777" w:rsidR="00DE7596" w:rsidRDefault="00DE7596" w:rsidP="00DE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96">
        <w:rPr>
          <w:rFonts w:ascii="Times New Roman" w:hAnsi="Times New Roman" w:cs="Times New Roman"/>
          <w:sz w:val="24"/>
          <w:szCs w:val="24"/>
        </w:rPr>
        <w:t>Процесс реабилитации для больного с ПСМТ в восстановительном и позднем периодах условно можно разделить на несколько последовательных взаимосвязанных этапов ЛФК</w:t>
      </w:r>
      <w:r w:rsidR="00954EAC">
        <w:rPr>
          <w:rFonts w:ascii="Times New Roman" w:hAnsi="Times New Roman" w:cs="Times New Roman"/>
          <w:sz w:val="24"/>
          <w:szCs w:val="24"/>
        </w:rPr>
        <w:t xml:space="preserve"> —</w:t>
      </w:r>
      <w:r w:rsidRPr="00DE7596">
        <w:rPr>
          <w:rFonts w:ascii="Times New Roman" w:hAnsi="Times New Roman" w:cs="Times New Roman"/>
          <w:sz w:val="24"/>
          <w:szCs w:val="24"/>
        </w:rPr>
        <w:t xml:space="preserve"> </w:t>
      </w:r>
      <w:r w:rsidR="00422D46">
        <w:rPr>
          <w:rFonts w:ascii="Times New Roman" w:hAnsi="Times New Roman" w:cs="Times New Roman"/>
          <w:sz w:val="24"/>
          <w:szCs w:val="24"/>
        </w:rPr>
        <w:t>восстановление произвольных дви</w:t>
      </w:r>
      <w:r w:rsidRPr="00DE7596">
        <w:rPr>
          <w:rFonts w:ascii="Times New Roman" w:hAnsi="Times New Roman" w:cs="Times New Roman"/>
          <w:sz w:val="24"/>
          <w:szCs w:val="24"/>
        </w:rPr>
        <w:t xml:space="preserve">жений и освоение техники ходьбы. Этапность </w:t>
      </w:r>
      <w:r w:rsidR="00422D46">
        <w:rPr>
          <w:rFonts w:ascii="Times New Roman" w:hAnsi="Times New Roman" w:cs="Times New Roman"/>
          <w:sz w:val="24"/>
          <w:szCs w:val="24"/>
        </w:rPr>
        <w:t>занятий предусматри</w:t>
      </w:r>
      <w:r w:rsidRPr="00DE7596">
        <w:rPr>
          <w:rFonts w:ascii="Times New Roman" w:hAnsi="Times New Roman" w:cs="Times New Roman"/>
          <w:sz w:val="24"/>
          <w:szCs w:val="24"/>
        </w:rPr>
        <w:t>вает последовательность силовых и временны́х нагрузок, д</w:t>
      </w:r>
      <w:r w:rsidR="00422D46">
        <w:rPr>
          <w:rFonts w:ascii="Times New Roman" w:hAnsi="Times New Roman" w:cs="Times New Roman"/>
          <w:sz w:val="24"/>
          <w:szCs w:val="24"/>
        </w:rPr>
        <w:t>инамических усложнений и включе</w:t>
      </w:r>
      <w:r w:rsidRPr="00DE7596">
        <w:rPr>
          <w:rFonts w:ascii="Times New Roman" w:hAnsi="Times New Roman" w:cs="Times New Roman"/>
          <w:sz w:val="24"/>
          <w:szCs w:val="24"/>
        </w:rPr>
        <w:t>ние разных мышечных групп в произвольную двигательную активность, что в конечном итоге ведет к освобождению больного от подручных средств опоры.</w:t>
      </w:r>
    </w:p>
    <w:p w14:paraId="5C683733" w14:textId="77777777" w:rsidR="008F1359" w:rsidRDefault="008F1359" w:rsidP="00DE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A7F96" w14:textId="77777777" w:rsidR="008F1359" w:rsidRDefault="008F1359" w:rsidP="00DE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9D7217" w14:textId="77777777" w:rsidR="008F1359" w:rsidRDefault="008F1359" w:rsidP="00DE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E929B" w14:textId="77777777" w:rsidR="008F1359" w:rsidRDefault="008F1359" w:rsidP="00DE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BB0B44" w14:textId="77777777" w:rsidR="008F1359" w:rsidRDefault="008F1359" w:rsidP="00DE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C0A11" w14:textId="77777777" w:rsidR="008F1359" w:rsidRDefault="008F1359" w:rsidP="00DE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B0A42" w14:textId="77777777" w:rsidR="0020197E" w:rsidRDefault="00BA37F2" w:rsidP="00DB74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37F2">
        <w:rPr>
          <w:rFonts w:ascii="Times New Roman" w:hAnsi="Times New Roman" w:cs="Times New Roman"/>
          <w:b/>
          <w:bCs/>
          <w:sz w:val="24"/>
          <w:szCs w:val="24"/>
        </w:rPr>
        <w:t>Гид</w:t>
      </w:r>
      <w:r w:rsidR="00422D46">
        <w:rPr>
          <w:rFonts w:ascii="Times New Roman" w:hAnsi="Times New Roman" w:cs="Times New Roman"/>
          <w:b/>
          <w:bCs/>
          <w:sz w:val="24"/>
          <w:szCs w:val="24"/>
        </w:rPr>
        <w:t>ротерапия</w:t>
      </w:r>
    </w:p>
    <w:p w14:paraId="2B958F3F" w14:textId="77777777" w:rsidR="00BA37F2" w:rsidRPr="00BA37F2" w:rsidRDefault="008D4DE5" w:rsidP="002031C7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>Класс рекомендаций I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Ia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(уровень доказанности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B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Pr="00203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97E" w:rsidRPr="00BA37F2">
        <w:rPr>
          <w:rFonts w:ascii="Times New Roman" w:hAnsi="Times New Roman" w:cs="Times New Roman"/>
          <w:sz w:val="24"/>
          <w:szCs w:val="24"/>
        </w:rPr>
        <w:t>[134–139, 147, 208, 209]</w:t>
      </w:r>
    </w:p>
    <w:p w14:paraId="23A534BD" w14:textId="77777777" w:rsidR="00BA37F2" w:rsidRPr="00BA37F2" w:rsidRDefault="00BA37F2" w:rsidP="002031C7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E">
        <w:rPr>
          <w:rFonts w:ascii="Times New Roman" w:hAnsi="Times New Roman" w:cs="Times New Roman"/>
          <w:b/>
          <w:sz w:val="24"/>
          <w:szCs w:val="24"/>
        </w:rPr>
        <w:t>Гидротерапия</w:t>
      </w:r>
      <w:r w:rsidR="00422D46">
        <w:rPr>
          <w:rFonts w:ascii="Times New Roman" w:hAnsi="Times New Roman" w:cs="Times New Roman"/>
          <w:sz w:val="24"/>
          <w:szCs w:val="24"/>
        </w:rPr>
        <w:t xml:space="preserve"> (водолечение)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="00422D46">
        <w:rPr>
          <w:rFonts w:ascii="Times New Roman" w:hAnsi="Times New Roman" w:cs="Times New Roman"/>
          <w:sz w:val="24"/>
          <w:szCs w:val="24"/>
        </w:rPr>
        <w:t xml:space="preserve"> наружное приме</w:t>
      </w:r>
      <w:r w:rsidRPr="00BA37F2">
        <w:rPr>
          <w:rFonts w:ascii="Times New Roman" w:hAnsi="Times New Roman" w:cs="Times New Roman"/>
          <w:sz w:val="24"/>
          <w:szCs w:val="24"/>
        </w:rPr>
        <w:t>нение пресной</w:t>
      </w:r>
      <w:r w:rsidR="00422D46">
        <w:rPr>
          <w:rFonts w:ascii="Times New Roman" w:hAnsi="Times New Roman" w:cs="Times New Roman"/>
          <w:sz w:val="24"/>
          <w:szCs w:val="24"/>
        </w:rPr>
        <w:t xml:space="preserve"> воды с лечебной и профилактиче</w:t>
      </w:r>
      <w:r w:rsidRPr="00BA37F2">
        <w:rPr>
          <w:rFonts w:ascii="Times New Roman" w:hAnsi="Times New Roman" w:cs="Times New Roman"/>
          <w:sz w:val="24"/>
          <w:szCs w:val="24"/>
        </w:rPr>
        <w:t>ской целью в</w:t>
      </w:r>
      <w:r w:rsidR="00422D46">
        <w:rPr>
          <w:rFonts w:ascii="Times New Roman" w:hAnsi="Times New Roman" w:cs="Times New Roman"/>
          <w:sz w:val="24"/>
          <w:szCs w:val="24"/>
        </w:rPr>
        <w:t xml:space="preserve"> виде различных процедур, наибо</w:t>
      </w:r>
      <w:r w:rsidRPr="00BA37F2">
        <w:rPr>
          <w:rFonts w:ascii="Times New Roman" w:hAnsi="Times New Roman" w:cs="Times New Roman"/>
          <w:sz w:val="24"/>
          <w:szCs w:val="24"/>
        </w:rPr>
        <w:t>лее распространенные из которых души и ванны.</w:t>
      </w:r>
    </w:p>
    <w:p w14:paraId="13E4E9C4" w14:textId="77777777" w:rsidR="00BA37F2" w:rsidRPr="00BA37F2" w:rsidRDefault="00BA37F2" w:rsidP="00BA37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E">
        <w:rPr>
          <w:rFonts w:ascii="Times New Roman" w:hAnsi="Times New Roman" w:cs="Times New Roman"/>
          <w:b/>
          <w:sz w:val="24"/>
          <w:szCs w:val="24"/>
        </w:rPr>
        <w:t>Гидрокинезотерапия</w:t>
      </w:r>
      <w:r w:rsidR="002E7CBE">
        <w:rPr>
          <w:rFonts w:ascii="Times New Roman" w:hAnsi="Times New Roman" w:cs="Times New Roman"/>
          <w:sz w:val="24"/>
          <w:szCs w:val="24"/>
        </w:rPr>
        <w:t xml:space="preserve"> — </w:t>
      </w:r>
      <w:r w:rsidRPr="00BA37F2">
        <w:rPr>
          <w:rFonts w:ascii="Times New Roman" w:hAnsi="Times New Roman" w:cs="Times New Roman"/>
          <w:sz w:val="24"/>
          <w:szCs w:val="24"/>
        </w:rPr>
        <w:t>эффек</w:t>
      </w:r>
      <w:r w:rsidR="00422D46">
        <w:rPr>
          <w:rFonts w:ascii="Times New Roman" w:hAnsi="Times New Roman" w:cs="Times New Roman"/>
          <w:sz w:val="24"/>
          <w:szCs w:val="24"/>
        </w:rPr>
        <w:t>тивная мера для улучшения психи</w:t>
      </w:r>
      <w:r w:rsidRPr="00BA37F2">
        <w:rPr>
          <w:rFonts w:ascii="Times New Roman" w:hAnsi="Times New Roman" w:cs="Times New Roman"/>
          <w:sz w:val="24"/>
          <w:szCs w:val="24"/>
        </w:rPr>
        <w:t>ческих фу</w:t>
      </w:r>
      <w:r w:rsidR="00422D46">
        <w:rPr>
          <w:rFonts w:ascii="Times New Roman" w:hAnsi="Times New Roman" w:cs="Times New Roman"/>
          <w:sz w:val="24"/>
          <w:szCs w:val="24"/>
        </w:rPr>
        <w:t>нкций и профессиональной адапта</w:t>
      </w:r>
      <w:r w:rsidRPr="00BA37F2">
        <w:rPr>
          <w:rFonts w:ascii="Times New Roman" w:hAnsi="Times New Roman" w:cs="Times New Roman"/>
          <w:sz w:val="24"/>
          <w:szCs w:val="24"/>
        </w:rPr>
        <w:t>ции у лиц с психиатрическими, поведенческими и эмоциональными расстройствами при ПСМТ.</w:t>
      </w:r>
      <w:r w:rsidR="0020197E">
        <w:rPr>
          <w:rFonts w:ascii="Times New Roman" w:hAnsi="Times New Roman" w:cs="Times New Roman"/>
          <w:sz w:val="24"/>
          <w:szCs w:val="24"/>
        </w:rPr>
        <w:t xml:space="preserve"> </w:t>
      </w:r>
      <w:r w:rsidRPr="00BA37F2">
        <w:rPr>
          <w:rFonts w:ascii="Times New Roman" w:hAnsi="Times New Roman" w:cs="Times New Roman"/>
          <w:sz w:val="24"/>
          <w:szCs w:val="24"/>
        </w:rPr>
        <w:t>Основные формы гидрокинезотерапии: ЛФК в воде (лечебное плавание, гимнастические упражнения в воде, обучение ходьбе, перевод тела в вертикальное положение и дыхательная гимнастика), подводное вытяжение.</w:t>
      </w:r>
    </w:p>
    <w:p w14:paraId="4FE8B308" w14:textId="77777777" w:rsidR="00BA37F2" w:rsidRPr="00BA37F2" w:rsidRDefault="00BA37F2" w:rsidP="00BA37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7F2">
        <w:rPr>
          <w:rFonts w:ascii="Times New Roman" w:hAnsi="Times New Roman" w:cs="Times New Roman"/>
          <w:sz w:val="24"/>
          <w:szCs w:val="24"/>
        </w:rPr>
        <w:t>Методики гидрокинезотерапии в зависимости от уровня поражения представлены в таблице 15 Приложения 7.</w:t>
      </w:r>
    </w:p>
    <w:p w14:paraId="2D2927E7" w14:textId="77777777" w:rsidR="00BA37F2" w:rsidRPr="00AC5B05" w:rsidRDefault="00BA37F2" w:rsidP="00BA37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B05">
        <w:rPr>
          <w:rFonts w:ascii="Times New Roman" w:hAnsi="Times New Roman" w:cs="Times New Roman"/>
          <w:bCs/>
          <w:sz w:val="24"/>
          <w:szCs w:val="24"/>
        </w:rPr>
        <w:t>Против</w:t>
      </w:r>
      <w:r w:rsidR="00AC5B05">
        <w:rPr>
          <w:rFonts w:ascii="Times New Roman" w:hAnsi="Times New Roman" w:cs="Times New Roman"/>
          <w:bCs/>
          <w:sz w:val="24"/>
          <w:szCs w:val="24"/>
        </w:rPr>
        <w:t>опоказания к гидрокинезотерапии.</w:t>
      </w:r>
    </w:p>
    <w:p w14:paraId="1EEC9546" w14:textId="77777777" w:rsidR="00BA37F2" w:rsidRDefault="00BA37F2" w:rsidP="00BA37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7F2">
        <w:rPr>
          <w:rFonts w:ascii="Times New Roman" w:hAnsi="Times New Roman" w:cs="Times New Roman"/>
          <w:sz w:val="24"/>
          <w:szCs w:val="24"/>
        </w:rPr>
        <w:t>Откры</w:t>
      </w:r>
      <w:r w:rsidR="00422D46">
        <w:rPr>
          <w:rFonts w:ascii="Times New Roman" w:hAnsi="Times New Roman" w:cs="Times New Roman"/>
          <w:sz w:val="24"/>
          <w:szCs w:val="24"/>
        </w:rPr>
        <w:t>тые раны, гранулирующие поверх</w:t>
      </w:r>
      <w:r w:rsidRPr="00BA37F2">
        <w:rPr>
          <w:rFonts w:ascii="Times New Roman" w:hAnsi="Times New Roman" w:cs="Times New Roman"/>
          <w:sz w:val="24"/>
          <w:szCs w:val="24"/>
        </w:rPr>
        <w:t>ности, трофические язвы, послеоперационные свищи, острые и хронические заболевания кожи, заболевания глаз, ЛОР-органов, состояния после перенесенных</w:t>
      </w:r>
      <w:r w:rsidR="00422D46">
        <w:rPr>
          <w:rFonts w:ascii="Times New Roman" w:hAnsi="Times New Roman" w:cs="Times New Roman"/>
          <w:sz w:val="24"/>
          <w:szCs w:val="24"/>
        </w:rPr>
        <w:t xml:space="preserve"> инфекционных заболеваний и хро</w:t>
      </w:r>
      <w:r w:rsidRPr="00BA37F2">
        <w:rPr>
          <w:rFonts w:ascii="Times New Roman" w:hAnsi="Times New Roman" w:cs="Times New Roman"/>
          <w:sz w:val="24"/>
          <w:szCs w:val="24"/>
        </w:rPr>
        <w:t>нические инфекционные болезни при наличии бациллоносительства, венерические болезни, трихомонадн</w:t>
      </w:r>
      <w:r w:rsidR="00422D46">
        <w:rPr>
          <w:rFonts w:ascii="Times New Roman" w:hAnsi="Times New Roman" w:cs="Times New Roman"/>
          <w:sz w:val="24"/>
          <w:szCs w:val="24"/>
        </w:rPr>
        <w:t>ый кольпит, эпилепсия, вертебро</w:t>
      </w:r>
      <w:r w:rsidRPr="00BA37F2">
        <w:rPr>
          <w:rFonts w:ascii="Times New Roman" w:hAnsi="Times New Roman" w:cs="Times New Roman"/>
          <w:sz w:val="24"/>
          <w:szCs w:val="24"/>
        </w:rPr>
        <w:t>базилярная недостаточность с внезапной потерей сознания в анамнезе, обострение хронических заболеваний, заболевания верхних дыхательных путей, особенно при гиперчувствительности к хлору, недержание мочи и кала, обильное выде</w:t>
      </w:r>
      <w:r w:rsidRPr="00BA37F2">
        <w:rPr>
          <w:rFonts w:ascii="Times New Roman" w:hAnsi="Times New Roman" w:cs="Times New Roman"/>
          <w:sz w:val="24"/>
          <w:szCs w:val="24"/>
        </w:rPr>
        <w:softHyphen/>
        <w:t>ление мокроты, ревматические болезни сердца в стадии обос</w:t>
      </w:r>
      <w:r w:rsidR="00422D46">
        <w:rPr>
          <w:rFonts w:ascii="Times New Roman" w:hAnsi="Times New Roman" w:cs="Times New Roman"/>
          <w:sz w:val="24"/>
          <w:szCs w:val="24"/>
        </w:rPr>
        <w:t>трения, хронические неспецифиче</w:t>
      </w:r>
      <w:r w:rsidRPr="00BA37F2">
        <w:rPr>
          <w:rFonts w:ascii="Times New Roman" w:hAnsi="Times New Roman" w:cs="Times New Roman"/>
          <w:sz w:val="24"/>
          <w:szCs w:val="24"/>
        </w:rPr>
        <w:t>ские заболевания легких в III стадии, выраженная хроническая к</w:t>
      </w:r>
      <w:r w:rsidR="00422D46">
        <w:rPr>
          <w:rFonts w:ascii="Times New Roman" w:hAnsi="Times New Roman" w:cs="Times New Roman"/>
          <w:sz w:val="24"/>
          <w:szCs w:val="24"/>
        </w:rPr>
        <w:t>оронарная недостаточность, забо</w:t>
      </w:r>
      <w:r w:rsidRPr="00BA37F2">
        <w:rPr>
          <w:rFonts w:ascii="Times New Roman" w:hAnsi="Times New Roman" w:cs="Times New Roman"/>
          <w:sz w:val="24"/>
          <w:szCs w:val="24"/>
        </w:rPr>
        <w:t>левания сердечно-сосудистой системы и других органов в ста</w:t>
      </w:r>
      <w:r w:rsidR="00422D46">
        <w:rPr>
          <w:rFonts w:ascii="Times New Roman" w:hAnsi="Times New Roman" w:cs="Times New Roman"/>
          <w:sz w:val="24"/>
          <w:szCs w:val="24"/>
        </w:rPr>
        <w:t>дии декомпенсации, острые воспа</w:t>
      </w:r>
      <w:r w:rsidRPr="00BA37F2">
        <w:rPr>
          <w:rFonts w:ascii="Times New Roman" w:hAnsi="Times New Roman" w:cs="Times New Roman"/>
          <w:sz w:val="24"/>
          <w:szCs w:val="24"/>
        </w:rPr>
        <w:t>лительные заболевания почек и мочевыводящих путей, желчнокаменная и мочекаменная болезнь.</w:t>
      </w:r>
    </w:p>
    <w:p w14:paraId="7527556D" w14:textId="77777777" w:rsidR="008F1359" w:rsidRPr="00BA37F2" w:rsidRDefault="008F1359" w:rsidP="00BA37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51CE1" w14:textId="77777777" w:rsidR="00BA37F2" w:rsidRPr="00BA37F2" w:rsidRDefault="00BA37F2" w:rsidP="00DB74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7F2">
        <w:rPr>
          <w:rFonts w:ascii="Times New Roman" w:hAnsi="Times New Roman" w:cs="Times New Roman"/>
          <w:b/>
          <w:bCs/>
          <w:sz w:val="24"/>
          <w:szCs w:val="24"/>
        </w:rPr>
        <w:t>Бальнеотерапия</w:t>
      </w:r>
    </w:p>
    <w:p w14:paraId="3C3194F7" w14:textId="77777777" w:rsidR="00921B6A" w:rsidRPr="00BA37F2" w:rsidRDefault="00921B6A" w:rsidP="008F135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>Класс рекомендаций I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Ia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(уровень доказанности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B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Pr="00E62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37F2">
        <w:rPr>
          <w:rFonts w:ascii="Times New Roman" w:hAnsi="Times New Roman" w:cs="Times New Roman"/>
          <w:sz w:val="24"/>
          <w:szCs w:val="24"/>
        </w:rPr>
        <w:t>[212, 213, 218–221].</w:t>
      </w:r>
    </w:p>
    <w:p w14:paraId="552CAE88" w14:textId="77777777" w:rsidR="00E62342" w:rsidRDefault="00BA37F2" w:rsidP="00921B6A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7F2">
        <w:rPr>
          <w:rFonts w:ascii="Times New Roman" w:hAnsi="Times New Roman" w:cs="Times New Roman"/>
          <w:sz w:val="24"/>
          <w:szCs w:val="24"/>
        </w:rPr>
        <w:t>Бальнеотерапи</w:t>
      </w:r>
      <w:r w:rsidR="00422D46">
        <w:rPr>
          <w:rFonts w:ascii="Times New Roman" w:hAnsi="Times New Roman" w:cs="Times New Roman"/>
          <w:sz w:val="24"/>
          <w:szCs w:val="24"/>
        </w:rPr>
        <w:t xml:space="preserve">я (бассейн, ванны, души)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="00422D46">
        <w:rPr>
          <w:rFonts w:ascii="Times New Roman" w:hAnsi="Times New Roman" w:cs="Times New Roman"/>
          <w:sz w:val="24"/>
          <w:szCs w:val="24"/>
        </w:rPr>
        <w:t xml:space="preserve"> суще</w:t>
      </w:r>
      <w:r w:rsidRPr="00BA37F2">
        <w:rPr>
          <w:rFonts w:ascii="Times New Roman" w:hAnsi="Times New Roman" w:cs="Times New Roman"/>
          <w:sz w:val="24"/>
          <w:szCs w:val="24"/>
        </w:rPr>
        <w:t>ствуют доказательства второго уровня</w:t>
      </w:r>
      <w:r w:rsidR="00422D46">
        <w:rPr>
          <w:rFonts w:ascii="Times New Roman" w:hAnsi="Times New Roman" w:cs="Times New Roman"/>
          <w:sz w:val="24"/>
          <w:szCs w:val="24"/>
        </w:rPr>
        <w:t>, что баль</w:t>
      </w:r>
      <w:r w:rsidRPr="00BA37F2">
        <w:rPr>
          <w:rFonts w:ascii="Times New Roman" w:hAnsi="Times New Roman" w:cs="Times New Roman"/>
          <w:sz w:val="24"/>
          <w:szCs w:val="24"/>
        </w:rPr>
        <w:t>неотерапия уменьшает спастичность и боли, улучшает когнитивные функции, способствует повышению иммунитета, уменьшению усталости, тревоги</w:t>
      </w:r>
      <w:r w:rsidR="00921B6A" w:rsidRPr="00921B6A">
        <w:rPr>
          <w:rFonts w:ascii="Times New Roman" w:hAnsi="Times New Roman" w:cs="Times New Roman"/>
          <w:sz w:val="24"/>
          <w:szCs w:val="24"/>
        </w:rPr>
        <w:t>.</w:t>
      </w:r>
    </w:p>
    <w:p w14:paraId="2E3084CE" w14:textId="77777777" w:rsidR="008F1359" w:rsidRPr="00921B6A" w:rsidRDefault="008F1359" w:rsidP="00921B6A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638DCF" w14:textId="77777777" w:rsidR="008D61EE" w:rsidRPr="008F1359" w:rsidRDefault="008D61EE" w:rsidP="00DB74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61EE">
        <w:rPr>
          <w:rFonts w:ascii="Times New Roman" w:hAnsi="Times New Roman" w:cs="Times New Roman"/>
          <w:b/>
          <w:bCs/>
          <w:sz w:val="24"/>
          <w:szCs w:val="24"/>
        </w:rPr>
        <w:t>Гипербарическая оксигенация</w:t>
      </w:r>
    </w:p>
    <w:p w14:paraId="0443EFCE" w14:textId="77777777" w:rsidR="00921B6A" w:rsidRPr="00921B6A" w:rsidRDefault="00921B6A" w:rsidP="00921B6A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>Класс рекомендаций I</w:t>
      </w:r>
      <w:r w:rsidRPr="00921B6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(уровень доказанности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A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Pr="00921B6A">
        <w:rPr>
          <w:rFonts w:ascii="Times New Roman" w:hAnsi="Times New Roman" w:cs="Times New Roman"/>
          <w:sz w:val="24"/>
          <w:szCs w:val="24"/>
        </w:rPr>
        <w:t xml:space="preserve"> </w:t>
      </w:r>
      <w:r w:rsidRPr="008D61EE">
        <w:rPr>
          <w:rFonts w:ascii="Times New Roman" w:hAnsi="Times New Roman" w:cs="Times New Roman"/>
          <w:sz w:val="24"/>
          <w:szCs w:val="24"/>
        </w:rPr>
        <w:t>[121, 122]</w:t>
      </w:r>
      <w:r w:rsidRPr="00921B6A">
        <w:rPr>
          <w:rFonts w:ascii="Times New Roman" w:hAnsi="Times New Roman" w:cs="Times New Roman"/>
          <w:sz w:val="24"/>
          <w:szCs w:val="24"/>
        </w:rPr>
        <w:t>.</w:t>
      </w:r>
    </w:p>
    <w:p w14:paraId="3D536EC1" w14:textId="77777777" w:rsidR="008D61EE" w:rsidRPr="008D61EE" w:rsidRDefault="00AC5B05" w:rsidP="00921B6A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21B6A">
        <w:rPr>
          <w:rFonts w:ascii="Times New Roman" w:hAnsi="Times New Roman" w:cs="Times New Roman"/>
          <w:sz w:val="24"/>
          <w:szCs w:val="24"/>
        </w:rPr>
        <w:t>ипербарическая оксигенация</w:t>
      </w:r>
      <w:r w:rsidR="00921B6A" w:rsidRPr="00921B6A">
        <w:rPr>
          <w:rFonts w:ascii="Times New Roman" w:hAnsi="Times New Roman" w:cs="Times New Roman"/>
          <w:sz w:val="24"/>
          <w:szCs w:val="24"/>
        </w:rPr>
        <w:t xml:space="preserve"> </w:t>
      </w:r>
      <w:r w:rsidRPr="008D61EE">
        <w:rPr>
          <w:rFonts w:ascii="Times New Roman" w:hAnsi="Times New Roman" w:cs="Times New Roman"/>
          <w:sz w:val="24"/>
          <w:szCs w:val="24"/>
        </w:rPr>
        <w:t xml:space="preserve">(ГБО) </w:t>
      </w:r>
      <w:r>
        <w:rPr>
          <w:rFonts w:ascii="Times New Roman" w:hAnsi="Times New Roman" w:cs="Times New Roman"/>
          <w:sz w:val="24"/>
          <w:szCs w:val="24"/>
        </w:rPr>
        <w:t>применяется д</w:t>
      </w:r>
      <w:r w:rsidR="008D61EE" w:rsidRPr="008D61EE">
        <w:rPr>
          <w:rFonts w:ascii="Times New Roman" w:hAnsi="Times New Roman" w:cs="Times New Roman"/>
          <w:sz w:val="24"/>
          <w:szCs w:val="24"/>
        </w:rPr>
        <w:t xml:space="preserve">ля ускорения </w:t>
      </w:r>
      <w:r w:rsidR="00422D46">
        <w:rPr>
          <w:rFonts w:ascii="Times New Roman" w:hAnsi="Times New Roman" w:cs="Times New Roman"/>
          <w:sz w:val="24"/>
          <w:szCs w:val="24"/>
        </w:rPr>
        <w:t>процессов восстановления и тера</w:t>
      </w:r>
      <w:r w:rsidR="008D61EE" w:rsidRPr="008D61EE">
        <w:rPr>
          <w:rFonts w:ascii="Times New Roman" w:hAnsi="Times New Roman" w:cs="Times New Roman"/>
          <w:sz w:val="24"/>
          <w:szCs w:val="24"/>
        </w:rPr>
        <w:t>пии сопутствующей патологии у больных с ПСМТ применяется еще один м</w:t>
      </w:r>
      <w:r w:rsidR="00422D46">
        <w:rPr>
          <w:rFonts w:ascii="Times New Roman" w:hAnsi="Times New Roman" w:cs="Times New Roman"/>
          <w:sz w:val="24"/>
          <w:szCs w:val="24"/>
        </w:rPr>
        <w:t>етод медицинской реаби</w:t>
      </w:r>
      <w:r>
        <w:rPr>
          <w:rFonts w:ascii="Times New Roman" w:hAnsi="Times New Roman" w:cs="Times New Roman"/>
          <w:sz w:val="24"/>
          <w:szCs w:val="24"/>
        </w:rPr>
        <w:t>литации</w:t>
      </w:r>
      <w:r w:rsidR="008D61EE" w:rsidRPr="008D61EE">
        <w:rPr>
          <w:rFonts w:ascii="Times New Roman" w:hAnsi="Times New Roman" w:cs="Times New Roman"/>
          <w:sz w:val="24"/>
          <w:szCs w:val="24"/>
        </w:rPr>
        <w:t>.</w:t>
      </w:r>
      <w:r w:rsidR="001274A1">
        <w:rPr>
          <w:rFonts w:ascii="Times New Roman" w:hAnsi="Times New Roman" w:cs="Times New Roman"/>
          <w:sz w:val="24"/>
          <w:szCs w:val="24"/>
        </w:rPr>
        <w:t xml:space="preserve"> </w:t>
      </w:r>
      <w:r w:rsidR="008D61EE" w:rsidRPr="008D61EE">
        <w:rPr>
          <w:rFonts w:ascii="Times New Roman" w:hAnsi="Times New Roman" w:cs="Times New Roman"/>
          <w:sz w:val="24"/>
          <w:szCs w:val="24"/>
        </w:rPr>
        <w:t>Оксигеноба</w:t>
      </w:r>
      <w:r w:rsidR="00422D46">
        <w:rPr>
          <w:rFonts w:ascii="Times New Roman" w:hAnsi="Times New Roman" w:cs="Times New Roman"/>
          <w:sz w:val="24"/>
          <w:szCs w:val="24"/>
        </w:rPr>
        <w:t>ротерапия устраняет причины ише</w:t>
      </w:r>
      <w:r w:rsidR="008D61EE" w:rsidRPr="008D61EE">
        <w:rPr>
          <w:rFonts w:ascii="Times New Roman" w:hAnsi="Times New Roman" w:cs="Times New Roman"/>
          <w:sz w:val="24"/>
          <w:szCs w:val="24"/>
        </w:rPr>
        <w:t>мических нарушений структур спинного мозга и восстана</w:t>
      </w:r>
      <w:r w:rsidR="00422D46">
        <w:rPr>
          <w:rFonts w:ascii="Times New Roman" w:hAnsi="Times New Roman" w:cs="Times New Roman"/>
          <w:sz w:val="24"/>
          <w:szCs w:val="24"/>
        </w:rPr>
        <w:t>вливает кислородный обмен в ише</w:t>
      </w:r>
      <w:r w:rsidR="008D61EE" w:rsidRPr="008D61EE">
        <w:rPr>
          <w:rFonts w:ascii="Times New Roman" w:hAnsi="Times New Roman" w:cs="Times New Roman"/>
          <w:sz w:val="24"/>
          <w:szCs w:val="24"/>
        </w:rPr>
        <w:t>мизированной ткани мозга, что способствует улучшению двигательной активности больных с ПСМТ после курса ГБО.</w:t>
      </w:r>
    </w:p>
    <w:p w14:paraId="44CCAF70" w14:textId="77777777" w:rsidR="00DA2058" w:rsidRPr="009F7BC7" w:rsidRDefault="00DA2058" w:rsidP="00263A65">
      <w:pPr>
        <w:pStyle w:val="1"/>
        <w:spacing w:after="240"/>
        <w:rPr>
          <w:rFonts w:ascii="Times New Roman" w:hAnsi="Times New Roman" w:cs="Times New Roman"/>
          <w:color w:val="auto"/>
        </w:rPr>
      </w:pPr>
      <w:bookmarkStart w:id="32" w:name="_Toc506831264"/>
      <w:r w:rsidRPr="009F7BC7">
        <w:rPr>
          <w:rFonts w:ascii="Times New Roman" w:hAnsi="Times New Roman" w:cs="Times New Roman"/>
          <w:bCs w:val="0"/>
          <w:color w:val="auto"/>
        </w:rPr>
        <w:t>Осложнения в восстановительном и позднем периодах ПСМТ</w:t>
      </w:r>
      <w:bookmarkEnd w:id="32"/>
    </w:p>
    <w:p w14:paraId="7B7346E8" w14:textId="77777777" w:rsidR="007347E6" w:rsidRPr="00263A65" w:rsidRDefault="007347E6" w:rsidP="00263A65">
      <w:pPr>
        <w:pStyle w:val="2"/>
        <w:spacing w:after="240"/>
        <w:ind w:firstLine="360"/>
        <w:rPr>
          <w:rFonts w:ascii="Times New Roman" w:hAnsi="Times New Roman" w:cs="Times New Roman"/>
          <w:color w:val="auto"/>
          <w:sz w:val="24"/>
          <w:szCs w:val="24"/>
        </w:rPr>
      </w:pPr>
      <w:bookmarkStart w:id="33" w:name="_Toc506831265"/>
      <w:r w:rsidRPr="00263A65">
        <w:rPr>
          <w:rFonts w:ascii="Times New Roman" w:hAnsi="Times New Roman" w:cs="Times New Roman"/>
          <w:bCs w:val="0"/>
          <w:color w:val="auto"/>
          <w:sz w:val="24"/>
          <w:szCs w:val="24"/>
        </w:rPr>
        <w:t>Хронический эпидурит и арахноидит</w:t>
      </w:r>
      <w:bookmarkEnd w:id="33"/>
      <w:r w:rsidRPr="00263A65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</w:p>
    <w:p w14:paraId="10742FB7" w14:textId="77777777" w:rsidR="00F47984" w:rsidRPr="00F47984" w:rsidRDefault="007347E6" w:rsidP="00F47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7E6">
        <w:rPr>
          <w:rFonts w:ascii="Times New Roman" w:hAnsi="Times New Roman" w:cs="Times New Roman"/>
          <w:sz w:val="24"/>
          <w:szCs w:val="24"/>
        </w:rPr>
        <w:t>К инфекционно-воспалительным осложнениям в восстановительном и позднем периодах ПСМТ относят хронический эпидурит, при котором хро</w:t>
      </w:r>
      <w:r w:rsidRPr="007347E6">
        <w:rPr>
          <w:rFonts w:ascii="Times New Roman" w:hAnsi="Times New Roman" w:cs="Times New Roman"/>
          <w:sz w:val="24"/>
          <w:szCs w:val="24"/>
        </w:rPr>
        <w:softHyphen/>
        <w:t>нический воспалительный процесс распростра</w:t>
      </w:r>
      <w:r w:rsidRPr="007347E6">
        <w:rPr>
          <w:rFonts w:ascii="Times New Roman" w:hAnsi="Times New Roman" w:cs="Times New Roman"/>
          <w:sz w:val="24"/>
          <w:szCs w:val="24"/>
        </w:rPr>
        <w:softHyphen/>
        <w:t>няется на эпидуральную клетчатку, и арахноидит,</w:t>
      </w:r>
      <w:r w:rsidR="00F47984">
        <w:rPr>
          <w:rFonts w:ascii="Times New Roman" w:hAnsi="Times New Roman" w:cs="Times New Roman"/>
          <w:sz w:val="24"/>
          <w:szCs w:val="24"/>
        </w:rPr>
        <w:t xml:space="preserve"> </w:t>
      </w:r>
      <w:r w:rsidR="00F47984" w:rsidRPr="00F47984">
        <w:rPr>
          <w:rFonts w:ascii="Times New Roman" w:hAnsi="Times New Roman" w:cs="Times New Roman"/>
          <w:sz w:val="24"/>
          <w:szCs w:val="24"/>
        </w:rPr>
        <w:t>протекающий по типу хронического продуктив</w:t>
      </w:r>
      <w:r w:rsidR="00F47984" w:rsidRPr="00F47984">
        <w:rPr>
          <w:rFonts w:ascii="Times New Roman" w:hAnsi="Times New Roman" w:cs="Times New Roman"/>
          <w:sz w:val="24"/>
          <w:szCs w:val="24"/>
        </w:rPr>
        <w:softHyphen/>
        <w:t>ного воспалительного процесса и приводящий к сдавлению спинного мозга.</w:t>
      </w:r>
    </w:p>
    <w:p w14:paraId="545735A7" w14:textId="77777777" w:rsidR="00F47984" w:rsidRPr="00F47984" w:rsidRDefault="00F47984" w:rsidP="00F47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984">
        <w:rPr>
          <w:rFonts w:ascii="Times New Roman" w:hAnsi="Times New Roman" w:cs="Times New Roman"/>
          <w:sz w:val="24"/>
          <w:szCs w:val="24"/>
        </w:rPr>
        <w:t>Спинальный ар</w:t>
      </w:r>
      <w:r w:rsidR="0067533D">
        <w:rPr>
          <w:rFonts w:ascii="Times New Roman" w:hAnsi="Times New Roman" w:cs="Times New Roman"/>
          <w:sz w:val="24"/>
          <w:szCs w:val="24"/>
        </w:rPr>
        <w:t>ахноидит характеризуется полира</w:t>
      </w:r>
      <w:r w:rsidRPr="00F47984">
        <w:rPr>
          <w:rFonts w:ascii="Times New Roman" w:hAnsi="Times New Roman" w:cs="Times New Roman"/>
          <w:sz w:val="24"/>
          <w:szCs w:val="24"/>
        </w:rPr>
        <w:t>дикулярным болевым синдромом, усугублением имевшихся проводниковых расстройств [52, 68, 91].</w:t>
      </w:r>
    </w:p>
    <w:p w14:paraId="30B22E05" w14:textId="77777777" w:rsidR="00F47984" w:rsidRPr="00F47984" w:rsidRDefault="00F47984" w:rsidP="00F47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984">
        <w:rPr>
          <w:rFonts w:ascii="Times New Roman" w:hAnsi="Times New Roman" w:cs="Times New Roman"/>
          <w:sz w:val="24"/>
          <w:szCs w:val="24"/>
        </w:rPr>
        <w:t>Мето</w:t>
      </w:r>
      <w:r w:rsidR="0067533D">
        <w:rPr>
          <w:rFonts w:ascii="Times New Roman" w:hAnsi="Times New Roman" w:cs="Times New Roman"/>
          <w:sz w:val="24"/>
          <w:szCs w:val="24"/>
        </w:rPr>
        <w:t>дом, обладающим высокой чувстви</w:t>
      </w:r>
      <w:r w:rsidRPr="00F47984">
        <w:rPr>
          <w:rFonts w:ascii="Times New Roman" w:hAnsi="Times New Roman" w:cs="Times New Roman"/>
          <w:sz w:val="24"/>
          <w:szCs w:val="24"/>
        </w:rPr>
        <w:t xml:space="preserve">тельностью и специфичностью, позволяющим определять выраженность и направленность процессов перестройки нервной ткани при </w:t>
      </w:r>
      <w:r w:rsidR="0067533D">
        <w:rPr>
          <w:rFonts w:ascii="Times New Roman" w:hAnsi="Times New Roman" w:cs="Times New Roman"/>
          <w:sz w:val="24"/>
          <w:szCs w:val="24"/>
        </w:rPr>
        <w:t>трав</w:t>
      </w:r>
      <w:r w:rsidRPr="00F47984">
        <w:rPr>
          <w:rFonts w:ascii="Times New Roman" w:hAnsi="Times New Roman" w:cs="Times New Roman"/>
          <w:sz w:val="24"/>
          <w:szCs w:val="24"/>
        </w:rPr>
        <w:t>матической болезни спинного мозга, является иммуноферментный анализ [125, 126, 128].</w:t>
      </w:r>
    </w:p>
    <w:p w14:paraId="3E9C544D" w14:textId="77777777" w:rsidR="004F19F3" w:rsidRPr="008F1359" w:rsidRDefault="00F47984" w:rsidP="004F19F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984">
        <w:rPr>
          <w:rFonts w:ascii="Times New Roman" w:hAnsi="Times New Roman" w:cs="Times New Roman"/>
          <w:b/>
          <w:bCs/>
          <w:sz w:val="24"/>
          <w:szCs w:val="24"/>
        </w:rPr>
        <w:t xml:space="preserve">Лечение </w:t>
      </w:r>
    </w:p>
    <w:p w14:paraId="0E5AE9B0" w14:textId="77777777" w:rsidR="00F47984" w:rsidRPr="00F47984" w:rsidRDefault="004F19F3" w:rsidP="004F19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>Класс рекомендаций I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Ia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(уровень доказанности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C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Pr="00770FF9">
        <w:rPr>
          <w:rFonts w:ascii="Times New Roman" w:hAnsi="Times New Roman" w:cs="Times New Roman"/>
          <w:sz w:val="24"/>
          <w:szCs w:val="24"/>
        </w:rPr>
        <w:t xml:space="preserve"> </w:t>
      </w:r>
      <w:r w:rsidR="0067533D">
        <w:rPr>
          <w:rFonts w:ascii="Times New Roman" w:hAnsi="Times New Roman" w:cs="Times New Roman"/>
          <w:sz w:val="24"/>
          <w:szCs w:val="24"/>
        </w:rPr>
        <w:t>[140]:</w:t>
      </w:r>
    </w:p>
    <w:p w14:paraId="50C3C500" w14:textId="77777777" w:rsidR="00F47984" w:rsidRPr="00F47984" w:rsidRDefault="00F47984" w:rsidP="00B760F0">
      <w:pPr>
        <w:pStyle w:val="ab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984">
        <w:rPr>
          <w:rFonts w:ascii="Times New Roman" w:hAnsi="Times New Roman" w:cs="Times New Roman"/>
          <w:sz w:val="24"/>
          <w:szCs w:val="24"/>
        </w:rPr>
        <w:t>медикаментозная те</w:t>
      </w:r>
      <w:r w:rsidR="0067533D">
        <w:rPr>
          <w:rFonts w:ascii="Times New Roman" w:hAnsi="Times New Roman" w:cs="Times New Roman"/>
          <w:sz w:val="24"/>
          <w:szCs w:val="24"/>
        </w:rPr>
        <w:t>рапия: метилпреднизо</w:t>
      </w:r>
      <w:r w:rsidRPr="00F47984">
        <w:rPr>
          <w:rFonts w:ascii="Times New Roman" w:hAnsi="Times New Roman" w:cs="Times New Roman"/>
          <w:sz w:val="24"/>
          <w:szCs w:val="24"/>
        </w:rPr>
        <w:t>лон, нестероидные п</w:t>
      </w:r>
      <w:r w:rsidR="0067533D">
        <w:rPr>
          <w:rFonts w:ascii="Times New Roman" w:hAnsi="Times New Roman" w:cs="Times New Roman"/>
          <w:sz w:val="24"/>
          <w:szCs w:val="24"/>
        </w:rPr>
        <w:t>ротивовоспалительные препараты;</w:t>
      </w:r>
    </w:p>
    <w:p w14:paraId="01697675" w14:textId="77777777" w:rsidR="00F47984" w:rsidRPr="00F47984" w:rsidRDefault="0067533D" w:rsidP="00B760F0">
      <w:pPr>
        <w:pStyle w:val="ab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санация очагов инфекции;</w:t>
      </w:r>
    </w:p>
    <w:p w14:paraId="45F217BB" w14:textId="77777777" w:rsidR="00F47984" w:rsidRPr="00F47984" w:rsidRDefault="00F47984" w:rsidP="00B760F0">
      <w:pPr>
        <w:pStyle w:val="ab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984">
        <w:rPr>
          <w:rFonts w:ascii="Times New Roman" w:hAnsi="Times New Roman" w:cs="Times New Roman"/>
          <w:sz w:val="24"/>
          <w:szCs w:val="24"/>
        </w:rPr>
        <w:t>снижение внутричереп</w:t>
      </w:r>
      <w:r w:rsidR="0067533D">
        <w:rPr>
          <w:rFonts w:ascii="Times New Roman" w:hAnsi="Times New Roman" w:cs="Times New Roman"/>
          <w:sz w:val="24"/>
          <w:szCs w:val="24"/>
        </w:rPr>
        <w:t>ного давления при гидроцефалии;</w:t>
      </w:r>
    </w:p>
    <w:p w14:paraId="738547BC" w14:textId="77777777" w:rsidR="00F47984" w:rsidRPr="00F47984" w:rsidRDefault="0067533D" w:rsidP="00B760F0">
      <w:pPr>
        <w:pStyle w:val="ab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мануальная терапия;</w:t>
      </w:r>
    </w:p>
    <w:p w14:paraId="5B1DE4B1" w14:textId="77777777" w:rsidR="00F47984" w:rsidRPr="00F47984" w:rsidRDefault="00F47984" w:rsidP="00B760F0">
      <w:pPr>
        <w:pStyle w:val="ab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984">
        <w:rPr>
          <w:rFonts w:ascii="Times New Roman" w:hAnsi="Times New Roman" w:cs="Times New Roman"/>
          <w:sz w:val="24"/>
          <w:szCs w:val="24"/>
        </w:rPr>
        <w:t>оперативное лечение (при необходимости).</w:t>
      </w:r>
    </w:p>
    <w:p w14:paraId="24DB3BA2" w14:textId="77777777" w:rsidR="00F47984" w:rsidRPr="00263A65" w:rsidRDefault="00F47984" w:rsidP="00263A65">
      <w:pPr>
        <w:pStyle w:val="2"/>
        <w:spacing w:after="24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bookmarkStart w:id="34" w:name="_Toc506831266"/>
      <w:r w:rsidRPr="00263A65">
        <w:rPr>
          <w:rFonts w:ascii="Times New Roman" w:hAnsi="Times New Roman" w:cs="Times New Roman"/>
          <w:bCs w:val="0"/>
          <w:color w:val="auto"/>
          <w:sz w:val="24"/>
          <w:szCs w:val="24"/>
        </w:rPr>
        <w:t>Декубитальные трофические язвы</w:t>
      </w:r>
      <w:bookmarkEnd w:id="34"/>
      <w:r w:rsidRPr="00263A65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</w:p>
    <w:p w14:paraId="098B8DD2" w14:textId="77777777" w:rsidR="00F47984" w:rsidRPr="00F47984" w:rsidRDefault="00E44898" w:rsidP="00FF13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Возникают</w:t>
      </w:r>
      <w:r w:rsidR="00F47984" w:rsidRPr="00F47984">
        <w:rPr>
          <w:rFonts w:ascii="Times New Roman" w:hAnsi="Times New Roman" w:cs="Times New Roman"/>
          <w:sz w:val="24"/>
          <w:szCs w:val="24"/>
        </w:rPr>
        <w:t xml:space="preserve"> у 43–90% взрослых пациентов с </w:t>
      </w:r>
      <w:r w:rsidR="0067533D">
        <w:rPr>
          <w:rFonts w:ascii="Times New Roman" w:hAnsi="Times New Roman" w:cs="Times New Roman"/>
          <w:sz w:val="24"/>
          <w:szCs w:val="24"/>
        </w:rPr>
        <w:t>ПСМТ. Очаги декубитальных трофи</w:t>
      </w:r>
      <w:r w:rsidR="00F47984" w:rsidRPr="00F47984">
        <w:rPr>
          <w:rFonts w:ascii="Times New Roman" w:hAnsi="Times New Roman" w:cs="Times New Roman"/>
          <w:sz w:val="24"/>
          <w:szCs w:val="24"/>
        </w:rPr>
        <w:t xml:space="preserve">ческих язв значительно затрудняют проведение реабилитационных мероприятий, увеличивают материальные затраты на уход, лечение и реабилитацию </w:t>
      </w:r>
      <w:r w:rsidR="0067533D">
        <w:rPr>
          <w:rFonts w:ascii="Times New Roman" w:hAnsi="Times New Roman" w:cs="Times New Roman"/>
          <w:sz w:val="24"/>
          <w:szCs w:val="24"/>
        </w:rPr>
        <w:t>пациентов. Риск развития декуби</w:t>
      </w:r>
      <w:r w:rsidR="00F47984" w:rsidRPr="00F47984">
        <w:rPr>
          <w:rFonts w:ascii="Times New Roman" w:hAnsi="Times New Roman" w:cs="Times New Roman"/>
          <w:sz w:val="24"/>
          <w:szCs w:val="24"/>
        </w:rPr>
        <w:t>тальных трофических язв оценивается по шкале Ватерлоу (Waterlow; см. табл. 5 Приложения 7).</w:t>
      </w:r>
    </w:p>
    <w:p w14:paraId="49CC6E35" w14:textId="77777777" w:rsidR="006851C5" w:rsidRPr="006851C5" w:rsidRDefault="000C487F" w:rsidP="000C48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87F">
        <w:rPr>
          <w:rFonts w:ascii="Times New Roman" w:hAnsi="Times New Roman" w:cs="Times New Roman"/>
          <w:sz w:val="24"/>
          <w:szCs w:val="24"/>
        </w:rPr>
        <w:t xml:space="preserve">Для лечения декубитальных трофических язв применяется биопластический материал на основе нативного коллагена I типа (вариант выбора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Pr="000C487F">
        <w:rPr>
          <w:rFonts w:ascii="Times New Roman" w:hAnsi="Times New Roman" w:cs="Times New Roman"/>
          <w:sz w:val="24"/>
          <w:szCs w:val="24"/>
        </w:rPr>
        <w:t xml:space="preserve"> «Коллост») </w:t>
      </w:r>
    </w:p>
    <w:p w14:paraId="42ACB494" w14:textId="77777777" w:rsidR="006851C5" w:rsidRPr="00615AF0" w:rsidRDefault="006851C5" w:rsidP="000C48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>Класс рекомендаций I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Ia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(уровень доказанности </w:t>
      </w:r>
      <w:r w:rsidR="00652356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B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Pr="006851C5">
        <w:rPr>
          <w:rFonts w:ascii="Times New Roman" w:hAnsi="Times New Roman" w:cs="Times New Roman"/>
          <w:sz w:val="24"/>
          <w:szCs w:val="24"/>
        </w:rPr>
        <w:t xml:space="preserve"> </w:t>
      </w:r>
      <w:r w:rsidR="00652356">
        <w:rPr>
          <w:rFonts w:ascii="Times New Roman" w:hAnsi="Times New Roman" w:cs="Times New Roman"/>
          <w:sz w:val="24"/>
          <w:szCs w:val="24"/>
        </w:rPr>
        <w:t>[31, 28</w:t>
      </w:r>
      <w:r w:rsidR="00665C3A">
        <w:rPr>
          <w:rFonts w:ascii="Times New Roman" w:hAnsi="Times New Roman" w:cs="Times New Roman"/>
          <w:sz w:val="24"/>
          <w:szCs w:val="24"/>
        </w:rPr>
        <w:t>6, 287</w:t>
      </w:r>
      <w:r w:rsidR="00652356">
        <w:rPr>
          <w:rFonts w:ascii="Times New Roman" w:hAnsi="Times New Roman" w:cs="Times New Roman"/>
          <w:sz w:val="24"/>
          <w:szCs w:val="24"/>
        </w:rPr>
        <w:t>].</w:t>
      </w:r>
    </w:p>
    <w:p w14:paraId="76987CFC" w14:textId="77777777" w:rsidR="000C487F" w:rsidRPr="000C487F" w:rsidRDefault="000C487F" w:rsidP="000C48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87F">
        <w:rPr>
          <w:rFonts w:ascii="Times New Roman" w:hAnsi="Times New Roman" w:cs="Times New Roman"/>
          <w:sz w:val="24"/>
          <w:szCs w:val="24"/>
        </w:rPr>
        <w:t>В первые сутки после госпитализации выполняют хирургическую обработку дефекта (подготовка р</w:t>
      </w:r>
      <w:r w:rsidR="0067533D">
        <w:rPr>
          <w:rFonts w:ascii="Times New Roman" w:hAnsi="Times New Roman" w:cs="Times New Roman"/>
          <w:sz w:val="24"/>
          <w:szCs w:val="24"/>
        </w:rPr>
        <w:t>аневой поверхности для последую</w:t>
      </w:r>
      <w:r w:rsidRPr="000C487F">
        <w:rPr>
          <w:rFonts w:ascii="Times New Roman" w:hAnsi="Times New Roman" w:cs="Times New Roman"/>
          <w:sz w:val="24"/>
          <w:szCs w:val="24"/>
        </w:rPr>
        <w:t xml:space="preserve">щего введения </w:t>
      </w:r>
      <w:r w:rsidR="009672E7">
        <w:rPr>
          <w:rFonts w:ascii="Times New Roman" w:hAnsi="Times New Roman" w:cs="Times New Roman"/>
          <w:sz w:val="24"/>
          <w:szCs w:val="24"/>
        </w:rPr>
        <w:t>материала) и аллергопробу биома</w:t>
      </w:r>
      <w:r w:rsidRPr="000C487F">
        <w:rPr>
          <w:rFonts w:ascii="Times New Roman" w:hAnsi="Times New Roman" w:cs="Times New Roman"/>
          <w:sz w:val="24"/>
          <w:szCs w:val="24"/>
        </w:rPr>
        <w:t>териала. При о</w:t>
      </w:r>
      <w:r w:rsidR="009672E7">
        <w:rPr>
          <w:rFonts w:ascii="Times New Roman" w:hAnsi="Times New Roman" w:cs="Times New Roman"/>
          <w:sz w:val="24"/>
          <w:szCs w:val="24"/>
        </w:rPr>
        <w:t>трицательном результате аллерго</w:t>
      </w:r>
      <w:r w:rsidRPr="000C487F">
        <w:rPr>
          <w:rFonts w:ascii="Times New Roman" w:hAnsi="Times New Roman" w:cs="Times New Roman"/>
          <w:sz w:val="24"/>
          <w:szCs w:val="24"/>
        </w:rPr>
        <w:t>пробы и готовности раны (отсутствие некрозов, гнойного отделяемого) приступают к самому введению материала в область раневого дефекта с</w:t>
      </w:r>
      <w:r w:rsidR="009672E7">
        <w:rPr>
          <w:rFonts w:ascii="Times New Roman" w:hAnsi="Times New Roman" w:cs="Times New Roman"/>
          <w:sz w:val="24"/>
          <w:szCs w:val="24"/>
        </w:rPr>
        <w:t xml:space="preserve"> применением следующей техники:</w:t>
      </w:r>
    </w:p>
    <w:p w14:paraId="52FFCCFA" w14:textId="77777777" w:rsidR="000C487F" w:rsidRPr="000C487F" w:rsidRDefault="000C487F" w:rsidP="000C48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87F">
        <w:rPr>
          <w:rFonts w:ascii="Times New Roman" w:hAnsi="Times New Roman" w:cs="Times New Roman"/>
          <w:sz w:val="24"/>
          <w:szCs w:val="24"/>
        </w:rPr>
        <w:t>1. Введен</w:t>
      </w:r>
      <w:r w:rsidR="009672E7">
        <w:rPr>
          <w:rFonts w:ascii="Times New Roman" w:hAnsi="Times New Roman" w:cs="Times New Roman"/>
          <w:sz w:val="24"/>
          <w:szCs w:val="24"/>
        </w:rPr>
        <w:t>ие 7% геля (предварительно подо</w:t>
      </w:r>
      <w:r w:rsidRPr="000C487F">
        <w:rPr>
          <w:rFonts w:ascii="Times New Roman" w:hAnsi="Times New Roman" w:cs="Times New Roman"/>
          <w:sz w:val="24"/>
          <w:szCs w:val="24"/>
        </w:rPr>
        <w:t>гретого до 38°С в термостатируемых условиях в течение 15 мин) в количестве 0,1 мл за 1 вкол в область кра</w:t>
      </w:r>
      <w:r w:rsidR="009672E7">
        <w:rPr>
          <w:rFonts w:ascii="Times New Roman" w:hAnsi="Times New Roman" w:cs="Times New Roman"/>
          <w:sz w:val="24"/>
          <w:szCs w:val="24"/>
        </w:rPr>
        <w:t>ев и дна раневого дефекта с тех</w:t>
      </w:r>
      <w:r w:rsidRPr="000C487F">
        <w:rPr>
          <w:rFonts w:ascii="Times New Roman" w:hAnsi="Times New Roman" w:cs="Times New Roman"/>
          <w:sz w:val="24"/>
          <w:szCs w:val="24"/>
        </w:rPr>
        <w:t>нологией «на выходе игл</w:t>
      </w:r>
      <w:r w:rsidR="008F1359">
        <w:rPr>
          <w:rFonts w:ascii="Times New Roman" w:hAnsi="Times New Roman" w:cs="Times New Roman"/>
          <w:sz w:val="24"/>
          <w:szCs w:val="24"/>
        </w:rPr>
        <w:t>ы» (расход геля: 0,1 мл на 1 см</w:t>
      </w:r>
      <w:r w:rsidR="008F13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C487F">
        <w:rPr>
          <w:rFonts w:ascii="Times New Roman" w:hAnsi="Times New Roman" w:cs="Times New Roman"/>
          <w:sz w:val="24"/>
          <w:szCs w:val="24"/>
        </w:rPr>
        <w:t>).</w:t>
      </w:r>
    </w:p>
    <w:p w14:paraId="3A676F5B" w14:textId="77777777" w:rsidR="000C487F" w:rsidRPr="000C487F" w:rsidRDefault="000C487F" w:rsidP="000C48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87F">
        <w:rPr>
          <w:rFonts w:ascii="Times New Roman" w:hAnsi="Times New Roman" w:cs="Times New Roman"/>
          <w:sz w:val="24"/>
          <w:szCs w:val="24"/>
        </w:rPr>
        <w:t xml:space="preserve">2. Закрытие раневого дефекта мембраной 60×50×1,5 мм, которая будет предварительно выдержана </w:t>
      </w:r>
      <w:proofErr w:type="gramStart"/>
      <w:r w:rsidRPr="000C487F">
        <w:rPr>
          <w:rFonts w:ascii="Times New Roman" w:hAnsi="Times New Roman" w:cs="Times New Roman"/>
          <w:sz w:val="24"/>
          <w:szCs w:val="24"/>
        </w:rPr>
        <w:t>в теплом</w:t>
      </w:r>
      <w:proofErr w:type="gramEnd"/>
      <w:r w:rsidRPr="000C487F">
        <w:rPr>
          <w:rFonts w:ascii="Times New Roman" w:hAnsi="Times New Roman" w:cs="Times New Roman"/>
          <w:sz w:val="24"/>
          <w:szCs w:val="24"/>
        </w:rPr>
        <w:t xml:space="preserve"> (38°</w:t>
      </w:r>
      <w:r w:rsidR="009672E7">
        <w:rPr>
          <w:rFonts w:ascii="Times New Roman" w:hAnsi="Times New Roman" w:cs="Times New Roman"/>
          <w:sz w:val="24"/>
          <w:szCs w:val="24"/>
        </w:rPr>
        <w:t>С) водном растворе хлор</w:t>
      </w:r>
      <w:r w:rsidRPr="000C487F">
        <w:rPr>
          <w:rFonts w:ascii="Times New Roman" w:hAnsi="Times New Roman" w:cs="Times New Roman"/>
          <w:sz w:val="24"/>
          <w:szCs w:val="24"/>
        </w:rPr>
        <w:t>гексидина биглюконата 0,05% в течение 15 мин и смоделиров</w:t>
      </w:r>
      <w:r w:rsidR="009672E7">
        <w:rPr>
          <w:rFonts w:ascii="Times New Roman" w:hAnsi="Times New Roman" w:cs="Times New Roman"/>
          <w:sz w:val="24"/>
          <w:szCs w:val="24"/>
        </w:rPr>
        <w:t>ана по размеру раны. При необхо</w:t>
      </w:r>
      <w:r w:rsidRPr="000C487F">
        <w:rPr>
          <w:rFonts w:ascii="Times New Roman" w:hAnsi="Times New Roman" w:cs="Times New Roman"/>
          <w:sz w:val="24"/>
          <w:szCs w:val="24"/>
        </w:rPr>
        <w:t>димости до</w:t>
      </w:r>
      <w:r w:rsidR="009672E7">
        <w:rPr>
          <w:rFonts w:ascii="Times New Roman" w:hAnsi="Times New Roman" w:cs="Times New Roman"/>
          <w:sz w:val="24"/>
          <w:szCs w:val="24"/>
        </w:rPr>
        <w:t>полнительной фиксации (при раневом дефекте более 5 см</w:t>
      </w:r>
      <w:proofErr w:type="gramStart"/>
      <w:r w:rsidR="009672E7">
        <w:rPr>
          <w:rFonts w:ascii="Calibri" w:hAnsi="Calibri" w:cs="Times New Roman"/>
          <w:sz w:val="24"/>
          <w:szCs w:val="24"/>
        </w:rPr>
        <w:t>₂</w:t>
      </w:r>
      <w:r w:rsidR="009672E7">
        <w:rPr>
          <w:rFonts w:ascii="Times New Roman" w:hAnsi="Times New Roman" w:cs="Times New Roman"/>
          <w:sz w:val="24"/>
          <w:szCs w:val="24"/>
        </w:rPr>
        <w:t xml:space="preserve"> </w:t>
      </w:r>
      <w:r w:rsidRPr="000C487F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0C487F">
        <w:rPr>
          <w:rFonts w:ascii="Times New Roman" w:hAnsi="Times New Roman" w:cs="Times New Roman"/>
          <w:sz w:val="24"/>
          <w:szCs w:val="24"/>
        </w:rPr>
        <w:t>/или рельефности дна и краев) мембрана подшивается к краям дефекта отдельными узловыми швами атравматической иглой с рассасывающимся шовным материалом.</w:t>
      </w:r>
    </w:p>
    <w:p w14:paraId="2D27DC6A" w14:textId="77777777" w:rsidR="000C487F" w:rsidRPr="000C487F" w:rsidRDefault="000C487F" w:rsidP="000C48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87F">
        <w:rPr>
          <w:rFonts w:ascii="Times New Roman" w:hAnsi="Times New Roman" w:cs="Times New Roman"/>
          <w:sz w:val="24"/>
          <w:szCs w:val="24"/>
        </w:rPr>
        <w:t>Затем накл</w:t>
      </w:r>
      <w:r w:rsidR="003167C0">
        <w:rPr>
          <w:rFonts w:ascii="Times New Roman" w:hAnsi="Times New Roman" w:cs="Times New Roman"/>
          <w:sz w:val="24"/>
          <w:szCs w:val="24"/>
        </w:rPr>
        <w:t>адывается гидроколлоидная/гидро</w:t>
      </w:r>
      <w:r w:rsidRPr="000C487F">
        <w:rPr>
          <w:rFonts w:ascii="Times New Roman" w:hAnsi="Times New Roman" w:cs="Times New Roman"/>
          <w:sz w:val="24"/>
          <w:szCs w:val="24"/>
        </w:rPr>
        <w:t>гелевая повязка, которая дополнительно фик</w:t>
      </w:r>
      <w:r w:rsidRPr="000C487F">
        <w:rPr>
          <w:rFonts w:ascii="Times New Roman" w:hAnsi="Times New Roman" w:cs="Times New Roman"/>
          <w:sz w:val="24"/>
          <w:szCs w:val="24"/>
        </w:rPr>
        <w:softHyphen/>
        <w:t>сируется лейкопластырем на тканевой основе с плотным прижатием к кожным покровам краев собственно гидроколлоидной/гидрогелевой повязки. Для допо</w:t>
      </w:r>
      <w:r w:rsidR="003167C0">
        <w:rPr>
          <w:rFonts w:ascii="Times New Roman" w:hAnsi="Times New Roman" w:cs="Times New Roman"/>
          <w:sz w:val="24"/>
          <w:szCs w:val="24"/>
        </w:rPr>
        <w:t>лнительной фиксации исполь</w:t>
      </w:r>
      <w:r w:rsidRPr="000C487F">
        <w:rPr>
          <w:rFonts w:ascii="Times New Roman" w:hAnsi="Times New Roman" w:cs="Times New Roman"/>
          <w:sz w:val="24"/>
          <w:szCs w:val="24"/>
        </w:rPr>
        <w:t>зуются бинтовые повязки.</w:t>
      </w:r>
    </w:p>
    <w:p w14:paraId="6D3F86A0" w14:textId="77777777" w:rsidR="000C487F" w:rsidRPr="000C487F" w:rsidRDefault="000C487F" w:rsidP="000C48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87F">
        <w:rPr>
          <w:rFonts w:ascii="Times New Roman" w:hAnsi="Times New Roman" w:cs="Times New Roman"/>
          <w:sz w:val="24"/>
          <w:szCs w:val="24"/>
        </w:rPr>
        <w:t xml:space="preserve">Перевязки проводятся следующим образом: первая перевязка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Pr="000C487F">
        <w:rPr>
          <w:rFonts w:ascii="Times New Roman" w:hAnsi="Times New Roman" w:cs="Times New Roman"/>
          <w:sz w:val="24"/>
          <w:szCs w:val="24"/>
        </w:rPr>
        <w:t xml:space="preserve"> в среднем через 72 ч (при инактивации указанной выше повязки) после введения биоматериала, последующие пере</w:t>
      </w:r>
      <w:r w:rsidRPr="000C487F">
        <w:rPr>
          <w:rFonts w:ascii="Times New Roman" w:hAnsi="Times New Roman" w:cs="Times New Roman"/>
          <w:sz w:val="24"/>
          <w:szCs w:val="24"/>
        </w:rPr>
        <w:softHyphen/>
        <w:t xml:space="preserve">вязки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Pr="000C487F">
        <w:rPr>
          <w:rFonts w:ascii="Times New Roman" w:hAnsi="Times New Roman" w:cs="Times New Roman"/>
          <w:sz w:val="24"/>
          <w:szCs w:val="24"/>
        </w:rPr>
        <w:t xml:space="preserve"> в среднем 1 раз в 3–5 дней, п</w:t>
      </w:r>
      <w:r w:rsidR="00431AF3">
        <w:rPr>
          <w:rFonts w:ascii="Times New Roman" w:hAnsi="Times New Roman" w:cs="Times New Roman"/>
          <w:sz w:val="24"/>
          <w:szCs w:val="24"/>
        </w:rPr>
        <w:t>ри посто</w:t>
      </w:r>
      <w:r w:rsidRPr="000C487F">
        <w:rPr>
          <w:rFonts w:ascii="Times New Roman" w:hAnsi="Times New Roman" w:cs="Times New Roman"/>
          <w:sz w:val="24"/>
          <w:szCs w:val="24"/>
        </w:rPr>
        <w:t xml:space="preserve">янном поддержании раны во влажной среде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Pr="000C487F">
        <w:rPr>
          <w:rFonts w:ascii="Times New Roman" w:hAnsi="Times New Roman" w:cs="Times New Roman"/>
          <w:sz w:val="24"/>
          <w:szCs w:val="24"/>
        </w:rPr>
        <w:t xml:space="preserve"> по вышеуказанной методике.</w:t>
      </w:r>
    </w:p>
    <w:p w14:paraId="391CAA34" w14:textId="77777777" w:rsidR="00563EFA" w:rsidRDefault="000C487F" w:rsidP="000C48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87F">
        <w:rPr>
          <w:rFonts w:ascii="Times New Roman" w:hAnsi="Times New Roman" w:cs="Times New Roman"/>
          <w:sz w:val="24"/>
          <w:szCs w:val="24"/>
        </w:rPr>
        <w:t xml:space="preserve">Для суждения о динамике заживления ран используют фотографический инструмент для оценки состояния ран PWAT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Pr="000C487F">
        <w:rPr>
          <w:rFonts w:ascii="Times New Roman" w:hAnsi="Times New Roman" w:cs="Times New Roman"/>
          <w:sz w:val="24"/>
          <w:szCs w:val="24"/>
        </w:rPr>
        <w:t xml:space="preserve"> Photographic wound asse</w:t>
      </w:r>
      <w:r w:rsidR="008A7209">
        <w:rPr>
          <w:rFonts w:ascii="Times New Roman" w:hAnsi="Times New Roman" w:cs="Times New Roman"/>
          <w:sz w:val="24"/>
          <w:szCs w:val="24"/>
        </w:rPr>
        <w:t xml:space="preserve">ssment tool (см. Приложение 3) </w:t>
      </w:r>
      <w:r w:rsidRPr="000C487F">
        <w:rPr>
          <w:rFonts w:ascii="Times New Roman" w:hAnsi="Times New Roman" w:cs="Times New Roman"/>
          <w:sz w:val="24"/>
          <w:szCs w:val="24"/>
        </w:rPr>
        <w:t>[141].</w:t>
      </w:r>
    </w:p>
    <w:p w14:paraId="1BBA4CF5" w14:textId="77777777" w:rsidR="00EB7A88" w:rsidRPr="00F74D4B" w:rsidRDefault="00EB7A88" w:rsidP="00AB62CE">
      <w:pPr>
        <w:pStyle w:val="2"/>
        <w:spacing w:after="240"/>
        <w:ind w:left="708"/>
        <w:rPr>
          <w:rFonts w:ascii="Times New Roman" w:hAnsi="Times New Roman" w:cs="Times New Roman"/>
          <w:color w:val="auto"/>
          <w:sz w:val="24"/>
          <w:szCs w:val="24"/>
        </w:rPr>
      </w:pPr>
      <w:bookmarkStart w:id="35" w:name="_Toc506831267"/>
      <w:r w:rsidRPr="00F74D4B">
        <w:rPr>
          <w:rFonts w:ascii="Times New Roman" w:hAnsi="Times New Roman" w:cs="Times New Roman"/>
          <w:bCs w:val="0"/>
          <w:color w:val="auto"/>
          <w:sz w:val="24"/>
          <w:szCs w:val="24"/>
        </w:rPr>
        <w:t>Нейрогенный мочевой пузырь</w:t>
      </w:r>
      <w:bookmarkEnd w:id="35"/>
      <w:r w:rsidRPr="00F74D4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</w:p>
    <w:p w14:paraId="55271218" w14:textId="77777777" w:rsidR="000D59B9" w:rsidRPr="000D59B9" w:rsidRDefault="00EB7A88" w:rsidP="000D59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9B9">
        <w:rPr>
          <w:rFonts w:ascii="Times New Roman" w:hAnsi="Times New Roman" w:cs="Times New Roman"/>
          <w:sz w:val="24"/>
          <w:szCs w:val="24"/>
        </w:rPr>
        <w:t>Формы нейрогенного мочевого пузыря</w:t>
      </w:r>
      <w:r w:rsidR="00AB62CE" w:rsidRPr="000D59B9">
        <w:rPr>
          <w:rFonts w:ascii="Times New Roman" w:hAnsi="Times New Roman" w:cs="Times New Roman"/>
          <w:sz w:val="24"/>
          <w:szCs w:val="24"/>
        </w:rPr>
        <w:t xml:space="preserve"> (МП)</w:t>
      </w:r>
      <w:r w:rsidRPr="000D59B9">
        <w:rPr>
          <w:rFonts w:ascii="Times New Roman" w:hAnsi="Times New Roman" w:cs="Times New Roman"/>
          <w:sz w:val="24"/>
          <w:szCs w:val="24"/>
        </w:rPr>
        <w:t xml:space="preserve"> при нар</w:t>
      </w:r>
      <w:r w:rsidR="00E3197F">
        <w:rPr>
          <w:rFonts w:ascii="Times New Roman" w:hAnsi="Times New Roman" w:cs="Times New Roman"/>
          <w:sz w:val="24"/>
          <w:szCs w:val="24"/>
        </w:rPr>
        <w:t>у</w:t>
      </w:r>
      <w:r w:rsidR="000D59B9" w:rsidRPr="000D59B9">
        <w:rPr>
          <w:rFonts w:ascii="Times New Roman" w:hAnsi="Times New Roman" w:cs="Times New Roman"/>
          <w:sz w:val="24"/>
          <w:szCs w:val="24"/>
        </w:rPr>
        <w:t>шении функции тазовых органов</w:t>
      </w:r>
      <w:r w:rsidR="000D59B9">
        <w:rPr>
          <w:rFonts w:ascii="Times New Roman" w:hAnsi="Times New Roman" w:cs="Times New Roman"/>
          <w:sz w:val="24"/>
          <w:szCs w:val="24"/>
        </w:rPr>
        <w:t>:</w:t>
      </w:r>
    </w:p>
    <w:p w14:paraId="56EDFA4F" w14:textId="77777777" w:rsidR="00AB62CE" w:rsidRPr="000D59B9" w:rsidRDefault="00EB7A88" w:rsidP="000D59B9">
      <w:pPr>
        <w:pStyle w:val="ab"/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9B9">
        <w:rPr>
          <w:rFonts w:ascii="Times New Roman" w:hAnsi="Times New Roman" w:cs="Times New Roman"/>
          <w:sz w:val="24"/>
          <w:szCs w:val="24"/>
        </w:rPr>
        <w:t xml:space="preserve">Норморефлекторная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Pr="000D59B9">
        <w:rPr>
          <w:rFonts w:ascii="Times New Roman" w:hAnsi="Times New Roman" w:cs="Times New Roman"/>
          <w:sz w:val="24"/>
          <w:szCs w:val="24"/>
        </w:rPr>
        <w:t xml:space="preserve"> мочеиспускание наступает при нормальном объеме мочевого пузыря </w:t>
      </w:r>
      <w:r w:rsidR="00E3197F">
        <w:rPr>
          <w:rFonts w:ascii="Times New Roman" w:hAnsi="Times New Roman" w:cs="Times New Roman"/>
          <w:sz w:val="24"/>
          <w:szCs w:val="24"/>
        </w:rPr>
        <w:t>в условиях нормального, понижен</w:t>
      </w:r>
      <w:r w:rsidRPr="000D59B9">
        <w:rPr>
          <w:rFonts w:ascii="Times New Roman" w:hAnsi="Times New Roman" w:cs="Times New Roman"/>
          <w:sz w:val="24"/>
          <w:szCs w:val="24"/>
        </w:rPr>
        <w:t>ного или повышенного тонуса.</w:t>
      </w:r>
    </w:p>
    <w:p w14:paraId="02A88F81" w14:textId="77777777" w:rsidR="00EB7A88" w:rsidRPr="000D59B9" w:rsidRDefault="00EB7A88" w:rsidP="000D59B9">
      <w:pPr>
        <w:pStyle w:val="ab"/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9B9">
        <w:rPr>
          <w:rFonts w:ascii="Times New Roman" w:hAnsi="Times New Roman" w:cs="Times New Roman"/>
          <w:sz w:val="24"/>
          <w:szCs w:val="24"/>
        </w:rPr>
        <w:t xml:space="preserve">Гипорефлекторная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Pr="000D59B9">
        <w:rPr>
          <w:rFonts w:ascii="Times New Roman" w:hAnsi="Times New Roman" w:cs="Times New Roman"/>
          <w:sz w:val="24"/>
          <w:szCs w:val="24"/>
        </w:rPr>
        <w:t xml:space="preserve"> низкое внутрипузырное давление, снижение силы детрузора и резко заторможенный рефлекс мочеиспускания, приводящий к перерастяжению мочевого пузыря и большому количеству остаточной мочи.</w:t>
      </w:r>
    </w:p>
    <w:p w14:paraId="1796036F" w14:textId="77777777" w:rsidR="00EB7A88" w:rsidRPr="000D59B9" w:rsidRDefault="00EB7A88" w:rsidP="000D59B9">
      <w:pPr>
        <w:pStyle w:val="ab"/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9B9">
        <w:rPr>
          <w:rFonts w:ascii="Times New Roman" w:hAnsi="Times New Roman" w:cs="Times New Roman"/>
          <w:sz w:val="24"/>
          <w:szCs w:val="24"/>
        </w:rPr>
        <w:t>Гипер</w:t>
      </w:r>
      <w:r w:rsidR="00E3197F">
        <w:rPr>
          <w:rFonts w:ascii="Times New Roman" w:hAnsi="Times New Roman" w:cs="Times New Roman"/>
          <w:sz w:val="24"/>
          <w:szCs w:val="24"/>
        </w:rPr>
        <w:t xml:space="preserve">рефлекторная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="00E3197F">
        <w:rPr>
          <w:rFonts w:ascii="Times New Roman" w:hAnsi="Times New Roman" w:cs="Times New Roman"/>
          <w:sz w:val="24"/>
          <w:szCs w:val="24"/>
        </w:rPr>
        <w:t xml:space="preserve"> опорожнение моче</w:t>
      </w:r>
      <w:r w:rsidRPr="000D59B9">
        <w:rPr>
          <w:rFonts w:ascii="Times New Roman" w:hAnsi="Times New Roman" w:cs="Times New Roman"/>
          <w:sz w:val="24"/>
          <w:szCs w:val="24"/>
        </w:rPr>
        <w:t>вого пузыря по типу автоматизма, сопро</w:t>
      </w:r>
      <w:r w:rsidRPr="000D59B9">
        <w:rPr>
          <w:rFonts w:ascii="Times New Roman" w:hAnsi="Times New Roman" w:cs="Times New Roman"/>
          <w:sz w:val="24"/>
          <w:szCs w:val="24"/>
        </w:rPr>
        <w:softHyphen/>
        <w:t>вождается стрессовым или императивным недержанием мочи.</w:t>
      </w:r>
    </w:p>
    <w:p w14:paraId="710E7C4F" w14:textId="77777777" w:rsidR="00EB7A88" w:rsidRPr="000D59B9" w:rsidRDefault="00EB7A88" w:rsidP="000D59B9">
      <w:pPr>
        <w:pStyle w:val="ab"/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9B9">
        <w:rPr>
          <w:rFonts w:ascii="Times New Roman" w:hAnsi="Times New Roman" w:cs="Times New Roman"/>
          <w:sz w:val="24"/>
          <w:szCs w:val="24"/>
        </w:rPr>
        <w:t xml:space="preserve">Арефлекторная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Pr="000D59B9">
        <w:rPr>
          <w:rFonts w:ascii="Times New Roman" w:hAnsi="Times New Roman" w:cs="Times New Roman"/>
          <w:sz w:val="24"/>
          <w:szCs w:val="24"/>
        </w:rPr>
        <w:t xml:space="preserve"> отсутствие пузырного рефлекса, перерастяжение мочевого пузыря или истинное недержание мочи [52, 91, 140].</w:t>
      </w:r>
    </w:p>
    <w:p w14:paraId="53C3E260" w14:textId="77777777" w:rsidR="00EB7A88" w:rsidRPr="00EB7A88" w:rsidRDefault="00EB7A88" w:rsidP="007E0F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A88">
        <w:rPr>
          <w:rFonts w:ascii="Times New Roman" w:hAnsi="Times New Roman" w:cs="Times New Roman"/>
          <w:sz w:val="24"/>
          <w:szCs w:val="24"/>
        </w:rPr>
        <w:t>Терапия нейрогенного мочевого пузыря направлена на поддержание низкого давления в мочевом пузыре, устранение недержания мочи, уменьшение по возможности риска нарушения функции ве</w:t>
      </w:r>
      <w:r w:rsidR="00E3197F">
        <w:rPr>
          <w:rFonts w:ascii="Times New Roman" w:hAnsi="Times New Roman" w:cs="Times New Roman"/>
          <w:sz w:val="24"/>
          <w:szCs w:val="24"/>
        </w:rPr>
        <w:t>рхних мочевых путей и их инфици</w:t>
      </w:r>
      <w:r w:rsidRPr="00EB7A88">
        <w:rPr>
          <w:rFonts w:ascii="Times New Roman" w:hAnsi="Times New Roman" w:cs="Times New Roman"/>
          <w:sz w:val="24"/>
          <w:szCs w:val="24"/>
        </w:rPr>
        <w:t>рования</w:t>
      </w:r>
      <w:r w:rsidR="007E0F48">
        <w:rPr>
          <w:rFonts w:ascii="Times New Roman" w:hAnsi="Times New Roman" w:cs="Times New Roman"/>
          <w:sz w:val="24"/>
          <w:szCs w:val="24"/>
        </w:rPr>
        <w:t xml:space="preserve">. </w:t>
      </w:r>
      <w:r w:rsidR="007E0F4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7E0F48" w:rsidRPr="005511EE">
        <w:rPr>
          <w:rFonts w:ascii="Times New Roman" w:hAnsi="Times New Roman" w:cs="Times New Roman"/>
          <w:sz w:val="24"/>
          <w:szCs w:val="24"/>
        </w:rPr>
        <w:t>нти</w:t>
      </w:r>
      <w:r w:rsidR="00E3197F">
        <w:rPr>
          <w:rFonts w:ascii="Times New Roman" w:hAnsi="Times New Roman" w:cs="Times New Roman"/>
          <w:sz w:val="24"/>
          <w:szCs w:val="24"/>
        </w:rPr>
        <w:t>биотики показаны только при сим</w:t>
      </w:r>
      <w:r w:rsidR="007E0F48" w:rsidRPr="005511EE">
        <w:rPr>
          <w:rFonts w:ascii="Times New Roman" w:hAnsi="Times New Roman" w:cs="Times New Roman"/>
          <w:sz w:val="24"/>
          <w:szCs w:val="24"/>
        </w:rPr>
        <w:t>птоматической бактериур</w:t>
      </w:r>
      <w:r w:rsidR="00E3197F">
        <w:rPr>
          <w:rFonts w:ascii="Times New Roman" w:hAnsi="Times New Roman" w:cs="Times New Roman"/>
          <w:sz w:val="24"/>
          <w:szCs w:val="24"/>
        </w:rPr>
        <w:t>ии или обострении хро</w:t>
      </w:r>
      <w:r w:rsidR="00AB62CE">
        <w:rPr>
          <w:rFonts w:ascii="Times New Roman" w:hAnsi="Times New Roman" w:cs="Times New Roman"/>
          <w:sz w:val="24"/>
          <w:szCs w:val="24"/>
        </w:rPr>
        <w:t xml:space="preserve">нической инфекции </w:t>
      </w:r>
      <w:r w:rsidR="00615AF0">
        <w:rPr>
          <w:rFonts w:ascii="Times New Roman" w:hAnsi="Times New Roman" w:cs="Times New Roman"/>
          <w:sz w:val="24"/>
          <w:szCs w:val="24"/>
        </w:rPr>
        <w:t>МП</w:t>
      </w:r>
      <w:r w:rsidR="007E0F48" w:rsidRPr="00EB7A88">
        <w:rPr>
          <w:rFonts w:ascii="Times New Roman" w:hAnsi="Times New Roman" w:cs="Times New Roman"/>
          <w:sz w:val="24"/>
          <w:szCs w:val="24"/>
        </w:rPr>
        <w:t xml:space="preserve"> </w:t>
      </w:r>
      <w:r w:rsidR="00615AF0" w:rsidRPr="00AE7594">
        <w:rPr>
          <w:rFonts w:ascii="Times New Roman" w:hAnsi="Times New Roman" w:cs="Times New Roman"/>
          <w:b/>
          <w:bCs/>
          <w:i/>
          <w:sz w:val="24"/>
          <w:szCs w:val="24"/>
        </w:rPr>
        <w:t>Класс рекомендаций I</w:t>
      </w:r>
      <w:r w:rsidR="00615AF0" w:rsidRPr="00AE759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Ia</w:t>
      </w:r>
      <w:r w:rsidR="00615AF0" w:rsidRPr="00AE759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(уровень доказанности </w:t>
      </w:r>
      <w:r w:rsidR="00615AF0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B</w:t>
      </w:r>
      <w:r w:rsidR="00615AF0" w:rsidRPr="00AE7594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="00615AF0" w:rsidRPr="00615AF0">
        <w:rPr>
          <w:rFonts w:ascii="Times New Roman" w:hAnsi="Times New Roman" w:cs="Times New Roman"/>
          <w:sz w:val="24"/>
          <w:szCs w:val="24"/>
        </w:rPr>
        <w:t xml:space="preserve"> </w:t>
      </w:r>
      <w:r w:rsidRPr="00EB7A88">
        <w:rPr>
          <w:rFonts w:ascii="Times New Roman" w:hAnsi="Times New Roman" w:cs="Times New Roman"/>
          <w:sz w:val="24"/>
          <w:szCs w:val="24"/>
        </w:rPr>
        <w:t>[140].</w:t>
      </w:r>
    </w:p>
    <w:p w14:paraId="1CD06A7F" w14:textId="77777777" w:rsidR="00AC63D6" w:rsidRPr="008511EB" w:rsidRDefault="007E0F48" w:rsidP="00E82E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Динамическое </w:t>
      </w:r>
      <w:r w:rsidR="00AC63D6" w:rsidRPr="008511EB">
        <w:rPr>
          <w:rFonts w:ascii="Times New Roman" w:hAnsi="Times New Roman" w:cs="Times New Roman"/>
          <w:bCs/>
          <w:sz w:val="24"/>
          <w:szCs w:val="24"/>
        </w:rPr>
        <w:t>набл</w:t>
      </w:r>
      <w:r w:rsidR="00E3197F">
        <w:rPr>
          <w:rFonts w:ascii="Times New Roman" w:hAnsi="Times New Roman" w:cs="Times New Roman"/>
          <w:bCs/>
          <w:sz w:val="24"/>
          <w:szCs w:val="24"/>
        </w:rPr>
        <w:t>юдение за функцией МП при ПСМТ:</w:t>
      </w:r>
    </w:p>
    <w:p w14:paraId="02925A04" w14:textId="77777777" w:rsidR="00AC63D6" w:rsidRPr="008511EB" w:rsidRDefault="00AC63D6" w:rsidP="008511EB">
      <w:pPr>
        <w:pStyle w:val="ab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1EB">
        <w:rPr>
          <w:rFonts w:ascii="Times New Roman" w:hAnsi="Times New Roman" w:cs="Times New Roman"/>
          <w:sz w:val="24"/>
          <w:szCs w:val="24"/>
        </w:rPr>
        <w:t>УЗИ почек ежегодн</w:t>
      </w:r>
      <w:r w:rsidR="00E3197F">
        <w:rPr>
          <w:rFonts w:ascii="Times New Roman" w:hAnsi="Times New Roman" w:cs="Times New Roman"/>
          <w:sz w:val="24"/>
          <w:szCs w:val="24"/>
        </w:rPr>
        <w:t>о для проверки на гидронефроз;</w:t>
      </w:r>
    </w:p>
    <w:p w14:paraId="4393F0B1" w14:textId="77777777" w:rsidR="005511EE" w:rsidRPr="008511EB" w:rsidRDefault="00AC63D6" w:rsidP="008511EB">
      <w:pPr>
        <w:pStyle w:val="ab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1EB">
        <w:rPr>
          <w:rFonts w:ascii="Times New Roman" w:hAnsi="Times New Roman" w:cs="Times New Roman"/>
          <w:sz w:val="24"/>
          <w:szCs w:val="24"/>
        </w:rPr>
        <w:t>ежегодная оценка функции почек: основная метаболиче</w:t>
      </w:r>
      <w:r w:rsidR="00E3197F">
        <w:rPr>
          <w:rFonts w:ascii="Times New Roman" w:hAnsi="Times New Roman" w:cs="Times New Roman"/>
          <w:sz w:val="24"/>
          <w:szCs w:val="24"/>
        </w:rPr>
        <w:t>ская панель биохимических анали</w:t>
      </w:r>
      <w:r w:rsidR="005511EE" w:rsidRPr="008511EB">
        <w:rPr>
          <w:rFonts w:ascii="Times New Roman" w:hAnsi="Times New Roman" w:cs="Times New Roman"/>
          <w:sz w:val="24"/>
          <w:szCs w:val="24"/>
        </w:rPr>
        <w:t>зов к</w:t>
      </w:r>
      <w:r w:rsidR="009729BC">
        <w:rPr>
          <w:rFonts w:ascii="Times New Roman" w:hAnsi="Times New Roman" w:cs="Times New Roman"/>
          <w:sz w:val="24"/>
          <w:szCs w:val="24"/>
        </w:rPr>
        <w:t>рови (Chem 7: азот мочевины, СО</w:t>
      </w:r>
      <w:r w:rsidR="009729BC">
        <w:rPr>
          <w:rFonts w:ascii="Calibri" w:hAnsi="Calibri" w:cs="Times New Roman"/>
          <w:sz w:val="24"/>
          <w:szCs w:val="24"/>
        </w:rPr>
        <w:t>₂</w:t>
      </w:r>
      <w:r w:rsidR="00E3197F">
        <w:rPr>
          <w:rFonts w:ascii="Times New Roman" w:hAnsi="Times New Roman" w:cs="Times New Roman"/>
          <w:sz w:val="24"/>
          <w:szCs w:val="24"/>
        </w:rPr>
        <w:t>, кре</w:t>
      </w:r>
      <w:r w:rsidR="005511EE" w:rsidRPr="008511EB">
        <w:rPr>
          <w:rFonts w:ascii="Times New Roman" w:hAnsi="Times New Roman" w:cs="Times New Roman"/>
          <w:sz w:val="24"/>
          <w:szCs w:val="24"/>
        </w:rPr>
        <w:t>атинин, глю</w:t>
      </w:r>
      <w:r w:rsidR="00E3197F">
        <w:rPr>
          <w:rFonts w:ascii="Times New Roman" w:hAnsi="Times New Roman" w:cs="Times New Roman"/>
          <w:sz w:val="24"/>
          <w:szCs w:val="24"/>
        </w:rPr>
        <w:t>коза, хлориды, калий и натрий);</w:t>
      </w:r>
    </w:p>
    <w:p w14:paraId="1D859AB6" w14:textId="77777777" w:rsidR="005511EE" w:rsidRPr="008511EB" w:rsidRDefault="008511EB" w:rsidP="008511EB">
      <w:pPr>
        <w:pStyle w:val="ab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1EB">
        <w:rPr>
          <w:rFonts w:ascii="Times New Roman" w:hAnsi="Times New Roman" w:cs="Times New Roman"/>
          <w:sz w:val="24"/>
          <w:szCs w:val="24"/>
        </w:rPr>
        <w:t>при постоянном</w:t>
      </w:r>
      <w:r w:rsidR="005511EE" w:rsidRPr="008511EB">
        <w:rPr>
          <w:rFonts w:ascii="Times New Roman" w:hAnsi="Times New Roman" w:cs="Times New Roman"/>
          <w:sz w:val="24"/>
          <w:szCs w:val="24"/>
        </w:rPr>
        <w:t xml:space="preserve"> катетер</w:t>
      </w:r>
      <w:r w:rsidRPr="008511EB">
        <w:rPr>
          <w:rFonts w:ascii="Times New Roman" w:hAnsi="Times New Roman" w:cs="Times New Roman"/>
          <w:sz w:val="24"/>
          <w:szCs w:val="24"/>
        </w:rPr>
        <w:t>е</w:t>
      </w:r>
      <w:r w:rsidR="00E3197F">
        <w:rPr>
          <w:rFonts w:ascii="Times New Roman" w:hAnsi="Times New Roman" w:cs="Times New Roman"/>
          <w:sz w:val="24"/>
          <w:szCs w:val="24"/>
        </w:rPr>
        <w:t>: цистоскопия каж</w:t>
      </w:r>
      <w:r w:rsidR="005511EE" w:rsidRPr="008511EB">
        <w:rPr>
          <w:rFonts w:ascii="Times New Roman" w:hAnsi="Times New Roman" w:cs="Times New Roman"/>
          <w:sz w:val="24"/>
          <w:szCs w:val="24"/>
        </w:rPr>
        <w:t>дые 10 лет для исключения рака мочевого пузыря.</w:t>
      </w:r>
    </w:p>
    <w:p w14:paraId="298CEB85" w14:textId="77777777" w:rsidR="005511EE" w:rsidRPr="00F74D4B" w:rsidRDefault="005511EE" w:rsidP="0082070C">
      <w:pPr>
        <w:pStyle w:val="2"/>
        <w:spacing w:after="240"/>
        <w:ind w:left="708"/>
        <w:rPr>
          <w:rFonts w:ascii="Times New Roman" w:hAnsi="Times New Roman" w:cs="Times New Roman"/>
          <w:color w:val="auto"/>
          <w:sz w:val="24"/>
          <w:szCs w:val="24"/>
        </w:rPr>
      </w:pPr>
      <w:bookmarkStart w:id="36" w:name="_Toc506831268"/>
      <w:r w:rsidRPr="00F74D4B">
        <w:rPr>
          <w:rFonts w:ascii="Times New Roman" w:hAnsi="Times New Roman" w:cs="Times New Roman"/>
          <w:bCs w:val="0"/>
          <w:color w:val="auto"/>
          <w:sz w:val="24"/>
          <w:szCs w:val="24"/>
        </w:rPr>
        <w:t>Вегетативная дизрефлексия</w:t>
      </w:r>
      <w:bookmarkEnd w:id="36"/>
    </w:p>
    <w:p w14:paraId="1E341806" w14:textId="77777777" w:rsidR="005511EE" w:rsidRPr="005511EE" w:rsidRDefault="005511EE" w:rsidP="00F74D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EE">
        <w:rPr>
          <w:rFonts w:ascii="Times New Roman" w:hAnsi="Times New Roman" w:cs="Times New Roman"/>
          <w:sz w:val="24"/>
          <w:szCs w:val="24"/>
        </w:rPr>
        <w:t xml:space="preserve">Вегетативная дизрефлексия </w:t>
      </w:r>
      <w:r w:rsidR="003756B2">
        <w:rPr>
          <w:rFonts w:ascii="Times New Roman" w:hAnsi="Times New Roman" w:cs="Times New Roman"/>
          <w:sz w:val="24"/>
          <w:szCs w:val="24"/>
        </w:rPr>
        <w:t xml:space="preserve">(ВД) </w:t>
      </w:r>
      <w:r w:rsidRPr="005511EE">
        <w:rPr>
          <w:rFonts w:ascii="Times New Roman" w:hAnsi="Times New Roman" w:cs="Times New Roman"/>
          <w:sz w:val="24"/>
          <w:szCs w:val="24"/>
        </w:rPr>
        <w:t xml:space="preserve">представляет собой мощную симпатическую реакцию, возникающую в ответ на </w:t>
      </w:r>
      <w:r w:rsidR="007A7376">
        <w:rPr>
          <w:rFonts w:ascii="Times New Roman" w:hAnsi="Times New Roman" w:cs="Times New Roman"/>
          <w:sz w:val="24"/>
          <w:szCs w:val="24"/>
        </w:rPr>
        <w:t>болевые или иные стимулы у боль</w:t>
      </w:r>
      <w:r w:rsidRPr="005511EE">
        <w:rPr>
          <w:rFonts w:ascii="Times New Roman" w:hAnsi="Times New Roman" w:cs="Times New Roman"/>
          <w:sz w:val="24"/>
          <w:szCs w:val="24"/>
        </w:rPr>
        <w:t xml:space="preserve">ных с поражением спинного мозга на уровне выше Th6. У </w:t>
      </w:r>
      <w:r w:rsidR="007A7376">
        <w:rPr>
          <w:rFonts w:ascii="Times New Roman" w:hAnsi="Times New Roman" w:cs="Times New Roman"/>
          <w:sz w:val="24"/>
          <w:szCs w:val="24"/>
        </w:rPr>
        <w:t>больных с тетраплегией этот син</w:t>
      </w:r>
      <w:r w:rsidRPr="005511EE">
        <w:rPr>
          <w:rFonts w:ascii="Times New Roman" w:hAnsi="Times New Roman" w:cs="Times New Roman"/>
          <w:sz w:val="24"/>
          <w:szCs w:val="24"/>
        </w:rPr>
        <w:t>дром, по данным разных авторов, наблюдается в 48–83%</w:t>
      </w:r>
      <w:r w:rsidR="00A011B7">
        <w:rPr>
          <w:rFonts w:ascii="Times New Roman" w:hAnsi="Times New Roman" w:cs="Times New Roman"/>
          <w:sz w:val="24"/>
          <w:szCs w:val="24"/>
        </w:rPr>
        <w:t xml:space="preserve"> </w:t>
      </w:r>
      <w:r w:rsidRPr="005511EE">
        <w:rPr>
          <w:rFonts w:ascii="Times New Roman" w:hAnsi="Times New Roman" w:cs="Times New Roman"/>
          <w:sz w:val="24"/>
          <w:szCs w:val="24"/>
        </w:rPr>
        <w:t>случаев и развивается обыч</w:t>
      </w:r>
      <w:r w:rsidR="00942190">
        <w:rPr>
          <w:rFonts w:ascii="Times New Roman" w:hAnsi="Times New Roman" w:cs="Times New Roman"/>
          <w:sz w:val="24"/>
          <w:szCs w:val="24"/>
        </w:rPr>
        <w:t xml:space="preserve">но спустя ≥2 мес. после травмы </w:t>
      </w:r>
      <w:r w:rsidRPr="005511EE">
        <w:rPr>
          <w:rFonts w:ascii="Times New Roman" w:hAnsi="Times New Roman" w:cs="Times New Roman"/>
          <w:sz w:val="24"/>
          <w:szCs w:val="24"/>
        </w:rPr>
        <w:t>[52, 68, 91, 140].</w:t>
      </w:r>
    </w:p>
    <w:p w14:paraId="4F8A5554" w14:textId="77777777" w:rsidR="00FB4C53" w:rsidRPr="008F1359" w:rsidRDefault="005511EE" w:rsidP="003756B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11EE">
        <w:rPr>
          <w:rFonts w:ascii="Times New Roman" w:hAnsi="Times New Roman" w:cs="Times New Roman"/>
          <w:b/>
          <w:bCs/>
          <w:sz w:val="24"/>
          <w:szCs w:val="24"/>
        </w:rPr>
        <w:t>Наблюдение и лечение</w:t>
      </w:r>
      <w:r w:rsidR="003756B2">
        <w:rPr>
          <w:rFonts w:ascii="Times New Roman" w:hAnsi="Times New Roman" w:cs="Times New Roman"/>
          <w:b/>
          <w:bCs/>
          <w:sz w:val="24"/>
          <w:szCs w:val="24"/>
        </w:rPr>
        <w:t xml:space="preserve"> ВД</w:t>
      </w:r>
      <w:r w:rsidRPr="005511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8F8455F" w14:textId="77777777" w:rsidR="005511EE" w:rsidRPr="005511EE" w:rsidRDefault="00FB4C53" w:rsidP="00375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>Класс рекомендаций I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Ia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(уровень доказанности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B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Pr="00FB4C53">
        <w:rPr>
          <w:rFonts w:ascii="Times New Roman" w:hAnsi="Times New Roman" w:cs="Times New Roman"/>
          <w:sz w:val="24"/>
          <w:szCs w:val="24"/>
        </w:rPr>
        <w:t xml:space="preserve"> </w:t>
      </w:r>
      <w:r w:rsidR="00A011B7">
        <w:rPr>
          <w:rFonts w:ascii="Times New Roman" w:hAnsi="Times New Roman" w:cs="Times New Roman"/>
          <w:sz w:val="24"/>
          <w:szCs w:val="24"/>
        </w:rPr>
        <w:t>[140]:</w:t>
      </w:r>
    </w:p>
    <w:p w14:paraId="3789F66C" w14:textId="77777777" w:rsidR="005511EE" w:rsidRPr="005511EE" w:rsidRDefault="005511EE" w:rsidP="002E1B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EE">
        <w:rPr>
          <w:rFonts w:ascii="Times New Roman" w:hAnsi="Times New Roman" w:cs="Times New Roman"/>
          <w:sz w:val="24"/>
          <w:szCs w:val="24"/>
        </w:rPr>
        <w:t>Измеряют АД и пульс.</w:t>
      </w:r>
      <w:r w:rsidR="002E1B9C">
        <w:rPr>
          <w:rFonts w:ascii="Times New Roman" w:hAnsi="Times New Roman" w:cs="Times New Roman"/>
          <w:sz w:val="24"/>
          <w:szCs w:val="24"/>
        </w:rPr>
        <w:t xml:space="preserve"> </w:t>
      </w:r>
      <w:r w:rsidRPr="005511EE">
        <w:rPr>
          <w:rFonts w:ascii="Times New Roman" w:hAnsi="Times New Roman" w:cs="Times New Roman"/>
          <w:sz w:val="24"/>
          <w:szCs w:val="24"/>
        </w:rPr>
        <w:t>Поднимают голову пациента или переводят его в сидяч</w:t>
      </w:r>
      <w:r w:rsidR="000C7C15">
        <w:rPr>
          <w:rFonts w:ascii="Times New Roman" w:hAnsi="Times New Roman" w:cs="Times New Roman"/>
          <w:sz w:val="24"/>
          <w:szCs w:val="24"/>
        </w:rPr>
        <w:t>ее положение для уменьшения вну</w:t>
      </w:r>
      <w:r w:rsidRPr="005511EE">
        <w:rPr>
          <w:rFonts w:ascii="Times New Roman" w:hAnsi="Times New Roman" w:cs="Times New Roman"/>
          <w:sz w:val="24"/>
          <w:szCs w:val="24"/>
        </w:rPr>
        <w:t>тричерепного давления. Ослабляют сдавливающую одежду.</w:t>
      </w:r>
      <w:r w:rsidR="002E1B9C">
        <w:rPr>
          <w:rFonts w:ascii="Times New Roman" w:hAnsi="Times New Roman" w:cs="Times New Roman"/>
          <w:sz w:val="24"/>
          <w:szCs w:val="24"/>
        </w:rPr>
        <w:t xml:space="preserve"> </w:t>
      </w:r>
      <w:r w:rsidRPr="005511EE">
        <w:rPr>
          <w:rFonts w:ascii="Times New Roman" w:hAnsi="Times New Roman" w:cs="Times New Roman"/>
          <w:sz w:val="24"/>
          <w:szCs w:val="24"/>
        </w:rPr>
        <w:t>Оцениваю</w:t>
      </w:r>
      <w:r w:rsidR="000C7C15">
        <w:rPr>
          <w:rFonts w:ascii="Times New Roman" w:hAnsi="Times New Roman" w:cs="Times New Roman"/>
          <w:sz w:val="24"/>
          <w:szCs w:val="24"/>
        </w:rPr>
        <w:t>т степень растяжения и болезнен</w:t>
      </w:r>
      <w:r w:rsidRPr="005511EE">
        <w:rPr>
          <w:rFonts w:ascii="Times New Roman" w:hAnsi="Times New Roman" w:cs="Times New Roman"/>
          <w:sz w:val="24"/>
          <w:szCs w:val="24"/>
        </w:rPr>
        <w:t xml:space="preserve">ность мочевого пузыря: </w:t>
      </w:r>
      <w:r w:rsidR="002E1B9C">
        <w:rPr>
          <w:rFonts w:ascii="Times New Roman" w:hAnsi="Times New Roman" w:cs="Times New Roman"/>
          <w:sz w:val="24"/>
          <w:szCs w:val="24"/>
        </w:rPr>
        <w:t>п</w:t>
      </w:r>
      <w:r w:rsidRPr="005511EE">
        <w:rPr>
          <w:rFonts w:ascii="Times New Roman" w:hAnsi="Times New Roman" w:cs="Times New Roman"/>
          <w:sz w:val="24"/>
          <w:szCs w:val="24"/>
        </w:rPr>
        <w:t xml:space="preserve">ри постоянном катетере следует убедиться, что он </w:t>
      </w:r>
      <w:proofErr w:type="gramStart"/>
      <w:r w:rsidRPr="005511EE">
        <w:rPr>
          <w:rFonts w:ascii="Times New Roman" w:hAnsi="Times New Roman" w:cs="Times New Roman"/>
          <w:sz w:val="24"/>
          <w:szCs w:val="24"/>
        </w:rPr>
        <w:t>проходим</w:t>
      </w:r>
      <w:r w:rsidR="002E1B9C">
        <w:rPr>
          <w:rFonts w:ascii="Times New Roman" w:hAnsi="Times New Roman" w:cs="Times New Roman"/>
          <w:sz w:val="24"/>
          <w:szCs w:val="24"/>
        </w:rPr>
        <w:t xml:space="preserve">; </w:t>
      </w:r>
      <w:r w:rsidRPr="005511EE">
        <w:rPr>
          <w:rFonts w:ascii="Times New Roman" w:hAnsi="Times New Roman" w:cs="Times New Roman"/>
        </w:rPr>
        <w:t xml:space="preserve"> </w:t>
      </w:r>
      <w:r w:rsidRPr="005511E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511EE">
        <w:rPr>
          <w:rFonts w:ascii="Times New Roman" w:hAnsi="Times New Roman" w:cs="Times New Roman"/>
          <w:sz w:val="24"/>
          <w:szCs w:val="24"/>
        </w:rPr>
        <w:t xml:space="preserve"> засорении катетер орошают 10–15 мл физраствора; если после орошения отток мочи по катетеру не восстанавливается, катетер заменяют новым.</w:t>
      </w:r>
      <w:r w:rsidR="002E1B9C">
        <w:rPr>
          <w:rFonts w:ascii="Times New Roman" w:hAnsi="Times New Roman" w:cs="Times New Roman"/>
          <w:sz w:val="24"/>
          <w:szCs w:val="24"/>
        </w:rPr>
        <w:t xml:space="preserve"> </w:t>
      </w:r>
      <w:r w:rsidRPr="005511EE">
        <w:rPr>
          <w:rFonts w:ascii="Times New Roman" w:hAnsi="Times New Roman" w:cs="Times New Roman"/>
          <w:sz w:val="24"/>
          <w:szCs w:val="24"/>
        </w:rPr>
        <w:t>При отсу</w:t>
      </w:r>
      <w:r w:rsidR="000C7C15">
        <w:rPr>
          <w:rFonts w:ascii="Times New Roman" w:hAnsi="Times New Roman" w:cs="Times New Roman"/>
          <w:sz w:val="24"/>
          <w:szCs w:val="24"/>
        </w:rPr>
        <w:t xml:space="preserve">тствии катетера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="000C7C15">
        <w:rPr>
          <w:rFonts w:ascii="Times New Roman" w:hAnsi="Times New Roman" w:cs="Times New Roman"/>
          <w:sz w:val="24"/>
          <w:szCs w:val="24"/>
        </w:rPr>
        <w:t xml:space="preserve"> прямая катете</w:t>
      </w:r>
      <w:r w:rsidRPr="005511EE">
        <w:rPr>
          <w:rFonts w:ascii="Times New Roman" w:hAnsi="Times New Roman" w:cs="Times New Roman"/>
          <w:sz w:val="24"/>
          <w:szCs w:val="24"/>
        </w:rPr>
        <w:t>ризация с лидокаином (в форме желе) если вытекло &gt;200 см</w:t>
      </w:r>
      <w:r w:rsidR="000C7C15">
        <w:rPr>
          <w:rFonts w:ascii="Calibri" w:hAnsi="Calibri" w:cs="Times New Roman"/>
          <w:sz w:val="24"/>
          <w:szCs w:val="24"/>
        </w:rPr>
        <w:t>³</w:t>
      </w:r>
      <w:r w:rsidRPr="005511EE">
        <w:rPr>
          <w:rFonts w:ascii="Times New Roman" w:hAnsi="Times New Roman" w:cs="Times New Roman"/>
          <w:sz w:val="24"/>
          <w:szCs w:val="24"/>
        </w:rPr>
        <w:t xml:space="preserve"> мочи, начинают ПК; общий анализ и посев мочи.</w:t>
      </w:r>
      <w:r w:rsidR="002E1B9C">
        <w:rPr>
          <w:rFonts w:ascii="Times New Roman" w:hAnsi="Times New Roman" w:cs="Times New Roman"/>
          <w:sz w:val="24"/>
          <w:szCs w:val="24"/>
        </w:rPr>
        <w:t xml:space="preserve"> </w:t>
      </w:r>
      <w:r w:rsidRPr="005511EE">
        <w:rPr>
          <w:rFonts w:ascii="Times New Roman" w:hAnsi="Times New Roman" w:cs="Times New Roman"/>
          <w:sz w:val="24"/>
          <w:szCs w:val="24"/>
        </w:rPr>
        <w:t>Есл</w:t>
      </w:r>
      <w:r w:rsidR="000C7C15">
        <w:rPr>
          <w:rFonts w:ascii="Times New Roman" w:hAnsi="Times New Roman" w:cs="Times New Roman"/>
          <w:sz w:val="24"/>
          <w:szCs w:val="24"/>
        </w:rPr>
        <w:t>и причина не найдена, рассматри</w:t>
      </w:r>
      <w:r w:rsidRPr="005511EE">
        <w:rPr>
          <w:rFonts w:ascii="Times New Roman" w:hAnsi="Times New Roman" w:cs="Times New Roman"/>
          <w:sz w:val="24"/>
          <w:szCs w:val="24"/>
        </w:rPr>
        <w:t>вают возможность про</w:t>
      </w:r>
      <w:r w:rsidR="000C7C15">
        <w:rPr>
          <w:rFonts w:ascii="Times New Roman" w:hAnsi="Times New Roman" w:cs="Times New Roman"/>
          <w:sz w:val="24"/>
          <w:szCs w:val="24"/>
        </w:rPr>
        <w:t>мывания мочевого пузыря 5–10 см</w:t>
      </w:r>
      <w:r w:rsidR="000C7C15">
        <w:rPr>
          <w:rFonts w:ascii="Calibri" w:hAnsi="Calibri" w:cs="Times New Roman"/>
          <w:sz w:val="24"/>
          <w:szCs w:val="24"/>
        </w:rPr>
        <w:t>³</w:t>
      </w:r>
      <w:r w:rsidRPr="005511EE">
        <w:rPr>
          <w:rFonts w:ascii="Times New Roman" w:hAnsi="Times New Roman" w:cs="Times New Roman"/>
          <w:sz w:val="24"/>
          <w:szCs w:val="24"/>
        </w:rPr>
        <w:t xml:space="preserve"> 1% раствора лидокаина.</w:t>
      </w:r>
      <w:r w:rsidR="002E1B9C">
        <w:rPr>
          <w:rFonts w:ascii="Times New Roman" w:hAnsi="Times New Roman" w:cs="Times New Roman"/>
          <w:sz w:val="24"/>
          <w:szCs w:val="24"/>
        </w:rPr>
        <w:t xml:space="preserve"> </w:t>
      </w:r>
      <w:r w:rsidRPr="005511EE">
        <w:rPr>
          <w:rFonts w:ascii="Times New Roman" w:hAnsi="Times New Roman" w:cs="Times New Roman"/>
          <w:sz w:val="24"/>
          <w:szCs w:val="24"/>
        </w:rPr>
        <w:t xml:space="preserve">Если систолическое АД &gt;150 мм рт.ст. и пациент жалуется на головную боль, назначают каптоприл в дозе 5 мг под язык с постепенным титрованием дозы до 25 мг под контролем АД либо лабеталол; можно использовать нитропасту на область лба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Pr="005511EE">
        <w:rPr>
          <w:rFonts w:ascii="Times New Roman" w:hAnsi="Times New Roman" w:cs="Times New Roman"/>
          <w:sz w:val="24"/>
          <w:szCs w:val="24"/>
        </w:rPr>
        <w:t xml:space="preserve"> рекомендуемая доза 2,5–5 см, при развитии гипотензии излишек пасты легко удаляется с кожи.</w:t>
      </w:r>
      <w:r w:rsidR="002E1B9C">
        <w:rPr>
          <w:rFonts w:ascii="Times New Roman" w:hAnsi="Times New Roman" w:cs="Times New Roman"/>
          <w:sz w:val="24"/>
          <w:szCs w:val="24"/>
        </w:rPr>
        <w:t xml:space="preserve"> </w:t>
      </w:r>
      <w:r w:rsidRPr="005511EE">
        <w:rPr>
          <w:rFonts w:ascii="Times New Roman" w:hAnsi="Times New Roman" w:cs="Times New Roman"/>
          <w:sz w:val="24"/>
          <w:szCs w:val="24"/>
        </w:rPr>
        <w:t>Необходим мониторинг АД каждые 30 минут, наблюдение врача. АД снижают не более чем на 10–15% от исходного уровня в течение 1–1,5 ч.</w:t>
      </w:r>
      <w:r w:rsidR="002E1B9C">
        <w:rPr>
          <w:rFonts w:ascii="Times New Roman" w:hAnsi="Times New Roman" w:cs="Times New Roman"/>
          <w:sz w:val="24"/>
          <w:szCs w:val="24"/>
        </w:rPr>
        <w:t xml:space="preserve"> </w:t>
      </w:r>
      <w:r w:rsidRPr="005511EE">
        <w:rPr>
          <w:rFonts w:ascii="Times New Roman" w:hAnsi="Times New Roman" w:cs="Times New Roman"/>
          <w:sz w:val="24"/>
          <w:szCs w:val="24"/>
        </w:rPr>
        <w:t>Проверя</w:t>
      </w:r>
      <w:r w:rsidR="000C7C15">
        <w:rPr>
          <w:rFonts w:ascii="Times New Roman" w:hAnsi="Times New Roman" w:cs="Times New Roman"/>
          <w:sz w:val="24"/>
          <w:szCs w:val="24"/>
        </w:rPr>
        <w:t>ют, нет ли каловой пробки в пря</w:t>
      </w:r>
      <w:r w:rsidRPr="005511EE">
        <w:rPr>
          <w:rFonts w:ascii="Times New Roman" w:hAnsi="Times New Roman" w:cs="Times New Roman"/>
          <w:sz w:val="24"/>
          <w:szCs w:val="24"/>
        </w:rPr>
        <w:t>мой кишке (используют лидокаин в форме желе для предотвращения дополнительной болевой стимуляции).</w:t>
      </w:r>
      <w:r w:rsidR="002E1B9C">
        <w:rPr>
          <w:rFonts w:ascii="Times New Roman" w:hAnsi="Times New Roman" w:cs="Times New Roman"/>
          <w:sz w:val="24"/>
          <w:szCs w:val="24"/>
        </w:rPr>
        <w:t xml:space="preserve"> </w:t>
      </w:r>
      <w:r w:rsidRPr="005511EE">
        <w:rPr>
          <w:rFonts w:ascii="Times New Roman" w:hAnsi="Times New Roman" w:cs="Times New Roman"/>
          <w:sz w:val="24"/>
          <w:szCs w:val="24"/>
        </w:rPr>
        <w:t>Проверяют, нет ли повреждений кожи и как реагирует АД на изменение положения тела.</w:t>
      </w:r>
      <w:r w:rsidR="002E1B9C">
        <w:rPr>
          <w:rFonts w:ascii="Times New Roman" w:hAnsi="Times New Roman" w:cs="Times New Roman"/>
          <w:sz w:val="24"/>
          <w:szCs w:val="24"/>
        </w:rPr>
        <w:t xml:space="preserve"> </w:t>
      </w:r>
      <w:r w:rsidRPr="005511EE">
        <w:rPr>
          <w:rFonts w:ascii="Times New Roman" w:hAnsi="Times New Roman" w:cs="Times New Roman"/>
          <w:sz w:val="24"/>
          <w:szCs w:val="24"/>
        </w:rPr>
        <w:t>Если причину сразу установить не удается, устраняют болевой синдром как пусковой фактор вегетативной дизрефлексии:</w:t>
      </w:r>
      <w:r w:rsidR="002E1B9C">
        <w:rPr>
          <w:rFonts w:ascii="Times New Roman" w:hAnsi="Times New Roman" w:cs="Times New Roman"/>
          <w:sz w:val="24"/>
          <w:szCs w:val="24"/>
        </w:rPr>
        <w:t xml:space="preserve"> </w:t>
      </w:r>
      <w:r w:rsidRPr="005511EE">
        <w:rPr>
          <w:rFonts w:ascii="Times New Roman" w:hAnsi="Times New Roman" w:cs="Times New Roman"/>
          <w:sz w:val="24"/>
          <w:szCs w:val="24"/>
        </w:rPr>
        <w:t>оксикодон 5 мг перорально или морфин 4 мг внутривенно; продолжают тщательный мониторинг АД.</w:t>
      </w:r>
      <w:r w:rsidR="002E1B9C">
        <w:rPr>
          <w:rFonts w:ascii="Times New Roman" w:hAnsi="Times New Roman" w:cs="Times New Roman"/>
          <w:sz w:val="24"/>
          <w:szCs w:val="24"/>
        </w:rPr>
        <w:t xml:space="preserve"> </w:t>
      </w:r>
      <w:r w:rsidRPr="005511EE">
        <w:rPr>
          <w:rFonts w:ascii="Times New Roman" w:hAnsi="Times New Roman" w:cs="Times New Roman"/>
          <w:sz w:val="24"/>
          <w:szCs w:val="24"/>
        </w:rPr>
        <w:t>Если АД продолжает повышаться, можно нанести 5 см нитропасты на область лба (при чрезмерном снижении АД пасту можно легко удалить с кожи).</w:t>
      </w:r>
      <w:r w:rsidR="002E1B9C">
        <w:rPr>
          <w:rFonts w:ascii="Times New Roman" w:hAnsi="Times New Roman" w:cs="Times New Roman"/>
          <w:sz w:val="24"/>
          <w:szCs w:val="24"/>
        </w:rPr>
        <w:t xml:space="preserve"> </w:t>
      </w:r>
      <w:r w:rsidRPr="005511EE">
        <w:rPr>
          <w:rFonts w:ascii="Times New Roman" w:hAnsi="Times New Roman" w:cs="Times New Roman"/>
          <w:sz w:val="24"/>
          <w:szCs w:val="24"/>
        </w:rPr>
        <w:t>Если, т</w:t>
      </w:r>
      <w:r w:rsidR="000C7C15">
        <w:rPr>
          <w:rFonts w:ascii="Times New Roman" w:hAnsi="Times New Roman" w:cs="Times New Roman"/>
          <w:sz w:val="24"/>
          <w:szCs w:val="24"/>
        </w:rPr>
        <w:t>ем не менее, АД продолжает повы</w:t>
      </w:r>
      <w:r w:rsidRPr="005511EE">
        <w:rPr>
          <w:rFonts w:ascii="Times New Roman" w:hAnsi="Times New Roman" w:cs="Times New Roman"/>
          <w:sz w:val="24"/>
          <w:szCs w:val="24"/>
        </w:rPr>
        <w:t>шаться, пациенту дают капсулу нифедипина 10 мг (при раскусывании капсулы наступление эффекта ускоряется).</w:t>
      </w:r>
      <w:r w:rsidR="002E1B9C">
        <w:rPr>
          <w:rFonts w:ascii="Times New Roman" w:hAnsi="Times New Roman" w:cs="Times New Roman"/>
          <w:sz w:val="24"/>
          <w:szCs w:val="24"/>
        </w:rPr>
        <w:t xml:space="preserve"> </w:t>
      </w:r>
      <w:r w:rsidRPr="005511EE">
        <w:rPr>
          <w:rFonts w:ascii="Times New Roman" w:hAnsi="Times New Roman" w:cs="Times New Roman"/>
          <w:sz w:val="24"/>
          <w:szCs w:val="24"/>
        </w:rPr>
        <w:t>Если систолическое АД &gt;200 мм рт.ст., диастолическое АД &gt;120 мм рт.ст.:</w:t>
      </w:r>
      <w:r w:rsidR="002E1B9C">
        <w:rPr>
          <w:rFonts w:ascii="Times New Roman" w:hAnsi="Times New Roman" w:cs="Times New Roman"/>
          <w:sz w:val="24"/>
          <w:szCs w:val="24"/>
        </w:rPr>
        <w:t xml:space="preserve"> </w:t>
      </w:r>
      <w:r w:rsidRPr="005511EE">
        <w:rPr>
          <w:rFonts w:ascii="Times New Roman" w:hAnsi="Times New Roman" w:cs="Times New Roman"/>
          <w:sz w:val="24"/>
          <w:szCs w:val="24"/>
        </w:rPr>
        <w:t>пацие</w:t>
      </w:r>
      <w:r w:rsidR="00942190">
        <w:rPr>
          <w:rFonts w:ascii="Times New Roman" w:hAnsi="Times New Roman" w:cs="Times New Roman"/>
          <w:sz w:val="24"/>
          <w:szCs w:val="24"/>
        </w:rPr>
        <w:t>нта должен осмотреть кардиолог.</w:t>
      </w:r>
      <w:r w:rsidR="002E1B9C">
        <w:rPr>
          <w:rFonts w:ascii="Times New Roman" w:hAnsi="Times New Roman" w:cs="Times New Roman"/>
          <w:sz w:val="24"/>
          <w:szCs w:val="24"/>
        </w:rPr>
        <w:t xml:space="preserve"> </w:t>
      </w:r>
      <w:r w:rsidRPr="005511EE">
        <w:rPr>
          <w:rFonts w:ascii="Times New Roman" w:hAnsi="Times New Roman" w:cs="Times New Roman"/>
          <w:sz w:val="24"/>
          <w:szCs w:val="24"/>
        </w:rPr>
        <w:t>После обнаружения и устранения причины вегетативной дизрефлексии возможно развитие гипотензии.</w:t>
      </w:r>
    </w:p>
    <w:p w14:paraId="42BF6DD1" w14:textId="77777777" w:rsidR="005511EE" w:rsidRPr="00090205" w:rsidRDefault="005511EE" w:rsidP="00090205">
      <w:pPr>
        <w:pStyle w:val="2"/>
        <w:ind w:left="708"/>
        <w:rPr>
          <w:rFonts w:ascii="Times New Roman" w:hAnsi="Times New Roman" w:cs="Times New Roman"/>
          <w:color w:val="auto"/>
          <w:sz w:val="24"/>
          <w:szCs w:val="24"/>
        </w:rPr>
      </w:pPr>
      <w:bookmarkStart w:id="37" w:name="_Toc506831269"/>
      <w:r w:rsidRPr="00090205">
        <w:rPr>
          <w:rFonts w:ascii="Times New Roman" w:hAnsi="Times New Roman" w:cs="Times New Roman"/>
          <w:bCs w:val="0"/>
          <w:color w:val="auto"/>
          <w:sz w:val="24"/>
          <w:szCs w:val="24"/>
        </w:rPr>
        <w:t>Кифоз, сколиоз, деформации конечностей</w:t>
      </w:r>
      <w:bookmarkEnd w:id="37"/>
      <w:r w:rsidRPr="00090205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</w:p>
    <w:p w14:paraId="44E4C9EF" w14:textId="77777777" w:rsidR="00FB4C53" w:rsidRPr="008F1359" w:rsidRDefault="00136A14" w:rsidP="003023CD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Посттравматиче</w:t>
      </w:r>
      <w:r w:rsidR="005511EE" w:rsidRPr="005511EE">
        <w:rPr>
          <w:rFonts w:ascii="Times New Roman" w:hAnsi="Times New Roman" w:cs="Times New Roman"/>
          <w:sz w:val="24"/>
          <w:szCs w:val="24"/>
        </w:rPr>
        <w:t>ские кифозы составляют около 40% от общего числа протяженных кифозов. Оперативное лечение пок</w:t>
      </w:r>
      <w:r>
        <w:rPr>
          <w:rFonts w:ascii="Times New Roman" w:hAnsi="Times New Roman" w:cs="Times New Roman"/>
          <w:sz w:val="24"/>
          <w:szCs w:val="24"/>
        </w:rPr>
        <w:t>азано в целях коррекции деформа</w:t>
      </w:r>
      <w:r w:rsidR="005511EE" w:rsidRPr="005511EE">
        <w:rPr>
          <w:rFonts w:ascii="Times New Roman" w:hAnsi="Times New Roman" w:cs="Times New Roman"/>
          <w:sz w:val="24"/>
          <w:szCs w:val="24"/>
        </w:rPr>
        <w:t xml:space="preserve">ции, восстановления опорной функции позвоночника, устранения </w:t>
      </w:r>
      <w:r>
        <w:rPr>
          <w:rFonts w:ascii="Times New Roman" w:hAnsi="Times New Roman" w:cs="Times New Roman"/>
          <w:sz w:val="24"/>
          <w:szCs w:val="24"/>
        </w:rPr>
        <w:t>вертебромедуллярного кон</w:t>
      </w:r>
      <w:r w:rsidR="005511EE" w:rsidRPr="003023CD">
        <w:rPr>
          <w:rFonts w:ascii="Times New Roman" w:hAnsi="Times New Roman" w:cs="Times New Roman"/>
          <w:sz w:val="24"/>
          <w:szCs w:val="24"/>
        </w:rPr>
        <w:t>фликта и болевого синдрома, создания условий для восстан</w:t>
      </w:r>
      <w:r>
        <w:rPr>
          <w:rFonts w:ascii="Times New Roman" w:hAnsi="Times New Roman" w:cs="Times New Roman"/>
          <w:sz w:val="24"/>
          <w:szCs w:val="24"/>
        </w:rPr>
        <w:t>овления утраченных функций спин</w:t>
      </w:r>
      <w:r w:rsidR="005511EE" w:rsidRPr="003023CD">
        <w:rPr>
          <w:rFonts w:ascii="Times New Roman" w:hAnsi="Times New Roman" w:cs="Times New Roman"/>
          <w:sz w:val="24"/>
          <w:szCs w:val="24"/>
        </w:rPr>
        <w:t xml:space="preserve">ного мозга, ранней активизации пациентов </w:t>
      </w:r>
    </w:p>
    <w:p w14:paraId="1823BBF4" w14:textId="77777777" w:rsidR="005511EE" w:rsidRPr="003023CD" w:rsidRDefault="00FB4C53" w:rsidP="003023CD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>Класс рекомендаций I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Ia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(уровень доказанности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B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Pr="00863C61">
        <w:rPr>
          <w:rFonts w:ascii="Times New Roman" w:hAnsi="Times New Roman" w:cs="Times New Roman"/>
          <w:sz w:val="24"/>
          <w:szCs w:val="24"/>
        </w:rPr>
        <w:t xml:space="preserve"> </w:t>
      </w:r>
      <w:r w:rsidR="00E327D9">
        <w:rPr>
          <w:rFonts w:ascii="Times New Roman" w:hAnsi="Times New Roman" w:cs="Times New Roman"/>
          <w:sz w:val="24"/>
          <w:szCs w:val="24"/>
        </w:rPr>
        <w:t>[68]</w:t>
      </w:r>
      <w:r w:rsidR="00136A14">
        <w:rPr>
          <w:rFonts w:ascii="Times New Roman" w:hAnsi="Times New Roman" w:cs="Times New Roman"/>
          <w:sz w:val="24"/>
          <w:szCs w:val="24"/>
        </w:rPr>
        <w:t>:</w:t>
      </w:r>
    </w:p>
    <w:p w14:paraId="2DEE4939" w14:textId="77777777" w:rsidR="005511EE" w:rsidRPr="003023CD" w:rsidRDefault="005511EE" w:rsidP="00B760F0">
      <w:pPr>
        <w:pStyle w:val="ab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>дорсальная коррекция и полисегментарная металлофиксация позвоночника в сочетании с тран</w:t>
      </w:r>
      <w:r w:rsidR="00136A14">
        <w:rPr>
          <w:rFonts w:ascii="Times New Roman" w:hAnsi="Times New Roman" w:cs="Times New Roman"/>
          <w:sz w:val="24"/>
          <w:szCs w:val="24"/>
        </w:rPr>
        <w:t>спедикулярным межтеловым спондилодезом;</w:t>
      </w:r>
    </w:p>
    <w:p w14:paraId="297BD16C" w14:textId="77777777" w:rsidR="003023CD" w:rsidRPr="006B204F" w:rsidRDefault="005511EE" w:rsidP="006B204F">
      <w:pPr>
        <w:pStyle w:val="Default"/>
        <w:numPr>
          <w:ilvl w:val="0"/>
          <w:numId w:val="24"/>
        </w:numPr>
        <w:spacing w:line="360" w:lineRule="auto"/>
        <w:rPr>
          <w:rFonts w:ascii="Times New Roman" w:hAnsi="Times New Roman" w:cs="Times New Roman"/>
        </w:rPr>
      </w:pPr>
      <w:r w:rsidRPr="003023CD">
        <w:rPr>
          <w:rFonts w:ascii="Times New Roman" w:hAnsi="Times New Roman" w:cs="Times New Roman"/>
        </w:rPr>
        <w:t>заднебоковая мобилизация позвоночника, дорсальная коррекция и фиксация кифо</w:t>
      </w:r>
      <w:r w:rsidR="003023CD" w:rsidRPr="006B204F">
        <w:rPr>
          <w:rFonts w:ascii="Times New Roman" w:hAnsi="Times New Roman" w:cs="Times New Roman"/>
        </w:rPr>
        <w:t>тической деформации полисегментарным инструментарием, м</w:t>
      </w:r>
      <w:r w:rsidR="00136A14">
        <w:rPr>
          <w:rFonts w:ascii="Times New Roman" w:hAnsi="Times New Roman" w:cs="Times New Roman"/>
        </w:rPr>
        <w:t>ежтеловой и задний спондилодез;</w:t>
      </w:r>
    </w:p>
    <w:p w14:paraId="0E1DDB2D" w14:textId="77777777" w:rsidR="003023CD" w:rsidRPr="003023CD" w:rsidRDefault="003023CD" w:rsidP="00B760F0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23CD">
        <w:rPr>
          <w:rFonts w:ascii="Times New Roman" w:hAnsi="Times New Roman" w:cs="Times New Roman"/>
          <w:color w:val="000000"/>
          <w:sz w:val="24"/>
          <w:szCs w:val="24"/>
        </w:rPr>
        <w:t>задня</w:t>
      </w:r>
      <w:r w:rsidR="00136A14">
        <w:rPr>
          <w:rFonts w:ascii="Times New Roman" w:hAnsi="Times New Roman" w:cs="Times New Roman"/>
          <w:color w:val="000000"/>
          <w:sz w:val="24"/>
          <w:szCs w:val="24"/>
        </w:rPr>
        <w:t>я клиновидная корригирующая вер</w:t>
      </w:r>
      <w:r w:rsidRPr="003023CD">
        <w:rPr>
          <w:rFonts w:ascii="Times New Roman" w:hAnsi="Times New Roman" w:cs="Times New Roman"/>
          <w:color w:val="000000"/>
          <w:sz w:val="24"/>
          <w:szCs w:val="24"/>
        </w:rPr>
        <w:t>тебротомия на вершине кифоза из заднего</w:t>
      </w:r>
      <w:r w:rsidR="00136A14">
        <w:rPr>
          <w:rFonts w:ascii="Times New Roman" w:hAnsi="Times New Roman" w:cs="Times New Roman"/>
          <w:color w:val="000000"/>
          <w:sz w:val="24"/>
          <w:szCs w:val="24"/>
        </w:rPr>
        <w:t xml:space="preserve"> доступа (операция N.Kawahara);</w:t>
      </w:r>
    </w:p>
    <w:p w14:paraId="2A6E1701" w14:textId="77777777" w:rsidR="003023CD" w:rsidRPr="003023CD" w:rsidRDefault="003023CD" w:rsidP="00B760F0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23CD">
        <w:rPr>
          <w:rFonts w:ascii="Times New Roman" w:hAnsi="Times New Roman" w:cs="Times New Roman"/>
          <w:color w:val="000000"/>
          <w:sz w:val="24"/>
          <w:szCs w:val="24"/>
        </w:rPr>
        <w:t>вентральная декомпрессия позвоночного канала (резекция тела позвонка на вершине кифотической деформации), вентральная коррекция и фиксация позвоночник</w:t>
      </w:r>
      <w:r w:rsidR="00136A14">
        <w:rPr>
          <w:rFonts w:ascii="Times New Roman" w:hAnsi="Times New Roman" w:cs="Times New Roman"/>
          <w:color w:val="000000"/>
          <w:sz w:val="24"/>
          <w:szCs w:val="24"/>
        </w:rPr>
        <w:t>а метал</w:t>
      </w:r>
      <w:r w:rsidR="00136A14">
        <w:rPr>
          <w:rFonts w:ascii="Times New Roman" w:hAnsi="Times New Roman" w:cs="Times New Roman"/>
          <w:color w:val="000000"/>
          <w:sz w:val="24"/>
          <w:szCs w:val="24"/>
        </w:rPr>
        <w:softHyphen/>
        <w:t>локонструкцией;</w:t>
      </w:r>
    </w:p>
    <w:p w14:paraId="5C754A0B" w14:textId="77777777" w:rsidR="003023CD" w:rsidRPr="003023CD" w:rsidRDefault="003023CD" w:rsidP="00B760F0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23CD">
        <w:rPr>
          <w:rFonts w:ascii="Times New Roman" w:hAnsi="Times New Roman" w:cs="Times New Roman"/>
          <w:color w:val="000000"/>
          <w:sz w:val="24"/>
          <w:szCs w:val="24"/>
        </w:rPr>
        <w:t>комбинированное двухэтапное оперативное лечение: пер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вый этап </w:t>
      </w:r>
      <w:r w:rsidR="006E2BF6">
        <w:rPr>
          <w:rFonts w:ascii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23CD">
        <w:rPr>
          <w:rFonts w:ascii="Times New Roman" w:hAnsi="Times New Roman" w:cs="Times New Roman"/>
          <w:color w:val="000000"/>
          <w:sz w:val="24"/>
          <w:szCs w:val="24"/>
        </w:rPr>
        <w:t>транспедикулярная фикса</w:t>
      </w:r>
      <w:r w:rsidR="00136A14">
        <w:rPr>
          <w:rFonts w:ascii="Times New Roman" w:hAnsi="Times New Roman" w:cs="Times New Roman"/>
          <w:color w:val="000000"/>
          <w:sz w:val="24"/>
          <w:szCs w:val="24"/>
        </w:rPr>
        <w:t>ция с задним спондилодезом, вто</w:t>
      </w:r>
      <w:r w:rsidRPr="003023CD">
        <w:rPr>
          <w:rFonts w:ascii="Times New Roman" w:hAnsi="Times New Roman" w:cs="Times New Roman"/>
          <w:color w:val="000000"/>
          <w:sz w:val="24"/>
          <w:szCs w:val="24"/>
        </w:rPr>
        <w:t xml:space="preserve">рой </w:t>
      </w:r>
      <w:r w:rsidR="006E2BF6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3023CD">
        <w:rPr>
          <w:rFonts w:ascii="Times New Roman" w:hAnsi="Times New Roman" w:cs="Times New Roman"/>
          <w:color w:val="000000"/>
          <w:sz w:val="24"/>
          <w:szCs w:val="24"/>
        </w:rPr>
        <w:t xml:space="preserve"> резекция тела вершинного позвонка с замещением дефекта аутотрансплантатом или кейджем [68].</w:t>
      </w:r>
    </w:p>
    <w:p w14:paraId="1AA6692E" w14:textId="77777777" w:rsidR="005511EE" w:rsidRPr="003023CD" w:rsidRDefault="003023CD" w:rsidP="000141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color w:val="000000"/>
          <w:sz w:val="24"/>
          <w:szCs w:val="24"/>
        </w:rPr>
        <w:t>Деформации опорно-двигательного аппарата включают ско</w:t>
      </w:r>
      <w:r w:rsidR="00136A14">
        <w:rPr>
          <w:rFonts w:ascii="Times New Roman" w:hAnsi="Times New Roman" w:cs="Times New Roman"/>
          <w:color w:val="000000"/>
          <w:sz w:val="24"/>
          <w:szCs w:val="24"/>
        </w:rPr>
        <w:t>лиоз вследствие пареза или пара</w:t>
      </w:r>
      <w:r w:rsidRPr="003023CD">
        <w:rPr>
          <w:rFonts w:ascii="Times New Roman" w:hAnsi="Times New Roman" w:cs="Times New Roman"/>
          <w:color w:val="000000"/>
          <w:sz w:val="24"/>
          <w:szCs w:val="24"/>
        </w:rPr>
        <w:t>лича мышц т</w:t>
      </w:r>
      <w:r w:rsidR="00136A14">
        <w:rPr>
          <w:rFonts w:ascii="Times New Roman" w:hAnsi="Times New Roman" w:cs="Times New Roman"/>
          <w:color w:val="000000"/>
          <w:sz w:val="24"/>
          <w:szCs w:val="24"/>
        </w:rPr>
        <w:t>уловища с резким нарушением ста</w:t>
      </w:r>
      <w:r w:rsidRPr="003023CD">
        <w:rPr>
          <w:rFonts w:ascii="Times New Roman" w:hAnsi="Times New Roman" w:cs="Times New Roman"/>
          <w:color w:val="000000"/>
          <w:sz w:val="24"/>
          <w:szCs w:val="24"/>
        </w:rPr>
        <w:t>тики, а так</w:t>
      </w:r>
      <w:r w:rsidR="00136A14">
        <w:rPr>
          <w:rFonts w:ascii="Times New Roman" w:hAnsi="Times New Roman" w:cs="Times New Roman"/>
          <w:color w:val="000000"/>
          <w:sz w:val="24"/>
          <w:szCs w:val="24"/>
        </w:rPr>
        <w:t>же деформации конечностей вслед</w:t>
      </w:r>
      <w:r w:rsidRPr="003023CD">
        <w:rPr>
          <w:rFonts w:ascii="Times New Roman" w:hAnsi="Times New Roman" w:cs="Times New Roman"/>
          <w:color w:val="000000"/>
          <w:sz w:val="24"/>
          <w:szCs w:val="24"/>
        </w:rPr>
        <w:t xml:space="preserve">ствие изменения тонуса мышц, нейрогенных артропатий </w:t>
      </w:r>
      <w:r w:rsidR="00136A14">
        <w:rPr>
          <w:rFonts w:ascii="Times New Roman" w:hAnsi="Times New Roman" w:cs="Times New Roman"/>
          <w:color w:val="000000"/>
          <w:sz w:val="24"/>
          <w:szCs w:val="24"/>
        </w:rPr>
        <w:t>и параоссальных и параартикуляр</w:t>
      </w:r>
      <w:r w:rsidRPr="003023CD">
        <w:rPr>
          <w:rFonts w:ascii="Times New Roman" w:hAnsi="Times New Roman" w:cs="Times New Roman"/>
          <w:color w:val="000000"/>
          <w:sz w:val="24"/>
          <w:szCs w:val="24"/>
        </w:rPr>
        <w:t>ных оссификаций.</w:t>
      </w:r>
      <w:r w:rsidR="00136A14">
        <w:rPr>
          <w:rFonts w:ascii="Times New Roman" w:hAnsi="Times New Roman" w:cs="Times New Roman"/>
          <w:color w:val="000000"/>
          <w:sz w:val="24"/>
          <w:szCs w:val="24"/>
        </w:rPr>
        <w:t xml:space="preserve"> Одной из причин возникнове</w:t>
      </w:r>
      <w:r w:rsidRPr="003023CD">
        <w:rPr>
          <w:rFonts w:ascii="Times New Roman" w:hAnsi="Times New Roman" w:cs="Times New Roman"/>
          <w:color w:val="000000"/>
          <w:sz w:val="24"/>
          <w:szCs w:val="24"/>
        </w:rPr>
        <w:t>ния деформаций опорно-двигательного аппарата является отсутствие адекватной ортопедической профилактики в процессе лечения больного с ПСМТ [52, 91, 140].</w:t>
      </w:r>
    </w:p>
    <w:p w14:paraId="7D1DD3BD" w14:textId="77777777" w:rsidR="004D49FE" w:rsidRPr="00090205" w:rsidRDefault="004D49FE" w:rsidP="00090205">
      <w:pPr>
        <w:pStyle w:val="2"/>
        <w:ind w:left="708"/>
        <w:rPr>
          <w:rFonts w:ascii="Times New Roman" w:hAnsi="Times New Roman" w:cs="Times New Roman"/>
          <w:color w:val="auto"/>
          <w:sz w:val="24"/>
          <w:szCs w:val="24"/>
        </w:rPr>
      </w:pPr>
      <w:bookmarkStart w:id="38" w:name="_Toc506831270"/>
      <w:r w:rsidRPr="00090205">
        <w:rPr>
          <w:rFonts w:ascii="Times New Roman" w:hAnsi="Times New Roman" w:cs="Times New Roman"/>
          <w:bCs w:val="0"/>
          <w:color w:val="auto"/>
          <w:sz w:val="24"/>
          <w:szCs w:val="24"/>
        </w:rPr>
        <w:t>Гетеротопическая оссификация</w:t>
      </w:r>
      <w:bookmarkEnd w:id="38"/>
      <w:r w:rsidRPr="00090205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</w:p>
    <w:p w14:paraId="7C50E52E" w14:textId="77777777" w:rsidR="00863C61" w:rsidRPr="008F1359" w:rsidRDefault="004D49FE" w:rsidP="00863C61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9FE">
        <w:rPr>
          <w:rFonts w:ascii="Times New Roman" w:hAnsi="Times New Roman" w:cs="Times New Roman"/>
          <w:sz w:val="24"/>
          <w:szCs w:val="24"/>
        </w:rPr>
        <w:t>Гетеротопическая оссификация представляет собой проц</w:t>
      </w:r>
      <w:r w:rsidR="00136A14">
        <w:rPr>
          <w:rFonts w:ascii="Times New Roman" w:hAnsi="Times New Roman" w:cs="Times New Roman"/>
          <w:sz w:val="24"/>
          <w:szCs w:val="24"/>
        </w:rPr>
        <w:t>есс формирования доброкачествен</w:t>
      </w:r>
      <w:r w:rsidRPr="004D49FE">
        <w:rPr>
          <w:rFonts w:ascii="Times New Roman" w:hAnsi="Times New Roman" w:cs="Times New Roman"/>
          <w:sz w:val="24"/>
          <w:szCs w:val="24"/>
        </w:rPr>
        <w:t xml:space="preserve">ной костной ткани вне скелета. Эктопические оссификаты обычно образуются в первые 6 месяцев после травмы у 10–20% больных, развиваются в областях, расположенных ниже неврологического уровня поражения. </w:t>
      </w:r>
      <w:r w:rsidR="00077C3F">
        <w:rPr>
          <w:rFonts w:ascii="Times New Roman" w:hAnsi="Times New Roman" w:cs="Times New Roman"/>
          <w:sz w:val="24"/>
          <w:szCs w:val="24"/>
        </w:rPr>
        <w:t>Р</w:t>
      </w:r>
      <w:r w:rsidR="00136A14">
        <w:rPr>
          <w:rFonts w:ascii="Times New Roman" w:hAnsi="Times New Roman" w:cs="Times New Roman"/>
          <w:sz w:val="24"/>
          <w:szCs w:val="24"/>
        </w:rPr>
        <w:t>екомендо</w:t>
      </w:r>
      <w:r w:rsidRPr="004D49FE">
        <w:rPr>
          <w:rFonts w:ascii="Times New Roman" w:hAnsi="Times New Roman" w:cs="Times New Roman"/>
          <w:sz w:val="24"/>
          <w:szCs w:val="24"/>
        </w:rPr>
        <w:t xml:space="preserve">вано проводить КТ и сцинтиграфию. Лечение комплексное и включает ЛФК, терапевтические, лучевые и </w:t>
      </w:r>
      <w:r w:rsidR="00077C3F">
        <w:rPr>
          <w:rFonts w:ascii="Times New Roman" w:hAnsi="Times New Roman" w:cs="Times New Roman"/>
          <w:sz w:val="24"/>
          <w:szCs w:val="24"/>
        </w:rPr>
        <w:t>хирургические методы коррекции. «З</w:t>
      </w:r>
      <w:r w:rsidRPr="004D49FE">
        <w:rPr>
          <w:rFonts w:ascii="Times New Roman" w:hAnsi="Times New Roman" w:cs="Times New Roman"/>
          <w:sz w:val="24"/>
          <w:szCs w:val="24"/>
        </w:rPr>
        <w:t>олотым стандартом» фа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D49FE">
        <w:rPr>
          <w:rFonts w:ascii="Times New Roman" w:hAnsi="Times New Roman" w:cs="Times New Roman"/>
          <w:sz w:val="24"/>
          <w:szCs w:val="24"/>
        </w:rPr>
        <w:t>макологической профилактики гетеротопической оссификации</w:t>
      </w:r>
      <w:r w:rsidR="00136A14">
        <w:rPr>
          <w:rFonts w:ascii="Times New Roman" w:hAnsi="Times New Roman" w:cs="Times New Roman"/>
          <w:sz w:val="24"/>
          <w:szCs w:val="24"/>
        </w:rPr>
        <w:t xml:space="preserve"> является индометацин. Оптималь</w:t>
      </w:r>
      <w:r w:rsidRPr="004D49FE">
        <w:rPr>
          <w:rFonts w:ascii="Times New Roman" w:hAnsi="Times New Roman" w:cs="Times New Roman"/>
          <w:sz w:val="24"/>
          <w:szCs w:val="24"/>
        </w:rPr>
        <w:t xml:space="preserve">ное время для начала терапии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Pr="004D49FE">
        <w:rPr>
          <w:rFonts w:ascii="Times New Roman" w:hAnsi="Times New Roman" w:cs="Times New Roman"/>
          <w:sz w:val="24"/>
          <w:szCs w:val="24"/>
        </w:rPr>
        <w:t xml:space="preserve"> первые 2 месяца после травмы, длительность лечения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Pr="004D49FE">
        <w:rPr>
          <w:rFonts w:ascii="Times New Roman" w:hAnsi="Times New Roman" w:cs="Times New Roman"/>
          <w:sz w:val="24"/>
          <w:szCs w:val="24"/>
        </w:rPr>
        <w:t xml:space="preserve"> 4–6 нед. Стандартная д</w:t>
      </w:r>
      <w:r w:rsidR="005F0B67">
        <w:rPr>
          <w:rFonts w:ascii="Times New Roman" w:hAnsi="Times New Roman" w:cs="Times New Roman"/>
          <w:sz w:val="24"/>
          <w:szCs w:val="24"/>
        </w:rPr>
        <w:t>оза длительно действующего индо</w:t>
      </w:r>
      <w:r w:rsidRPr="004D49FE">
        <w:rPr>
          <w:rFonts w:ascii="Times New Roman" w:hAnsi="Times New Roman" w:cs="Times New Roman"/>
          <w:sz w:val="24"/>
          <w:szCs w:val="24"/>
        </w:rPr>
        <w:t xml:space="preserve">метацина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Pr="004D49FE">
        <w:rPr>
          <w:rFonts w:ascii="Times New Roman" w:hAnsi="Times New Roman" w:cs="Times New Roman"/>
          <w:sz w:val="24"/>
          <w:szCs w:val="24"/>
        </w:rPr>
        <w:t xml:space="preserve"> 7</w:t>
      </w:r>
      <w:r w:rsidR="005F0B67">
        <w:rPr>
          <w:rFonts w:ascii="Times New Roman" w:hAnsi="Times New Roman" w:cs="Times New Roman"/>
          <w:sz w:val="24"/>
          <w:szCs w:val="24"/>
        </w:rPr>
        <w:t>5 мг ежедневно, короткодействую</w:t>
      </w:r>
      <w:r w:rsidRPr="004D49FE">
        <w:rPr>
          <w:rFonts w:ascii="Times New Roman" w:hAnsi="Times New Roman" w:cs="Times New Roman"/>
          <w:sz w:val="24"/>
          <w:szCs w:val="24"/>
        </w:rPr>
        <w:t xml:space="preserve">щего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Pr="004D49FE">
        <w:rPr>
          <w:rFonts w:ascii="Times New Roman" w:hAnsi="Times New Roman" w:cs="Times New Roman"/>
          <w:sz w:val="24"/>
          <w:szCs w:val="24"/>
        </w:rPr>
        <w:t xml:space="preserve"> 25 мг 3 раза в сутки </w:t>
      </w:r>
    </w:p>
    <w:p w14:paraId="467508BA" w14:textId="77777777" w:rsidR="00863C61" w:rsidRPr="008F1359" w:rsidRDefault="00863C61" w:rsidP="004D49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>Класс рекомендаций I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Ia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(уровень доказанности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B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Pr="00863C61">
        <w:rPr>
          <w:rFonts w:ascii="Times New Roman" w:hAnsi="Times New Roman" w:cs="Times New Roman"/>
          <w:sz w:val="24"/>
          <w:szCs w:val="24"/>
        </w:rPr>
        <w:t xml:space="preserve"> </w:t>
      </w:r>
      <w:r w:rsidR="004D49FE" w:rsidRPr="004D49FE">
        <w:rPr>
          <w:rFonts w:ascii="Times New Roman" w:hAnsi="Times New Roman" w:cs="Times New Roman"/>
          <w:sz w:val="24"/>
          <w:szCs w:val="24"/>
        </w:rPr>
        <w:t xml:space="preserve">[127]. </w:t>
      </w:r>
    </w:p>
    <w:p w14:paraId="12DC9A85" w14:textId="77777777" w:rsidR="00423303" w:rsidRPr="00423303" w:rsidRDefault="004D49FE" w:rsidP="004233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9FE">
        <w:rPr>
          <w:rFonts w:ascii="Times New Roman" w:hAnsi="Times New Roman" w:cs="Times New Roman"/>
          <w:sz w:val="24"/>
          <w:szCs w:val="24"/>
        </w:rPr>
        <w:t xml:space="preserve">Многочисленные исследования показали эффективность бисфосфонатов для первичной профилактики гетеротопической оссификации при ПСМТ </w:t>
      </w:r>
    </w:p>
    <w:p w14:paraId="342096B7" w14:textId="77777777" w:rsidR="00423303" w:rsidRPr="008F1359" w:rsidRDefault="00423303" w:rsidP="004233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>Класс рекомендаций I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Ia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(уровень доказанности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B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Pr="00423303">
        <w:rPr>
          <w:rFonts w:ascii="Times New Roman" w:hAnsi="Times New Roman" w:cs="Times New Roman"/>
          <w:sz w:val="24"/>
          <w:szCs w:val="24"/>
        </w:rPr>
        <w:t xml:space="preserve"> </w:t>
      </w:r>
      <w:r w:rsidR="005F0B67">
        <w:rPr>
          <w:rFonts w:ascii="Times New Roman" w:hAnsi="Times New Roman" w:cs="Times New Roman"/>
          <w:sz w:val="24"/>
          <w:szCs w:val="24"/>
        </w:rPr>
        <w:t xml:space="preserve">[127]. </w:t>
      </w:r>
    </w:p>
    <w:p w14:paraId="6142BF5F" w14:textId="77777777" w:rsidR="00C17855" w:rsidRDefault="005F0B67" w:rsidP="004D49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Этидро</w:t>
      </w:r>
      <w:r w:rsidR="004D49FE" w:rsidRPr="004D49FE">
        <w:rPr>
          <w:rFonts w:ascii="Times New Roman" w:hAnsi="Times New Roman" w:cs="Times New Roman"/>
          <w:sz w:val="24"/>
          <w:szCs w:val="24"/>
        </w:rPr>
        <w:t>нат эффективен для первичной профилактики, а также уменьшения гетеротопической оссифи</w:t>
      </w:r>
      <w:r w:rsidR="004D49FE" w:rsidRPr="004D49FE">
        <w:rPr>
          <w:rFonts w:ascii="Times New Roman" w:hAnsi="Times New Roman" w:cs="Times New Roman"/>
          <w:sz w:val="24"/>
          <w:szCs w:val="24"/>
        </w:rPr>
        <w:softHyphen/>
        <w:t>кации как на ранних, так и более поздних стадиях заболевания</w:t>
      </w:r>
      <w:r>
        <w:rPr>
          <w:rFonts w:ascii="Times New Roman" w:hAnsi="Times New Roman" w:cs="Times New Roman"/>
          <w:sz w:val="24"/>
          <w:szCs w:val="24"/>
        </w:rPr>
        <w:t>. Для первичной и вторичной про</w:t>
      </w:r>
      <w:r w:rsidR="004D49FE" w:rsidRPr="004D49FE">
        <w:rPr>
          <w:rFonts w:ascii="Times New Roman" w:hAnsi="Times New Roman" w:cs="Times New Roman"/>
          <w:sz w:val="24"/>
          <w:szCs w:val="24"/>
        </w:rPr>
        <w:t xml:space="preserve">филактики и лечения проводят также лучевую терапию </w:t>
      </w:r>
      <w:r w:rsidR="00C17855" w:rsidRPr="00AE7594">
        <w:rPr>
          <w:rFonts w:ascii="Times New Roman" w:hAnsi="Times New Roman" w:cs="Times New Roman"/>
          <w:b/>
          <w:bCs/>
          <w:i/>
          <w:sz w:val="24"/>
          <w:szCs w:val="24"/>
        </w:rPr>
        <w:t>Класс рекомендаций I</w:t>
      </w:r>
      <w:r w:rsidR="00C17855" w:rsidRPr="00AE759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Ia</w:t>
      </w:r>
      <w:r w:rsidR="00C17855" w:rsidRPr="00AE759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(уровень доказанности </w:t>
      </w:r>
      <w:r w:rsidR="00C1785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B</w:t>
      </w:r>
      <w:r w:rsidR="00C17855" w:rsidRPr="00AE7594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="00C178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49FE" w:rsidRPr="004D49FE">
        <w:rPr>
          <w:rFonts w:ascii="Times New Roman" w:hAnsi="Times New Roman" w:cs="Times New Roman"/>
          <w:sz w:val="24"/>
          <w:szCs w:val="24"/>
        </w:rPr>
        <w:t xml:space="preserve">[127]. </w:t>
      </w:r>
    </w:p>
    <w:p w14:paraId="58B497FF" w14:textId="77777777" w:rsidR="005511EE" w:rsidRDefault="004D49FE" w:rsidP="004D49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9FE">
        <w:rPr>
          <w:rFonts w:ascii="Times New Roman" w:hAnsi="Times New Roman" w:cs="Times New Roman"/>
          <w:sz w:val="24"/>
          <w:szCs w:val="24"/>
        </w:rPr>
        <w:t>В ряде случаев показано х</w:t>
      </w:r>
      <w:r w:rsidR="005F0B67">
        <w:rPr>
          <w:rFonts w:ascii="Times New Roman" w:hAnsi="Times New Roman" w:cs="Times New Roman"/>
          <w:sz w:val="24"/>
          <w:szCs w:val="24"/>
        </w:rPr>
        <w:t>ирургическое иссечение оссифика</w:t>
      </w:r>
      <w:r w:rsidRPr="004D49FE">
        <w:rPr>
          <w:rFonts w:ascii="Times New Roman" w:hAnsi="Times New Roman" w:cs="Times New Roman"/>
          <w:sz w:val="24"/>
          <w:szCs w:val="24"/>
        </w:rPr>
        <w:t>тов, однако для этого необходима тщательная подготовка, так как незрелые оссификаты могут рецидивировать, а резекция зрелых оссификатов может прив</w:t>
      </w:r>
      <w:r w:rsidR="005F0B67">
        <w:rPr>
          <w:rFonts w:ascii="Times New Roman" w:hAnsi="Times New Roman" w:cs="Times New Roman"/>
          <w:sz w:val="24"/>
          <w:szCs w:val="24"/>
        </w:rPr>
        <w:t>одить к нарушению функции суста</w:t>
      </w:r>
      <w:r w:rsidRPr="004D49FE">
        <w:rPr>
          <w:rFonts w:ascii="Times New Roman" w:hAnsi="Times New Roman" w:cs="Times New Roman"/>
          <w:sz w:val="24"/>
          <w:szCs w:val="24"/>
        </w:rPr>
        <w:t>вов [52, 91, 127, 140].</w:t>
      </w:r>
    </w:p>
    <w:p w14:paraId="2337EE7A" w14:textId="77777777" w:rsidR="00D51F6B" w:rsidRPr="00090205" w:rsidRDefault="00D51F6B" w:rsidP="00090205">
      <w:pPr>
        <w:pStyle w:val="2"/>
        <w:spacing w:after="240"/>
        <w:ind w:left="708"/>
        <w:rPr>
          <w:rFonts w:ascii="Times New Roman" w:hAnsi="Times New Roman" w:cs="Times New Roman"/>
          <w:color w:val="auto"/>
          <w:sz w:val="24"/>
          <w:szCs w:val="24"/>
        </w:rPr>
      </w:pPr>
      <w:bookmarkStart w:id="39" w:name="_Toc506831271"/>
      <w:r w:rsidRPr="00090205">
        <w:rPr>
          <w:rFonts w:ascii="Times New Roman" w:hAnsi="Times New Roman" w:cs="Times New Roman"/>
          <w:bCs w:val="0"/>
          <w:color w:val="auto"/>
          <w:sz w:val="24"/>
          <w:szCs w:val="24"/>
        </w:rPr>
        <w:t>Внутрибольничная инфекция у больных с ПСМТ</w:t>
      </w:r>
      <w:bookmarkEnd w:id="39"/>
    </w:p>
    <w:p w14:paraId="33C473D2" w14:textId="77777777" w:rsidR="00D51F6B" w:rsidRPr="00D51F6B" w:rsidRDefault="00D51F6B" w:rsidP="00D51F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F6B">
        <w:rPr>
          <w:rFonts w:ascii="Times New Roman" w:hAnsi="Times New Roman" w:cs="Times New Roman"/>
          <w:sz w:val="24"/>
          <w:szCs w:val="24"/>
        </w:rPr>
        <w:t>Внутрибольни</w:t>
      </w:r>
      <w:r w:rsidR="005F0B67">
        <w:rPr>
          <w:rFonts w:ascii="Times New Roman" w:hAnsi="Times New Roman" w:cs="Times New Roman"/>
          <w:sz w:val="24"/>
          <w:szCs w:val="24"/>
        </w:rPr>
        <w:t>чная (нозокомиальная, госпиталь</w:t>
      </w:r>
      <w:r w:rsidRPr="00D51F6B">
        <w:rPr>
          <w:rFonts w:ascii="Times New Roman" w:hAnsi="Times New Roman" w:cs="Times New Roman"/>
          <w:sz w:val="24"/>
          <w:szCs w:val="24"/>
        </w:rPr>
        <w:t>ная) инфекция</w:t>
      </w:r>
      <w:r w:rsidR="005F0B67">
        <w:rPr>
          <w:rFonts w:ascii="Times New Roman" w:hAnsi="Times New Roman" w:cs="Times New Roman"/>
          <w:sz w:val="24"/>
          <w:szCs w:val="24"/>
        </w:rPr>
        <w:t xml:space="preserve"> развивается в период госпитали</w:t>
      </w:r>
      <w:r w:rsidRPr="00D51F6B">
        <w:rPr>
          <w:rFonts w:ascii="Times New Roman" w:hAnsi="Times New Roman" w:cs="Times New Roman"/>
          <w:sz w:val="24"/>
          <w:szCs w:val="24"/>
        </w:rPr>
        <w:t>зации или в результате госпитализации. Обычно инфекция считается внутрибольничной, если ее симптомы поя</w:t>
      </w:r>
      <w:r w:rsidR="005F0B67">
        <w:rPr>
          <w:rFonts w:ascii="Times New Roman" w:hAnsi="Times New Roman" w:cs="Times New Roman"/>
          <w:sz w:val="24"/>
          <w:szCs w:val="24"/>
        </w:rPr>
        <w:t>вляются спустя 48 ч после посту</w:t>
      </w:r>
      <w:r w:rsidRPr="00D51F6B">
        <w:rPr>
          <w:rFonts w:ascii="Times New Roman" w:hAnsi="Times New Roman" w:cs="Times New Roman"/>
          <w:sz w:val="24"/>
          <w:szCs w:val="24"/>
        </w:rPr>
        <w:t>пления в стационар, хотя некоторые внутриболь</w:t>
      </w:r>
      <w:r w:rsidRPr="00D51F6B">
        <w:rPr>
          <w:rFonts w:ascii="Times New Roman" w:hAnsi="Times New Roman" w:cs="Times New Roman"/>
          <w:sz w:val="24"/>
          <w:szCs w:val="24"/>
        </w:rPr>
        <w:softHyphen/>
        <w:t>ничные инфекц</w:t>
      </w:r>
      <w:r w:rsidR="005F0B67">
        <w:rPr>
          <w:rFonts w:ascii="Times New Roman" w:hAnsi="Times New Roman" w:cs="Times New Roman"/>
          <w:sz w:val="24"/>
          <w:szCs w:val="24"/>
        </w:rPr>
        <w:t>ии могут развиться и после выпи</w:t>
      </w:r>
      <w:r w:rsidRPr="00D51F6B">
        <w:rPr>
          <w:rFonts w:ascii="Times New Roman" w:hAnsi="Times New Roman" w:cs="Times New Roman"/>
          <w:sz w:val="24"/>
          <w:szCs w:val="24"/>
        </w:rPr>
        <w:t>ски пациента.</w:t>
      </w:r>
    </w:p>
    <w:p w14:paraId="129C0D4B" w14:textId="77777777" w:rsidR="00D51F6B" w:rsidRPr="00D51F6B" w:rsidRDefault="00D51F6B" w:rsidP="00D51F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F6B">
        <w:rPr>
          <w:rFonts w:ascii="Times New Roman" w:hAnsi="Times New Roman" w:cs="Times New Roman"/>
          <w:sz w:val="24"/>
          <w:szCs w:val="24"/>
        </w:rPr>
        <w:t xml:space="preserve">Среди внутрибольничных инфекций, в том числе и </w:t>
      </w:r>
      <w:r w:rsidR="005F0B67">
        <w:rPr>
          <w:rFonts w:ascii="Times New Roman" w:hAnsi="Times New Roman" w:cs="Times New Roman"/>
          <w:sz w:val="24"/>
          <w:szCs w:val="24"/>
        </w:rPr>
        <w:t>у пациентов с ПСМТ, доминируют:</w:t>
      </w:r>
    </w:p>
    <w:p w14:paraId="07B6AD19" w14:textId="77777777" w:rsidR="00D51F6B" w:rsidRPr="00906D58" w:rsidRDefault="00D51F6B" w:rsidP="00B760F0">
      <w:pPr>
        <w:pStyle w:val="ab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D58">
        <w:rPr>
          <w:rFonts w:ascii="Times New Roman" w:hAnsi="Times New Roman" w:cs="Times New Roman"/>
          <w:sz w:val="24"/>
          <w:szCs w:val="24"/>
        </w:rPr>
        <w:t>Пневмония (37%).</w:t>
      </w:r>
    </w:p>
    <w:p w14:paraId="061B4A10" w14:textId="77777777" w:rsidR="00D51F6B" w:rsidRPr="00906D58" w:rsidRDefault="00D51F6B" w:rsidP="00B760F0">
      <w:pPr>
        <w:pStyle w:val="ab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D58">
        <w:rPr>
          <w:rFonts w:ascii="Times New Roman" w:hAnsi="Times New Roman" w:cs="Times New Roman"/>
          <w:sz w:val="24"/>
          <w:szCs w:val="24"/>
        </w:rPr>
        <w:t>Инфекции мочевых путей (23%).</w:t>
      </w:r>
    </w:p>
    <w:p w14:paraId="5FF50135" w14:textId="77777777" w:rsidR="00D51F6B" w:rsidRPr="00906D58" w:rsidRDefault="00D51F6B" w:rsidP="00B760F0">
      <w:pPr>
        <w:pStyle w:val="ab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D58">
        <w:rPr>
          <w:rFonts w:ascii="Times New Roman" w:hAnsi="Times New Roman" w:cs="Times New Roman"/>
          <w:sz w:val="24"/>
          <w:szCs w:val="24"/>
        </w:rPr>
        <w:t>Катетер-ассоциированная бактериемия (12%).</w:t>
      </w:r>
    </w:p>
    <w:p w14:paraId="553C2D56" w14:textId="77777777" w:rsidR="00D51F6B" w:rsidRPr="00D51F6B" w:rsidRDefault="00D51F6B" w:rsidP="00D51F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F6B">
        <w:rPr>
          <w:rFonts w:ascii="Times New Roman" w:hAnsi="Times New Roman" w:cs="Times New Roman"/>
          <w:sz w:val="24"/>
          <w:szCs w:val="24"/>
        </w:rPr>
        <w:t>Доля этих осложнений в общей структуре внутрибольничных инфекций составляет более половины.</w:t>
      </w:r>
    </w:p>
    <w:p w14:paraId="00A42958" w14:textId="77777777" w:rsidR="00EF3686" w:rsidRPr="00EF3686" w:rsidRDefault="00EF3686" w:rsidP="00E57A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686">
        <w:rPr>
          <w:rFonts w:ascii="Times New Roman" w:hAnsi="Times New Roman" w:cs="Times New Roman"/>
          <w:b/>
          <w:bCs/>
          <w:sz w:val="24"/>
          <w:szCs w:val="24"/>
        </w:rPr>
        <w:t>Лечение внутрибольничной инфекции</w:t>
      </w:r>
    </w:p>
    <w:p w14:paraId="34D2B411" w14:textId="77777777" w:rsidR="00C17855" w:rsidRPr="00C17855" w:rsidRDefault="00EF3686" w:rsidP="00EF368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3686">
        <w:rPr>
          <w:rFonts w:ascii="Times New Roman" w:hAnsi="Times New Roman" w:cs="Times New Roman"/>
          <w:b/>
          <w:bCs/>
          <w:sz w:val="24"/>
          <w:szCs w:val="24"/>
        </w:rPr>
        <w:t>Стартовая антимикробная терапия</w:t>
      </w:r>
    </w:p>
    <w:p w14:paraId="1252B244" w14:textId="77777777" w:rsidR="00EF3686" w:rsidRPr="00EF3686" w:rsidRDefault="00C17855" w:rsidP="00EF36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>Класс рекомендаций I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Ia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(уровень доказанности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B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Pr="005651BC">
        <w:rPr>
          <w:rFonts w:ascii="Times New Roman" w:hAnsi="Times New Roman" w:cs="Times New Roman"/>
          <w:sz w:val="24"/>
          <w:szCs w:val="24"/>
        </w:rPr>
        <w:t xml:space="preserve"> </w:t>
      </w:r>
      <w:r w:rsidR="00EF3686" w:rsidRPr="00EF3686">
        <w:rPr>
          <w:rFonts w:ascii="Times New Roman" w:hAnsi="Times New Roman" w:cs="Times New Roman"/>
          <w:sz w:val="24"/>
          <w:szCs w:val="24"/>
        </w:rPr>
        <w:t>[277–28</w:t>
      </w:r>
      <w:r w:rsidR="00E57A4C">
        <w:rPr>
          <w:rFonts w:ascii="Times New Roman" w:hAnsi="Times New Roman" w:cs="Times New Roman"/>
          <w:sz w:val="24"/>
          <w:szCs w:val="24"/>
        </w:rPr>
        <w:t>3</w:t>
      </w:r>
      <w:r w:rsidR="005F0B67">
        <w:rPr>
          <w:rFonts w:ascii="Times New Roman" w:hAnsi="Times New Roman" w:cs="Times New Roman"/>
          <w:sz w:val="24"/>
          <w:szCs w:val="24"/>
        </w:rPr>
        <w:t>]</w:t>
      </w:r>
    </w:p>
    <w:p w14:paraId="098DA1A0" w14:textId="77777777" w:rsidR="00EF3686" w:rsidRPr="00EF3686" w:rsidRDefault="00EF3686" w:rsidP="00EF36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686">
        <w:rPr>
          <w:rFonts w:ascii="Times New Roman" w:hAnsi="Times New Roman" w:cs="Times New Roman"/>
          <w:sz w:val="24"/>
          <w:szCs w:val="24"/>
        </w:rPr>
        <w:t>Внутриболь</w:t>
      </w:r>
      <w:r w:rsidR="005F0B67">
        <w:rPr>
          <w:rFonts w:ascii="Times New Roman" w:hAnsi="Times New Roman" w:cs="Times New Roman"/>
          <w:sz w:val="24"/>
          <w:szCs w:val="24"/>
        </w:rPr>
        <w:t>ничная инфекция, вызванная грам</w:t>
      </w:r>
      <w:r w:rsidRPr="00EF3686">
        <w:rPr>
          <w:rFonts w:ascii="Times New Roman" w:hAnsi="Times New Roman" w:cs="Times New Roman"/>
          <w:sz w:val="24"/>
          <w:szCs w:val="24"/>
        </w:rPr>
        <w:t>положительными микроорганизмами, наиболее эффективно л</w:t>
      </w:r>
      <w:r w:rsidR="005F0B67">
        <w:rPr>
          <w:rFonts w:ascii="Times New Roman" w:hAnsi="Times New Roman" w:cs="Times New Roman"/>
          <w:sz w:val="24"/>
          <w:szCs w:val="24"/>
        </w:rPr>
        <w:t>ечится ванкомицином, а в отноше</w:t>
      </w:r>
      <w:r w:rsidRPr="00EF3686">
        <w:rPr>
          <w:rFonts w:ascii="Times New Roman" w:hAnsi="Times New Roman" w:cs="Times New Roman"/>
          <w:sz w:val="24"/>
          <w:szCs w:val="24"/>
        </w:rPr>
        <w:t>нии грамотрицательных бактерий наибольшей активностью обладают карбапенемы (имипенем и меропенем), цефалоспорины IV поколения (цефепим, ц</w:t>
      </w:r>
      <w:r w:rsidR="005F0B67">
        <w:rPr>
          <w:rFonts w:ascii="Times New Roman" w:hAnsi="Times New Roman" w:cs="Times New Roman"/>
          <w:sz w:val="24"/>
          <w:szCs w:val="24"/>
        </w:rPr>
        <w:t>ефпиром) и современные аминогли</w:t>
      </w:r>
      <w:r w:rsidRPr="00EF3686">
        <w:rPr>
          <w:rFonts w:ascii="Times New Roman" w:hAnsi="Times New Roman" w:cs="Times New Roman"/>
          <w:sz w:val="24"/>
          <w:szCs w:val="24"/>
        </w:rPr>
        <w:t>козиды (амикацин).</w:t>
      </w:r>
      <w:r w:rsidR="00E57A4C">
        <w:rPr>
          <w:rFonts w:ascii="Times New Roman" w:hAnsi="Times New Roman" w:cs="Times New Roman"/>
          <w:sz w:val="24"/>
          <w:szCs w:val="24"/>
        </w:rPr>
        <w:t xml:space="preserve"> При наличии факторов </w:t>
      </w:r>
      <w:r w:rsidRPr="00EF3686">
        <w:rPr>
          <w:rFonts w:ascii="Times New Roman" w:hAnsi="Times New Roman" w:cs="Times New Roman"/>
          <w:sz w:val="24"/>
          <w:szCs w:val="24"/>
        </w:rPr>
        <w:t>р</w:t>
      </w:r>
      <w:r w:rsidR="005F0B67">
        <w:rPr>
          <w:rFonts w:ascii="Times New Roman" w:hAnsi="Times New Roman" w:cs="Times New Roman"/>
          <w:sz w:val="24"/>
          <w:szCs w:val="24"/>
        </w:rPr>
        <w:t>иска (например, выраженный имму</w:t>
      </w:r>
      <w:r w:rsidRPr="00EF3686">
        <w:rPr>
          <w:rFonts w:ascii="Times New Roman" w:hAnsi="Times New Roman" w:cs="Times New Roman"/>
          <w:sz w:val="24"/>
          <w:szCs w:val="24"/>
        </w:rPr>
        <w:t xml:space="preserve">нодефицит), </w:t>
      </w:r>
      <w:r w:rsidR="005F0B67">
        <w:rPr>
          <w:rFonts w:ascii="Times New Roman" w:hAnsi="Times New Roman" w:cs="Times New Roman"/>
          <w:sz w:val="24"/>
          <w:szCs w:val="24"/>
        </w:rPr>
        <w:t>следует назначать противогрибко</w:t>
      </w:r>
      <w:r w:rsidRPr="00EF3686">
        <w:rPr>
          <w:rFonts w:ascii="Times New Roman" w:hAnsi="Times New Roman" w:cs="Times New Roman"/>
          <w:sz w:val="24"/>
          <w:szCs w:val="24"/>
        </w:rPr>
        <w:t>вые средства (флуконазол).</w:t>
      </w:r>
    </w:p>
    <w:p w14:paraId="197E3AD3" w14:textId="77777777" w:rsidR="005651BC" w:rsidRPr="005651BC" w:rsidRDefault="00EF3686" w:rsidP="00EF36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686">
        <w:rPr>
          <w:rFonts w:ascii="Times New Roman" w:hAnsi="Times New Roman" w:cs="Times New Roman"/>
          <w:sz w:val="24"/>
          <w:szCs w:val="24"/>
        </w:rPr>
        <w:t xml:space="preserve">Рекомендации по эмпирическому лечению некоторых </w:t>
      </w:r>
      <w:r w:rsidR="005F0B67">
        <w:rPr>
          <w:rFonts w:ascii="Times New Roman" w:hAnsi="Times New Roman" w:cs="Times New Roman"/>
          <w:sz w:val="24"/>
          <w:szCs w:val="24"/>
        </w:rPr>
        <w:t>внутрибольничных грамотрицатель</w:t>
      </w:r>
      <w:r w:rsidRPr="00EF3686">
        <w:rPr>
          <w:rFonts w:ascii="Times New Roman" w:hAnsi="Times New Roman" w:cs="Times New Roman"/>
          <w:sz w:val="24"/>
          <w:szCs w:val="24"/>
        </w:rPr>
        <w:t xml:space="preserve">ных инфекций </w:t>
      </w:r>
    </w:p>
    <w:p w14:paraId="1AA37B9F" w14:textId="77777777" w:rsidR="00EF3686" w:rsidRPr="00EF3686" w:rsidRDefault="005651BC" w:rsidP="00EF36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>Класс рекомендаций I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Ia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(уровень доказанности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B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Pr="001E4A01">
        <w:rPr>
          <w:rFonts w:ascii="Times New Roman" w:hAnsi="Times New Roman" w:cs="Times New Roman"/>
          <w:sz w:val="24"/>
          <w:szCs w:val="24"/>
        </w:rPr>
        <w:t xml:space="preserve"> </w:t>
      </w:r>
      <w:r w:rsidR="005F0B67">
        <w:rPr>
          <w:rFonts w:ascii="Times New Roman" w:hAnsi="Times New Roman" w:cs="Times New Roman"/>
          <w:sz w:val="24"/>
          <w:szCs w:val="24"/>
        </w:rPr>
        <w:t>[277–281]:</w:t>
      </w:r>
    </w:p>
    <w:p w14:paraId="0CCA3F1F" w14:textId="77777777" w:rsidR="00EF3686" w:rsidRPr="00EF3686" w:rsidRDefault="00EF3686" w:rsidP="00B760F0">
      <w:pPr>
        <w:pStyle w:val="ab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686">
        <w:rPr>
          <w:rFonts w:ascii="Times New Roman" w:hAnsi="Times New Roman" w:cs="Times New Roman"/>
          <w:sz w:val="24"/>
          <w:szCs w:val="24"/>
        </w:rPr>
        <w:t>Нижние дыхательные пути → имипенем, амикацин.</w:t>
      </w:r>
    </w:p>
    <w:p w14:paraId="45E43482" w14:textId="77777777" w:rsidR="00EF3686" w:rsidRPr="00EF3686" w:rsidRDefault="00EF3686" w:rsidP="00B760F0">
      <w:pPr>
        <w:pStyle w:val="ab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686">
        <w:rPr>
          <w:rFonts w:ascii="Times New Roman" w:hAnsi="Times New Roman" w:cs="Times New Roman"/>
          <w:sz w:val="24"/>
          <w:szCs w:val="24"/>
        </w:rPr>
        <w:t>Мочевые пути → пиперациллин/тазобактам, цефалоспорины III поколения, имипенем, амикацин, ципрофлоксацин.</w:t>
      </w:r>
    </w:p>
    <w:p w14:paraId="5EBF2FCF" w14:textId="77777777" w:rsidR="00EF3686" w:rsidRPr="00EF3686" w:rsidRDefault="00EF3686" w:rsidP="00B760F0">
      <w:pPr>
        <w:pStyle w:val="ab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686">
        <w:rPr>
          <w:rFonts w:ascii="Times New Roman" w:hAnsi="Times New Roman" w:cs="Times New Roman"/>
          <w:sz w:val="24"/>
          <w:szCs w:val="24"/>
        </w:rPr>
        <w:t>Инфекция</w:t>
      </w:r>
      <w:r w:rsidR="005F0B67">
        <w:rPr>
          <w:rFonts w:ascii="Times New Roman" w:hAnsi="Times New Roman" w:cs="Times New Roman"/>
          <w:sz w:val="24"/>
          <w:szCs w:val="24"/>
        </w:rPr>
        <w:t xml:space="preserve"> кожи и мягких тканей → цефтази</w:t>
      </w:r>
      <w:r w:rsidRPr="00EF3686">
        <w:rPr>
          <w:rFonts w:ascii="Times New Roman" w:hAnsi="Times New Roman" w:cs="Times New Roman"/>
          <w:sz w:val="24"/>
          <w:szCs w:val="24"/>
        </w:rPr>
        <w:t>дим, имипенем, амикацин, ципрофлоксацин.</w:t>
      </w:r>
    </w:p>
    <w:p w14:paraId="679A12C8" w14:textId="77777777" w:rsidR="00EF3686" w:rsidRPr="00EF3686" w:rsidRDefault="00EF3686" w:rsidP="00B760F0">
      <w:pPr>
        <w:pStyle w:val="ab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686">
        <w:rPr>
          <w:rFonts w:ascii="Times New Roman" w:hAnsi="Times New Roman" w:cs="Times New Roman"/>
          <w:sz w:val="24"/>
          <w:szCs w:val="24"/>
        </w:rPr>
        <w:t xml:space="preserve">При преобладании </w:t>
      </w:r>
      <w:r w:rsidRPr="00EF3686">
        <w:rPr>
          <w:rFonts w:ascii="Times New Roman" w:hAnsi="Times New Roman" w:cs="Times New Roman"/>
          <w:i/>
          <w:iCs/>
          <w:sz w:val="24"/>
          <w:szCs w:val="24"/>
        </w:rPr>
        <w:t xml:space="preserve">E. coli </w:t>
      </w:r>
      <w:r w:rsidRPr="00EF3686">
        <w:rPr>
          <w:rFonts w:ascii="Times New Roman" w:hAnsi="Times New Roman" w:cs="Times New Roman"/>
          <w:sz w:val="24"/>
          <w:szCs w:val="24"/>
        </w:rPr>
        <w:t xml:space="preserve">и </w:t>
      </w:r>
      <w:r w:rsidRPr="00EF3686">
        <w:rPr>
          <w:rFonts w:ascii="Times New Roman" w:hAnsi="Times New Roman" w:cs="Times New Roman"/>
          <w:i/>
          <w:iCs/>
          <w:sz w:val="24"/>
          <w:szCs w:val="24"/>
        </w:rPr>
        <w:t xml:space="preserve">Proteus </w:t>
      </w:r>
      <w:r w:rsidRPr="00EF3686">
        <w:rPr>
          <w:rFonts w:ascii="Times New Roman" w:hAnsi="Times New Roman" w:cs="Times New Roman"/>
          <w:sz w:val="24"/>
          <w:szCs w:val="24"/>
        </w:rPr>
        <w:t>spp. можно применять цефалоспорины III поко</w:t>
      </w:r>
      <w:r w:rsidRPr="00EF3686">
        <w:rPr>
          <w:rFonts w:ascii="Times New Roman" w:hAnsi="Times New Roman" w:cs="Times New Roman"/>
          <w:sz w:val="24"/>
          <w:szCs w:val="24"/>
        </w:rPr>
        <w:softHyphen/>
        <w:t>ления, пиперациллин/тазобактам.</w:t>
      </w:r>
    </w:p>
    <w:p w14:paraId="1CCF62CB" w14:textId="77777777" w:rsidR="001E4A01" w:rsidRPr="001E4A01" w:rsidRDefault="00EF3686" w:rsidP="00EF36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686">
        <w:rPr>
          <w:rFonts w:ascii="Times New Roman" w:hAnsi="Times New Roman" w:cs="Times New Roman"/>
          <w:sz w:val="24"/>
          <w:szCs w:val="24"/>
        </w:rPr>
        <w:t>Перед тем как назначить антибиот</w:t>
      </w:r>
      <w:r w:rsidR="004E16A4">
        <w:rPr>
          <w:rFonts w:ascii="Times New Roman" w:hAnsi="Times New Roman" w:cs="Times New Roman"/>
          <w:sz w:val="24"/>
          <w:szCs w:val="24"/>
        </w:rPr>
        <w:t>ики, необ</w:t>
      </w:r>
      <w:r w:rsidRPr="00EF3686">
        <w:rPr>
          <w:rFonts w:ascii="Times New Roman" w:hAnsi="Times New Roman" w:cs="Times New Roman"/>
          <w:sz w:val="24"/>
          <w:szCs w:val="24"/>
        </w:rPr>
        <w:t>ходимо взять образцы биологических жидкостей для микробиологического исследования. Через 48–72 ч, когда получают результаты мик</w:t>
      </w:r>
      <w:r w:rsidR="004E16A4">
        <w:rPr>
          <w:rFonts w:ascii="Times New Roman" w:hAnsi="Times New Roman" w:cs="Times New Roman"/>
          <w:sz w:val="24"/>
          <w:szCs w:val="24"/>
        </w:rPr>
        <w:t>робио</w:t>
      </w:r>
      <w:r w:rsidR="0066343E">
        <w:rPr>
          <w:rFonts w:ascii="Times New Roman" w:hAnsi="Times New Roman" w:cs="Times New Roman"/>
          <w:sz w:val="24"/>
          <w:szCs w:val="24"/>
        </w:rPr>
        <w:t xml:space="preserve">логического исследования </w:t>
      </w:r>
      <w:r w:rsidRPr="00EF3686">
        <w:rPr>
          <w:rFonts w:ascii="Times New Roman" w:hAnsi="Times New Roman" w:cs="Times New Roman"/>
          <w:sz w:val="24"/>
          <w:szCs w:val="24"/>
        </w:rPr>
        <w:t xml:space="preserve">терапию корректируют, например отменяют ванкомицин, если выявлен грамотрицательный возбудитель </w:t>
      </w:r>
    </w:p>
    <w:p w14:paraId="5B0DBAF2" w14:textId="77777777" w:rsidR="00EF3686" w:rsidRPr="00EF3686" w:rsidRDefault="001E4A01" w:rsidP="00EF36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>Класс рекомендаций I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Ia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(уровень доказанности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B</w:t>
      </w:r>
      <w:r w:rsidRPr="00AE7594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Pr="007E4D84">
        <w:rPr>
          <w:rFonts w:ascii="Times New Roman" w:hAnsi="Times New Roman" w:cs="Times New Roman"/>
          <w:sz w:val="24"/>
          <w:szCs w:val="24"/>
        </w:rPr>
        <w:t xml:space="preserve"> </w:t>
      </w:r>
      <w:r w:rsidR="00EF3686" w:rsidRPr="00EF3686">
        <w:rPr>
          <w:rFonts w:ascii="Times New Roman" w:hAnsi="Times New Roman" w:cs="Times New Roman"/>
          <w:sz w:val="24"/>
          <w:szCs w:val="24"/>
        </w:rPr>
        <w:t>[278–281].</w:t>
      </w:r>
    </w:p>
    <w:p w14:paraId="38C9AE68" w14:textId="77777777" w:rsidR="004B5222" w:rsidRDefault="00EF3686" w:rsidP="00EF36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686">
        <w:rPr>
          <w:rFonts w:ascii="Times New Roman" w:hAnsi="Times New Roman" w:cs="Times New Roman"/>
          <w:sz w:val="24"/>
          <w:szCs w:val="24"/>
        </w:rPr>
        <w:t>Деэскалационная терапия целесообразна в первую очере</w:t>
      </w:r>
      <w:r w:rsidR="004E16A4">
        <w:rPr>
          <w:rFonts w:ascii="Times New Roman" w:hAnsi="Times New Roman" w:cs="Times New Roman"/>
          <w:sz w:val="24"/>
          <w:szCs w:val="24"/>
        </w:rPr>
        <w:t>дь у больных с серьезными инфек</w:t>
      </w:r>
      <w:r w:rsidRPr="00EF3686">
        <w:rPr>
          <w:rFonts w:ascii="Times New Roman" w:hAnsi="Times New Roman" w:cs="Times New Roman"/>
          <w:sz w:val="24"/>
          <w:szCs w:val="24"/>
        </w:rPr>
        <w:t>циями, угр</w:t>
      </w:r>
      <w:r w:rsidR="004E16A4">
        <w:rPr>
          <w:rFonts w:ascii="Times New Roman" w:hAnsi="Times New Roman" w:cs="Times New Roman"/>
          <w:sz w:val="24"/>
          <w:szCs w:val="24"/>
        </w:rPr>
        <w:t>ожающими жизни (например, венти</w:t>
      </w:r>
      <w:r w:rsidRPr="00EF3686">
        <w:rPr>
          <w:rFonts w:ascii="Times New Roman" w:hAnsi="Times New Roman" w:cs="Times New Roman"/>
          <w:sz w:val="24"/>
          <w:szCs w:val="24"/>
        </w:rPr>
        <w:t>лятор-ассоциированная пневмония, сепсис).</w:t>
      </w:r>
    </w:p>
    <w:p w14:paraId="2C34931D" w14:textId="77777777" w:rsidR="00AC63D6" w:rsidRPr="00090205" w:rsidRDefault="007709A0" w:rsidP="00090205">
      <w:pPr>
        <w:pStyle w:val="1"/>
        <w:spacing w:after="240"/>
        <w:rPr>
          <w:rFonts w:ascii="Times New Roman" w:hAnsi="Times New Roman" w:cs="Times New Roman"/>
          <w:color w:val="auto"/>
        </w:rPr>
      </w:pPr>
      <w:bookmarkStart w:id="40" w:name="_Toc506831272"/>
      <w:r w:rsidRPr="00090205">
        <w:rPr>
          <w:rFonts w:ascii="Times New Roman" w:hAnsi="Times New Roman" w:cs="Times New Roman"/>
          <w:bCs w:val="0"/>
          <w:color w:val="auto"/>
        </w:rPr>
        <w:t>Медико-социальная реабилитация больных и инвалидов при ПСМТ: второй и третий этапы</w:t>
      </w:r>
      <w:bookmarkEnd w:id="40"/>
    </w:p>
    <w:p w14:paraId="77FC9660" w14:textId="77777777" w:rsidR="0033385C" w:rsidRPr="00703305" w:rsidRDefault="00C07E9D" w:rsidP="00333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индивидуальной про</w:t>
      </w:r>
      <w:r w:rsidR="0033385C" w:rsidRPr="00703305">
        <w:rPr>
          <w:rFonts w:ascii="Times New Roman" w:hAnsi="Times New Roman" w:cs="Times New Roman"/>
          <w:sz w:val="24"/>
          <w:szCs w:val="24"/>
        </w:rPr>
        <w:t xml:space="preserve">граммы социальной реабилитации больного включает </w:t>
      </w:r>
      <w:r>
        <w:rPr>
          <w:rFonts w:ascii="Times New Roman" w:hAnsi="Times New Roman" w:cs="Times New Roman"/>
          <w:sz w:val="24"/>
          <w:szCs w:val="24"/>
        </w:rPr>
        <w:t>в себя следующие этапы: проведе</w:t>
      </w:r>
      <w:r w:rsidR="0033385C" w:rsidRPr="00703305">
        <w:rPr>
          <w:rFonts w:ascii="Times New Roman" w:hAnsi="Times New Roman" w:cs="Times New Roman"/>
          <w:sz w:val="24"/>
          <w:szCs w:val="24"/>
        </w:rPr>
        <w:t>ние реабилитационно-экспертной диагностики социального статуса, оценку РП, определение мероприятий и услуг, направленных на расши</w:t>
      </w:r>
      <w:r w:rsidR="0033385C" w:rsidRPr="00703305">
        <w:rPr>
          <w:rFonts w:ascii="Times New Roman" w:hAnsi="Times New Roman" w:cs="Times New Roman"/>
          <w:sz w:val="24"/>
          <w:szCs w:val="24"/>
        </w:rPr>
        <w:softHyphen/>
        <w:t>рение сферы жизнедеятельности. Конкретные виды, объемы, формы и сроки предоставления услуг опреде</w:t>
      </w:r>
      <w:r>
        <w:rPr>
          <w:rFonts w:ascii="Times New Roman" w:hAnsi="Times New Roman" w:cs="Times New Roman"/>
          <w:sz w:val="24"/>
          <w:szCs w:val="24"/>
        </w:rPr>
        <w:t>ляются с учетом социального ста</w:t>
      </w:r>
      <w:r w:rsidR="0033385C" w:rsidRPr="00703305">
        <w:rPr>
          <w:rFonts w:ascii="Times New Roman" w:hAnsi="Times New Roman" w:cs="Times New Roman"/>
          <w:sz w:val="24"/>
          <w:szCs w:val="24"/>
        </w:rPr>
        <w:t>туса инва</w:t>
      </w:r>
      <w:r>
        <w:rPr>
          <w:rFonts w:ascii="Times New Roman" w:hAnsi="Times New Roman" w:cs="Times New Roman"/>
          <w:sz w:val="24"/>
          <w:szCs w:val="24"/>
        </w:rPr>
        <w:t>лида и программы социальной реа</w:t>
      </w:r>
      <w:r w:rsidR="0033385C" w:rsidRPr="00703305">
        <w:rPr>
          <w:rFonts w:ascii="Times New Roman" w:hAnsi="Times New Roman" w:cs="Times New Roman"/>
          <w:sz w:val="24"/>
          <w:szCs w:val="24"/>
        </w:rPr>
        <w:t>билитации</w:t>
      </w:r>
      <w:r>
        <w:rPr>
          <w:rFonts w:ascii="Times New Roman" w:hAnsi="Times New Roman" w:cs="Times New Roman"/>
          <w:sz w:val="24"/>
          <w:szCs w:val="24"/>
        </w:rPr>
        <w:t>, являющейся частью индивидуаль</w:t>
      </w:r>
      <w:r w:rsidR="0033385C" w:rsidRPr="00703305">
        <w:rPr>
          <w:rFonts w:ascii="Times New Roman" w:hAnsi="Times New Roman" w:cs="Times New Roman"/>
          <w:sz w:val="24"/>
          <w:szCs w:val="24"/>
        </w:rPr>
        <w:t>ной программы реабилитации. Эффективность услуг по медико-социальной реабилитации характеризуется расширением социального функционирования, появлением способности к самообслуживанию, общению, возможностью возвращения к профессиональной деятельности (см. табл. 16 Приложения 7).</w:t>
      </w:r>
    </w:p>
    <w:p w14:paraId="3021CEB9" w14:textId="77777777" w:rsidR="0033385C" w:rsidRPr="00703305" w:rsidRDefault="00BD1857" w:rsidP="002D7F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реабилитация</w:t>
      </w:r>
      <w:r w:rsidR="00C07E9D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14:paraId="1C044DC6" w14:textId="77777777" w:rsidR="0033385C" w:rsidRPr="00BD32D5" w:rsidRDefault="0033385C" w:rsidP="00B760F0">
      <w:pPr>
        <w:pStyle w:val="ab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2D5">
        <w:rPr>
          <w:rFonts w:ascii="Times New Roman" w:hAnsi="Times New Roman" w:cs="Times New Roman"/>
          <w:sz w:val="24"/>
          <w:szCs w:val="24"/>
        </w:rPr>
        <w:t xml:space="preserve">социально-средовую реабилитацию; </w:t>
      </w:r>
    </w:p>
    <w:p w14:paraId="6C28721A" w14:textId="77777777" w:rsidR="0033385C" w:rsidRPr="00BD32D5" w:rsidRDefault="0033385C" w:rsidP="00B760F0">
      <w:pPr>
        <w:pStyle w:val="ab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2D5">
        <w:rPr>
          <w:rFonts w:ascii="Times New Roman" w:hAnsi="Times New Roman" w:cs="Times New Roman"/>
          <w:sz w:val="24"/>
          <w:szCs w:val="24"/>
        </w:rPr>
        <w:t>социальн</w:t>
      </w:r>
      <w:r w:rsidR="00C07E9D">
        <w:rPr>
          <w:rFonts w:ascii="Times New Roman" w:hAnsi="Times New Roman" w:cs="Times New Roman"/>
          <w:sz w:val="24"/>
          <w:szCs w:val="24"/>
        </w:rPr>
        <w:t>о-психологическую реабилитацию;</w:t>
      </w:r>
    </w:p>
    <w:p w14:paraId="66AE5318" w14:textId="77777777" w:rsidR="0033385C" w:rsidRPr="00BD32D5" w:rsidRDefault="0033385C" w:rsidP="00B760F0">
      <w:pPr>
        <w:pStyle w:val="ab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2D5">
        <w:rPr>
          <w:rFonts w:ascii="Times New Roman" w:hAnsi="Times New Roman" w:cs="Times New Roman"/>
          <w:sz w:val="24"/>
          <w:szCs w:val="24"/>
        </w:rPr>
        <w:t>социаль</w:t>
      </w:r>
      <w:r w:rsidR="00C07E9D">
        <w:rPr>
          <w:rFonts w:ascii="Times New Roman" w:hAnsi="Times New Roman" w:cs="Times New Roman"/>
          <w:sz w:val="24"/>
          <w:szCs w:val="24"/>
        </w:rPr>
        <w:t>но-педагогическую реабилитацию;</w:t>
      </w:r>
    </w:p>
    <w:p w14:paraId="48B69F1A" w14:textId="77777777" w:rsidR="0033385C" w:rsidRPr="00BD32D5" w:rsidRDefault="00C07E9D" w:rsidP="00B760F0">
      <w:pPr>
        <w:pStyle w:val="ab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социокультурную реабилитацию;</w:t>
      </w:r>
    </w:p>
    <w:p w14:paraId="21028B0E" w14:textId="77777777" w:rsidR="0033385C" w:rsidRPr="00BD32D5" w:rsidRDefault="00C07E9D" w:rsidP="00B760F0">
      <w:pPr>
        <w:pStyle w:val="ab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социально-бытовую адаптацию;</w:t>
      </w:r>
    </w:p>
    <w:p w14:paraId="799D4D0F" w14:textId="77777777" w:rsidR="0033385C" w:rsidRPr="00BD32D5" w:rsidRDefault="0033385C" w:rsidP="00B760F0">
      <w:pPr>
        <w:pStyle w:val="ab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2D5">
        <w:rPr>
          <w:rFonts w:ascii="Times New Roman" w:hAnsi="Times New Roman" w:cs="Times New Roman"/>
          <w:sz w:val="24"/>
          <w:szCs w:val="24"/>
        </w:rPr>
        <w:t>социально-оздоровительные мероприятия, спорт.</w:t>
      </w:r>
    </w:p>
    <w:p w14:paraId="22A22266" w14:textId="77777777" w:rsidR="007F1F2B" w:rsidRDefault="0033385C" w:rsidP="00090205">
      <w:pPr>
        <w:pStyle w:val="2"/>
        <w:spacing w:after="240"/>
        <w:ind w:left="36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1" w:name="_Toc506831273"/>
      <w:r w:rsidRPr="00090205">
        <w:rPr>
          <w:rFonts w:ascii="Times New Roman" w:hAnsi="Times New Roman" w:cs="Times New Roman"/>
          <w:bCs w:val="0"/>
          <w:color w:val="auto"/>
          <w:sz w:val="24"/>
          <w:szCs w:val="24"/>
        </w:rPr>
        <w:t>Социально-средовая реабилитация</w:t>
      </w:r>
    </w:p>
    <w:p w14:paraId="410E76E6" w14:textId="77777777" w:rsidR="0033385C" w:rsidRPr="00077B55" w:rsidRDefault="007E4D84" w:rsidP="00090205">
      <w:pPr>
        <w:pStyle w:val="2"/>
        <w:spacing w:after="240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E4D84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Класс рекомендаций I</w:t>
      </w:r>
      <w:r w:rsidRPr="007E4D84">
        <w:rPr>
          <w:rFonts w:ascii="Times New Roman" w:hAnsi="Times New Roman" w:cs="Times New Roman"/>
          <w:bCs w:val="0"/>
          <w:i/>
          <w:color w:val="auto"/>
          <w:sz w:val="24"/>
          <w:szCs w:val="24"/>
          <w:lang w:val="en-US"/>
        </w:rPr>
        <w:t>Ia</w:t>
      </w:r>
      <w:r w:rsidRPr="007E4D84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 xml:space="preserve"> (уровень доказанности </w:t>
      </w:r>
      <w:r w:rsidRPr="007E4D84">
        <w:rPr>
          <w:rFonts w:ascii="Times New Roman" w:hAnsi="Times New Roman" w:cs="Times New Roman"/>
          <w:bCs w:val="0"/>
          <w:i/>
          <w:color w:val="auto"/>
          <w:sz w:val="24"/>
          <w:szCs w:val="24"/>
          <w:lang w:val="en-US"/>
        </w:rPr>
        <w:t>B</w:t>
      </w:r>
      <w:r w:rsidRPr="007E4D84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)</w:t>
      </w:r>
      <w:r w:rsidRPr="008641DE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33385C" w:rsidRPr="00077B55">
        <w:rPr>
          <w:rFonts w:ascii="Times New Roman" w:hAnsi="Times New Roman" w:cs="Times New Roman"/>
          <w:b w:val="0"/>
          <w:color w:val="auto"/>
          <w:sz w:val="24"/>
          <w:szCs w:val="24"/>
        </w:rPr>
        <w:t>[222–224]</w:t>
      </w:r>
      <w:bookmarkEnd w:id="41"/>
    </w:p>
    <w:p w14:paraId="62F43935" w14:textId="77777777" w:rsidR="001B36A7" w:rsidRPr="00703305" w:rsidRDefault="0033385C" w:rsidP="001B36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05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C07E9D">
        <w:rPr>
          <w:rFonts w:ascii="Times New Roman" w:hAnsi="Times New Roman" w:cs="Times New Roman"/>
          <w:sz w:val="24"/>
          <w:szCs w:val="24"/>
        </w:rPr>
        <w:t>по социально-средовой реабилита</w:t>
      </w:r>
      <w:r w:rsidRPr="00703305">
        <w:rPr>
          <w:rFonts w:ascii="Times New Roman" w:hAnsi="Times New Roman" w:cs="Times New Roman"/>
          <w:sz w:val="24"/>
          <w:szCs w:val="24"/>
        </w:rPr>
        <w:t xml:space="preserve">ции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Pr="00703305">
        <w:rPr>
          <w:rFonts w:ascii="Times New Roman" w:hAnsi="Times New Roman" w:cs="Times New Roman"/>
          <w:sz w:val="24"/>
          <w:szCs w:val="24"/>
        </w:rPr>
        <w:t xml:space="preserve"> это ком</w:t>
      </w:r>
      <w:r w:rsidR="00C07E9D">
        <w:rPr>
          <w:rFonts w:ascii="Times New Roman" w:hAnsi="Times New Roman" w:cs="Times New Roman"/>
          <w:sz w:val="24"/>
          <w:szCs w:val="24"/>
        </w:rPr>
        <w:t>плекс мер, направленных на инте</w:t>
      </w:r>
      <w:r w:rsidRPr="00703305">
        <w:rPr>
          <w:rFonts w:ascii="Times New Roman" w:hAnsi="Times New Roman" w:cs="Times New Roman"/>
          <w:sz w:val="24"/>
          <w:szCs w:val="24"/>
        </w:rPr>
        <w:t>грацию инвалида в общество путем содействия в обеспечении его необходимым набором ТСР, и помощь в создании доступной среды в месте его проживания</w:t>
      </w:r>
      <w:r w:rsidR="00C07E9D">
        <w:rPr>
          <w:rFonts w:ascii="Times New Roman" w:hAnsi="Times New Roman" w:cs="Times New Roman"/>
          <w:sz w:val="24"/>
          <w:szCs w:val="24"/>
        </w:rPr>
        <w:t>:</w:t>
      </w:r>
    </w:p>
    <w:p w14:paraId="4E43966C" w14:textId="77777777" w:rsidR="001B36A7" w:rsidRPr="00A578A3" w:rsidRDefault="001B36A7" w:rsidP="00B760F0">
      <w:pPr>
        <w:pStyle w:val="ab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8A3">
        <w:rPr>
          <w:rFonts w:ascii="Times New Roman" w:hAnsi="Times New Roman" w:cs="Times New Roman"/>
          <w:sz w:val="24"/>
          <w:szCs w:val="24"/>
        </w:rPr>
        <w:t>содействие</w:t>
      </w:r>
      <w:r w:rsidR="00C07E9D">
        <w:rPr>
          <w:rFonts w:ascii="Times New Roman" w:hAnsi="Times New Roman" w:cs="Times New Roman"/>
          <w:sz w:val="24"/>
          <w:szCs w:val="24"/>
        </w:rPr>
        <w:t xml:space="preserve"> в обеспечении инвалидов с пора</w:t>
      </w:r>
      <w:r w:rsidRPr="00A578A3">
        <w:rPr>
          <w:rFonts w:ascii="Times New Roman" w:hAnsi="Times New Roman" w:cs="Times New Roman"/>
          <w:sz w:val="24"/>
          <w:szCs w:val="24"/>
        </w:rPr>
        <w:t>жением опорно-двигательного аппарата ТСР и транспо</w:t>
      </w:r>
      <w:r w:rsidR="00C07E9D">
        <w:rPr>
          <w:rFonts w:ascii="Times New Roman" w:hAnsi="Times New Roman" w:cs="Times New Roman"/>
          <w:sz w:val="24"/>
          <w:szCs w:val="24"/>
        </w:rPr>
        <w:t>ртными средствами с учетом ограничения жизнедеятельности;</w:t>
      </w:r>
    </w:p>
    <w:p w14:paraId="11EE83DB" w14:textId="77777777" w:rsidR="001B36A7" w:rsidRPr="00A578A3" w:rsidRDefault="001B36A7" w:rsidP="00B760F0">
      <w:pPr>
        <w:pStyle w:val="ab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8A3">
        <w:rPr>
          <w:rFonts w:ascii="Times New Roman" w:hAnsi="Times New Roman" w:cs="Times New Roman"/>
          <w:sz w:val="24"/>
          <w:szCs w:val="24"/>
        </w:rPr>
        <w:t>обучение и</w:t>
      </w:r>
      <w:r w:rsidR="00C07E9D">
        <w:rPr>
          <w:rFonts w:ascii="Times New Roman" w:hAnsi="Times New Roman" w:cs="Times New Roman"/>
          <w:sz w:val="24"/>
          <w:szCs w:val="24"/>
        </w:rPr>
        <w:t>нвалида и членов его семьи пользованию ТСР;</w:t>
      </w:r>
    </w:p>
    <w:p w14:paraId="06451B24" w14:textId="77777777" w:rsidR="001B36A7" w:rsidRPr="00A578A3" w:rsidRDefault="001B36A7" w:rsidP="00B760F0">
      <w:pPr>
        <w:pStyle w:val="ab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8A3">
        <w:rPr>
          <w:rFonts w:ascii="Times New Roman" w:hAnsi="Times New Roman" w:cs="Times New Roman"/>
          <w:sz w:val="24"/>
          <w:szCs w:val="24"/>
        </w:rPr>
        <w:t>рекомендации по адаптации жилья к потребностям инвалида с учетом ограничения его жизнедеятельности.</w:t>
      </w:r>
    </w:p>
    <w:p w14:paraId="242ED87F" w14:textId="77777777" w:rsidR="00B70596" w:rsidRDefault="001B36A7" w:rsidP="00090205">
      <w:pPr>
        <w:pStyle w:val="2"/>
        <w:spacing w:after="240"/>
        <w:ind w:left="36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2" w:name="_Toc506831274"/>
      <w:r w:rsidRPr="00090205">
        <w:rPr>
          <w:rFonts w:ascii="Times New Roman" w:hAnsi="Times New Roman" w:cs="Times New Roman"/>
          <w:bCs w:val="0"/>
          <w:color w:val="auto"/>
          <w:sz w:val="24"/>
          <w:szCs w:val="24"/>
        </w:rPr>
        <w:t>Социально-психологическая реабилитация</w:t>
      </w:r>
    </w:p>
    <w:p w14:paraId="34343E41" w14:textId="77777777" w:rsidR="001B36A7" w:rsidRPr="00090205" w:rsidRDefault="008641DE" w:rsidP="00090205">
      <w:pPr>
        <w:pStyle w:val="2"/>
        <w:spacing w:after="24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8641DE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Класс рекомендаций I</w:t>
      </w:r>
      <w:r w:rsidRPr="008641DE">
        <w:rPr>
          <w:rFonts w:ascii="Times New Roman" w:hAnsi="Times New Roman" w:cs="Times New Roman"/>
          <w:bCs w:val="0"/>
          <w:i/>
          <w:color w:val="auto"/>
          <w:sz w:val="24"/>
          <w:szCs w:val="24"/>
          <w:lang w:val="en-US"/>
        </w:rPr>
        <w:t>Ia</w:t>
      </w:r>
      <w:r w:rsidRPr="008641DE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 xml:space="preserve"> (уровень доказанности </w:t>
      </w:r>
      <w:r w:rsidRPr="008641DE">
        <w:rPr>
          <w:rFonts w:ascii="Times New Roman" w:hAnsi="Times New Roman" w:cs="Times New Roman"/>
          <w:bCs w:val="0"/>
          <w:i/>
          <w:color w:val="auto"/>
          <w:sz w:val="24"/>
          <w:szCs w:val="24"/>
          <w:lang w:val="en-US"/>
        </w:rPr>
        <w:t>B</w:t>
      </w:r>
      <w:r w:rsidRPr="008641DE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)</w:t>
      </w:r>
      <w:r w:rsidRPr="00574DA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1B36A7" w:rsidRPr="000435B8">
        <w:rPr>
          <w:rFonts w:ascii="Times New Roman" w:hAnsi="Times New Roman" w:cs="Times New Roman"/>
          <w:b w:val="0"/>
          <w:color w:val="auto"/>
          <w:sz w:val="24"/>
          <w:szCs w:val="24"/>
        </w:rPr>
        <w:t>[222–224]</w:t>
      </w:r>
      <w:bookmarkEnd w:id="42"/>
    </w:p>
    <w:p w14:paraId="53450D58" w14:textId="77777777" w:rsidR="001B36A7" w:rsidRPr="00703305" w:rsidRDefault="001B36A7" w:rsidP="001B36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05">
        <w:rPr>
          <w:rFonts w:ascii="Times New Roman" w:hAnsi="Times New Roman" w:cs="Times New Roman"/>
          <w:sz w:val="24"/>
          <w:szCs w:val="24"/>
        </w:rPr>
        <w:t>Инвалидам предоставляют следующие услуги по социальн</w:t>
      </w:r>
      <w:r w:rsidR="00831436">
        <w:rPr>
          <w:rFonts w:ascii="Times New Roman" w:hAnsi="Times New Roman" w:cs="Times New Roman"/>
          <w:sz w:val="24"/>
          <w:szCs w:val="24"/>
        </w:rPr>
        <w:t>о-психологической реабилитации:</w:t>
      </w:r>
    </w:p>
    <w:p w14:paraId="1B1DB89F" w14:textId="77777777" w:rsidR="001B36A7" w:rsidRPr="00703305" w:rsidRDefault="001B36A7" w:rsidP="00B760F0">
      <w:pPr>
        <w:pStyle w:val="ab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05">
        <w:rPr>
          <w:rFonts w:ascii="Times New Roman" w:hAnsi="Times New Roman" w:cs="Times New Roman"/>
          <w:sz w:val="24"/>
          <w:szCs w:val="24"/>
        </w:rPr>
        <w:t>психологи</w:t>
      </w:r>
      <w:r w:rsidR="009A4092">
        <w:rPr>
          <w:rFonts w:ascii="Times New Roman" w:hAnsi="Times New Roman" w:cs="Times New Roman"/>
          <w:sz w:val="24"/>
          <w:szCs w:val="24"/>
        </w:rPr>
        <w:t>ческое консультирование, ориен</w:t>
      </w:r>
      <w:r w:rsidRPr="00703305">
        <w:rPr>
          <w:rFonts w:ascii="Times New Roman" w:hAnsi="Times New Roman" w:cs="Times New Roman"/>
          <w:sz w:val="24"/>
          <w:szCs w:val="24"/>
        </w:rPr>
        <w:t>тированное на решение социально-психоло</w:t>
      </w:r>
      <w:r w:rsidRPr="00703305">
        <w:rPr>
          <w:rFonts w:ascii="Times New Roman" w:hAnsi="Times New Roman" w:cs="Times New Roman"/>
          <w:sz w:val="24"/>
          <w:szCs w:val="24"/>
        </w:rPr>
        <w:softHyphen/>
        <w:t xml:space="preserve">гических задач; </w:t>
      </w:r>
      <w:r w:rsidR="00CC3B77" w:rsidRPr="004F1A69">
        <w:rPr>
          <w:rFonts w:ascii="Times New Roman" w:hAnsi="Times New Roman" w:cs="Times New Roman"/>
          <w:b/>
          <w:i/>
          <w:sz w:val="24"/>
          <w:szCs w:val="24"/>
        </w:rPr>
        <w:t>Класс рекоменд</w:t>
      </w:r>
      <w:r w:rsidR="00CC3B77" w:rsidRPr="004F1A6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аций IIa (уровень доказанности </w:t>
      </w:r>
      <w:r w:rsidR="00CC3B77" w:rsidRPr="004F1A69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B</w:t>
      </w:r>
      <w:r w:rsidR="00CC3B77" w:rsidRPr="004F1A69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B70596" w:rsidRPr="00703305">
        <w:rPr>
          <w:rFonts w:ascii="Times New Roman" w:hAnsi="Times New Roman" w:cs="Times New Roman"/>
          <w:sz w:val="24"/>
          <w:szCs w:val="24"/>
        </w:rPr>
        <w:t xml:space="preserve"> [225–229]</w:t>
      </w:r>
    </w:p>
    <w:p w14:paraId="5E406275" w14:textId="77777777" w:rsidR="001B36A7" w:rsidRPr="00703305" w:rsidRDefault="001B36A7" w:rsidP="00B760F0">
      <w:pPr>
        <w:pStyle w:val="ab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05">
        <w:rPr>
          <w:rFonts w:ascii="Times New Roman" w:hAnsi="Times New Roman" w:cs="Times New Roman"/>
          <w:sz w:val="24"/>
          <w:szCs w:val="24"/>
        </w:rPr>
        <w:t xml:space="preserve">психологическая диагностика; </w:t>
      </w:r>
      <w:r w:rsidR="00CC3B77" w:rsidRPr="004F1A69">
        <w:rPr>
          <w:rFonts w:ascii="Times New Roman" w:hAnsi="Times New Roman" w:cs="Times New Roman"/>
          <w:b/>
          <w:i/>
          <w:sz w:val="24"/>
          <w:szCs w:val="24"/>
        </w:rPr>
        <w:t>Класс рекоменд</w:t>
      </w:r>
      <w:r w:rsidR="00CC3B77" w:rsidRPr="004F1A6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аций IIa (уровень доказанности </w:t>
      </w:r>
      <w:r w:rsidR="00CC3B77" w:rsidRPr="004F1A69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B</w:t>
      </w:r>
      <w:r w:rsidR="00CC3B77" w:rsidRPr="004F1A69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CC3B77" w:rsidRPr="00CC3B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70596" w:rsidRPr="00703305">
        <w:rPr>
          <w:rFonts w:ascii="Times New Roman" w:hAnsi="Times New Roman" w:cs="Times New Roman"/>
          <w:sz w:val="24"/>
          <w:szCs w:val="24"/>
        </w:rPr>
        <w:t>[225–229, 241]</w:t>
      </w:r>
    </w:p>
    <w:p w14:paraId="670E1345" w14:textId="77777777" w:rsidR="001B36A7" w:rsidRPr="00703305" w:rsidRDefault="001B36A7" w:rsidP="00B760F0">
      <w:pPr>
        <w:pStyle w:val="ab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05">
        <w:rPr>
          <w:rFonts w:ascii="Times New Roman" w:hAnsi="Times New Roman" w:cs="Times New Roman"/>
          <w:sz w:val="24"/>
          <w:szCs w:val="24"/>
        </w:rPr>
        <w:t xml:space="preserve">психологическая коррекция; </w:t>
      </w:r>
      <w:r w:rsidR="00915B50" w:rsidRPr="004F1A69">
        <w:rPr>
          <w:rFonts w:ascii="Times New Roman" w:hAnsi="Times New Roman" w:cs="Times New Roman"/>
          <w:b/>
          <w:i/>
          <w:sz w:val="24"/>
          <w:szCs w:val="24"/>
        </w:rPr>
        <w:t>Класс рекоменд</w:t>
      </w:r>
      <w:r w:rsidR="00915B50" w:rsidRPr="004F1A6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аций IIa (уровень доказанности </w:t>
      </w:r>
      <w:proofErr w:type="gramStart"/>
      <w:r w:rsidR="00915B50" w:rsidRPr="004F1A69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B</w:t>
      </w:r>
      <w:r w:rsidR="00915B50" w:rsidRPr="004F1A69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915B50" w:rsidRPr="002F60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70596" w:rsidRPr="00703305">
        <w:rPr>
          <w:rFonts w:ascii="Times New Roman" w:hAnsi="Times New Roman" w:cs="Times New Roman"/>
          <w:sz w:val="24"/>
          <w:szCs w:val="24"/>
        </w:rPr>
        <w:t xml:space="preserve"> [</w:t>
      </w:r>
      <w:proofErr w:type="gramEnd"/>
      <w:r w:rsidR="00B70596" w:rsidRPr="00703305">
        <w:rPr>
          <w:rFonts w:ascii="Times New Roman" w:hAnsi="Times New Roman" w:cs="Times New Roman"/>
          <w:sz w:val="24"/>
          <w:szCs w:val="24"/>
        </w:rPr>
        <w:t>230–239]</w:t>
      </w:r>
    </w:p>
    <w:p w14:paraId="22062612" w14:textId="77777777" w:rsidR="001B36A7" w:rsidRPr="00703305" w:rsidRDefault="001B36A7" w:rsidP="00B760F0">
      <w:pPr>
        <w:pStyle w:val="ab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05">
        <w:rPr>
          <w:rFonts w:ascii="Times New Roman" w:hAnsi="Times New Roman" w:cs="Times New Roman"/>
          <w:sz w:val="24"/>
          <w:szCs w:val="24"/>
        </w:rPr>
        <w:t xml:space="preserve">психотерапевтическая помощь; </w:t>
      </w:r>
      <w:r w:rsidR="002F60B3" w:rsidRPr="004F1A69">
        <w:rPr>
          <w:rFonts w:ascii="Times New Roman" w:hAnsi="Times New Roman" w:cs="Times New Roman"/>
          <w:b/>
          <w:i/>
          <w:sz w:val="24"/>
          <w:szCs w:val="24"/>
        </w:rPr>
        <w:t>Класс рекоменд</w:t>
      </w:r>
      <w:r w:rsidR="002F60B3" w:rsidRPr="004F1A6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аций IIa (уровень доказанности </w:t>
      </w:r>
      <w:r w:rsidR="002F60B3" w:rsidRPr="004F1A69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B</w:t>
      </w:r>
      <w:r w:rsidR="002F60B3" w:rsidRPr="004F1A69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2F60B3" w:rsidRPr="002F60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70596" w:rsidRPr="00703305">
        <w:rPr>
          <w:rFonts w:ascii="Times New Roman" w:hAnsi="Times New Roman" w:cs="Times New Roman"/>
          <w:sz w:val="24"/>
          <w:szCs w:val="24"/>
        </w:rPr>
        <w:t>[230–239, 267]</w:t>
      </w:r>
    </w:p>
    <w:p w14:paraId="60EF3882" w14:textId="77777777" w:rsidR="001B36A7" w:rsidRPr="00703305" w:rsidRDefault="001B36A7" w:rsidP="00B760F0">
      <w:pPr>
        <w:pStyle w:val="ab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05">
        <w:rPr>
          <w:rFonts w:ascii="Times New Roman" w:hAnsi="Times New Roman" w:cs="Times New Roman"/>
          <w:sz w:val="24"/>
          <w:szCs w:val="24"/>
        </w:rPr>
        <w:t xml:space="preserve">социально-психологический тренинг; </w:t>
      </w:r>
      <w:r w:rsidR="003471E9" w:rsidRPr="00221EE3">
        <w:rPr>
          <w:rFonts w:ascii="Times New Roman" w:hAnsi="Times New Roman" w:cs="Times New Roman"/>
          <w:b/>
          <w:i/>
          <w:sz w:val="24"/>
          <w:szCs w:val="24"/>
        </w:rPr>
        <w:t>Класс рекоменд</w:t>
      </w:r>
      <w:r w:rsidR="003471E9" w:rsidRPr="00221EE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аций IIa (уровень доказанности </w:t>
      </w:r>
      <w:r w:rsidR="003471E9" w:rsidRPr="00221EE3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C</w:t>
      </w:r>
      <w:r w:rsidR="003471E9" w:rsidRPr="00221EE3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3471E9" w:rsidRPr="00221EE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B70596" w:rsidRPr="00703305">
        <w:rPr>
          <w:rFonts w:ascii="Times New Roman" w:hAnsi="Times New Roman" w:cs="Times New Roman"/>
          <w:sz w:val="24"/>
          <w:szCs w:val="24"/>
        </w:rPr>
        <w:t>[230–240]</w:t>
      </w:r>
    </w:p>
    <w:p w14:paraId="5457C75D" w14:textId="77777777" w:rsidR="001B36A7" w:rsidRPr="00703305" w:rsidRDefault="001B36A7" w:rsidP="00B760F0">
      <w:pPr>
        <w:pStyle w:val="ab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05">
        <w:rPr>
          <w:rFonts w:ascii="Times New Roman" w:hAnsi="Times New Roman" w:cs="Times New Roman"/>
          <w:sz w:val="24"/>
          <w:szCs w:val="24"/>
        </w:rPr>
        <w:t xml:space="preserve">психологическая профилактика; </w:t>
      </w:r>
      <w:r w:rsidR="003471E9" w:rsidRPr="00221EE3">
        <w:rPr>
          <w:rFonts w:ascii="Times New Roman" w:hAnsi="Times New Roman" w:cs="Times New Roman"/>
          <w:b/>
          <w:i/>
          <w:sz w:val="24"/>
          <w:szCs w:val="24"/>
        </w:rPr>
        <w:t>Класс рекоменд</w:t>
      </w:r>
      <w:r w:rsidR="003471E9" w:rsidRPr="00221EE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аций IIa (уровень доказанности </w:t>
      </w:r>
      <w:r w:rsidR="003471E9" w:rsidRPr="00221EE3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C</w:t>
      </w:r>
      <w:r w:rsidR="003471E9" w:rsidRPr="00221EE3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3471E9" w:rsidRPr="003471E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B70596" w:rsidRPr="00703305">
        <w:rPr>
          <w:rFonts w:ascii="Times New Roman" w:hAnsi="Times New Roman" w:cs="Times New Roman"/>
          <w:sz w:val="24"/>
          <w:szCs w:val="24"/>
        </w:rPr>
        <w:t>[230–239, 265]</w:t>
      </w:r>
    </w:p>
    <w:p w14:paraId="46882974" w14:textId="77777777" w:rsidR="00EB73F6" w:rsidRPr="00B70596" w:rsidRDefault="001B36A7" w:rsidP="00EB73F6">
      <w:pPr>
        <w:pStyle w:val="ab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05">
        <w:rPr>
          <w:rFonts w:ascii="Times New Roman" w:hAnsi="Times New Roman" w:cs="Times New Roman"/>
          <w:sz w:val="24"/>
          <w:szCs w:val="24"/>
        </w:rPr>
        <w:t>социально</w:t>
      </w:r>
      <w:r w:rsidR="009A4092">
        <w:rPr>
          <w:rFonts w:ascii="Times New Roman" w:hAnsi="Times New Roman" w:cs="Times New Roman"/>
          <w:sz w:val="24"/>
          <w:szCs w:val="24"/>
        </w:rPr>
        <w:t>-психологический патронаж в рам</w:t>
      </w:r>
      <w:r w:rsidRPr="00703305">
        <w:rPr>
          <w:rFonts w:ascii="Times New Roman" w:hAnsi="Times New Roman" w:cs="Times New Roman"/>
          <w:sz w:val="24"/>
          <w:szCs w:val="24"/>
        </w:rPr>
        <w:t>ках постреабилитационной программы</w:t>
      </w:r>
      <w:r w:rsidR="00B70596">
        <w:rPr>
          <w:rFonts w:ascii="Times New Roman" w:hAnsi="Times New Roman" w:cs="Times New Roman"/>
          <w:sz w:val="24"/>
          <w:szCs w:val="24"/>
        </w:rPr>
        <w:t>.</w:t>
      </w:r>
      <w:r w:rsidR="00EB73F6" w:rsidRPr="00B705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71E9" w:rsidRPr="00221EE3">
        <w:rPr>
          <w:rFonts w:ascii="Times New Roman" w:hAnsi="Times New Roman" w:cs="Times New Roman"/>
          <w:b/>
          <w:i/>
          <w:sz w:val="24"/>
          <w:szCs w:val="24"/>
        </w:rPr>
        <w:t>Класс рекоменд</w:t>
      </w:r>
      <w:r w:rsidR="003471E9" w:rsidRPr="00221EE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аций IIa (уровень доказанности </w:t>
      </w:r>
      <w:r w:rsidR="003471E9" w:rsidRPr="00221EE3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C</w:t>
      </w:r>
      <w:r w:rsidR="003471E9" w:rsidRPr="00221EE3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3471E9" w:rsidRPr="00221EE3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9A4092">
        <w:rPr>
          <w:rFonts w:ascii="Times New Roman" w:hAnsi="Times New Roman" w:cs="Times New Roman"/>
          <w:sz w:val="24"/>
          <w:szCs w:val="24"/>
        </w:rPr>
        <w:t>[230–239]</w:t>
      </w:r>
    </w:p>
    <w:p w14:paraId="70AB2BD7" w14:textId="77777777" w:rsidR="00B70596" w:rsidRDefault="00B70156" w:rsidP="00090205">
      <w:pPr>
        <w:pStyle w:val="2"/>
        <w:spacing w:after="240"/>
        <w:ind w:left="708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3" w:name="_Toc506831275"/>
      <w:r w:rsidRPr="00090205">
        <w:rPr>
          <w:rFonts w:ascii="Times New Roman" w:hAnsi="Times New Roman" w:cs="Times New Roman"/>
          <w:bCs w:val="0"/>
          <w:color w:val="auto"/>
          <w:sz w:val="24"/>
          <w:szCs w:val="24"/>
        </w:rPr>
        <w:t>Социал</w:t>
      </w:r>
      <w:r w:rsidR="002877F5">
        <w:rPr>
          <w:rFonts w:ascii="Times New Roman" w:hAnsi="Times New Roman" w:cs="Times New Roman"/>
          <w:bCs w:val="0"/>
          <w:color w:val="auto"/>
          <w:sz w:val="24"/>
          <w:szCs w:val="24"/>
        </w:rPr>
        <w:t>ьно-педагогическая реабилитация</w:t>
      </w:r>
    </w:p>
    <w:p w14:paraId="71BDDC1A" w14:textId="77777777" w:rsidR="00B70156" w:rsidRPr="00B70596" w:rsidRDefault="008F1B91" w:rsidP="003471E9">
      <w:pPr>
        <w:pStyle w:val="2"/>
        <w:spacing w:after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C527C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 xml:space="preserve">Класс рекомендаций IIa (уровень доказанности </w:t>
      </w:r>
      <w:r w:rsidRPr="000C527C">
        <w:rPr>
          <w:rFonts w:ascii="Times New Roman" w:hAnsi="Times New Roman" w:cs="Times New Roman"/>
          <w:bCs w:val="0"/>
          <w:i/>
          <w:color w:val="auto"/>
          <w:sz w:val="24"/>
          <w:szCs w:val="24"/>
          <w:lang w:val="en-US"/>
        </w:rPr>
        <w:t>C</w:t>
      </w:r>
      <w:r w:rsidRPr="000C527C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)</w:t>
      </w:r>
      <w:r w:rsidR="00B70156" w:rsidRPr="00090205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B70156" w:rsidRPr="00B70596">
        <w:rPr>
          <w:rFonts w:ascii="Times New Roman" w:hAnsi="Times New Roman" w:cs="Times New Roman"/>
          <w:b w:val="0"/>
          <w:color w:val="auto"/>
          <w:sz w:val="24"/>
          <w:szCs w:val="24"/>
        </w:rPr>
        <w:t>[241–244]</w:t>
      </w:r>
      <w:bookmarkEnd w:id="43"/>
    </w:p>
    <w:p w14:paraId="1BB1BB2C" w14:textId="77777777" w:rsidR="00B70156" w:rsidRDefault="00B70156" w:rsidP="00694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156">
        <w:rPr>
          <w:rFonts w:ascii="Times New Roman" w:hAnsi="Times New Roman" w:cs="Times New Roman"/>
          <w:sz w:val="24"/>
          <w:szCs w:val="24"/>
        </w:rPr>
        <w:t xml:space="preserve">Социально-педагогическая реабилитация инвалидов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Pr="00B70156">
        <w:rPr>
          <w:rFonts w:ascii="Times New Roman" w:hAnsi="Times New Roman" w:cs="Times New Roman"/>
          <w:sz w:val="24"/>
          <w:szCs w:val="24"/>
        </w:rPr>
        <w:t xml:space="preserve"> это совокупность услуг по коррек</w:t>
      </w:r>
      <w:r w:rsidRPr="00B70156">
        <w:rPr>
          <w:rFonts w:ascii="Times New Roman" w:hAnsi="Times New Roman" w:cs="Times New Roman"/>
          <w:sz w:val="24"/>
          <w:szCs w:val="24"/>
        </w:rPr>
        <w:softHyphen/>
        <w:t>ции и компенсации функций, приспособлению инвалида к у</w:t>
      </w:r>
      <w:r w:rsidR="002877F5">
        <w:rPr>
          <w:rFonts w:ascii="Times New Roman" w:hAnsi="Times New Roman" w:cs="Times New Roman"/>
          <w:sz w:val="24"/>
          <w:szCs w:val="24"/>
        </w:rPr>
        <w:t>словиям социальной среды педаго</w:t>
      </w:r>
      <w:r w:rsidRPr="00B70156">
        <w:rPr>
          <w:rFonts w:ascii="Times New Roman" w:hAnsi="Times New Roman" w:cs="Times New Roman"/>
          <w:sz w:val="24"/>
          <w:szCs w:val="24"/>
        </w:rPr>
        <w:t xml:space="preserve">гическими методами и средствами. </w:t>
      </w:r>
      <w:r>
        <w:rPr>
          <w:rFonts w:ascii="Times New Roman" w:hAnsi="Times New Roman" w:cs="Times New Roman"/>
          <w:sz w:val="24"/>
          <w:szCs w:val="24"/>
        </w:rPr>
        <w:t>Социально-</w:t>
      </w:r>
      <w:r w:rsidRPr="00B70156">
        <w:rPr>
          <w:rFonts w:ascii="Times New Roman" w:hAnsi="Times New Roman" w:cs="Times New Roman"/>
          <w:sz w:val="24"/>
          <w:szCs w:val="24"/>
        </w:rPr>
        <w:t>педагогическая реабилитация включает в себя:</w:t>
      </w:r>
    </w:p>
    <w:p w14:paraId="0C6645DA" w14:textId="77777777" w:rsidR="003F1436" w:rsidRPr="00DD2B79" w:rsidRDefault="003F1436" w:rsidP="00F327D0">
      <w:pPr>
        <w:pStyle w:val="ab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79">
        <w:rPr>
          <w:rFonts w:ascii="Times New Roman" w:hAnsi="Times New Roman" w:cs="Times New Roman"/>
          <w:sz w:val="24"/>
          <w:szCs w:val="24"/>
        </w:rPr>
        <w:t>социал</w:t>
      </w:r>
      <w:r w:rsidR="00DD2B79">
        <w:rPr>
          <w:rFonts w:ascii="Times New Roman" w:hAnsi="Times New Roman" w:cs="Times New Roman"/>
          <w:sz w:val="24"/>
          <w:szCs w:val="24"/>
        </w:rPr>
        <w:t>ьно-педагогическую диагностику;</w:t>
      </w:r>
    </w:p>
    <w:p w14:paraId="4A927EE2" w14:textId="77777777" w:rsidR="00F327D0" w:rsidRPr="00DD2B79" w:rsidRDefault="003F1436" w:rsidP="00B760F0">
      <w:pPr>
        <w:pStyle w:val="ab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79">
        <w:rPr>
          <w:rFonts w:ascii="Times New Roman" w:hAnsi="Times New Roman" w:cs="Times New Roman"/>
          <w:sz w:val="24"/>
          <w:szCs w:val="24"/>
        </w:rPr>
        <w:t>социально-п</w:t>
      </w:r>
      <w:r w:rsidR="00DD2B79">
        <w:rPr>
          <w:rFonts w:ascii="Times New Roman" w:hAnsi="Times New Roman" w:cs="Times New Roman"/>
          <w:sz w:val="24"/>
          <w:szCs w:val="24"/>
        </w:rPr>
        <w:t>едагогическое консультирование;</w:t>
      </w:r>
    </w:p>
    <w:p w14:paraId="711A70E7" w14:textId="77777777" w:rsidR="00DD2B79" w:rsidRPr="00DD2B79" w:rsidRDefault="003F1436" w:rsidP="00B760F0">
      <w:pPr>
        <w:pStyle w:val="ab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79">
        <w:rPr>
          <w:rFonts w:ascii="Times New Roman" w:hAnsi="Times New Roman" w:cs="Times New Roman"/>
          <w:sz w:val="24"/>
          <w:szCs w:val="24"/>
        </w:rPr>
        <w:t xml:space="preserve">педагогическую коррекцию; </w:t>
      </w:r>
    </w:p>
    <w:p w14:paraId="1E6A2EBA" w14:textId="77777777" w:rsidR="003F1436" w:rsidRPr="00DD2B79" w:rsidRDefault="003F1436" w:rsidP="00B760F0">
      <w:pPr>
        <w:pStyle w:val="ab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79">
        <w:rPr>
          <w:rFonts w:ascii="Times New Roman" w:hAnsi="Times New Roman" w:cs="Times New Roman"/>
          <w:sz w:val="24"/>
          <w:szCs w:val="24"/>
        </w:rPr>
        <w:t>коррекционное обучение;</w:t>
      </w:r>
    </w:p>
    <w:p w14:paraId="6A8F631E" w14:textId="77777777" w:rsidR="003F1436" w:rsidRPr="003F1436" w:rsidRDefault="003F1436" w:rsidP="00B760F0">
      <w:pPr>
        <w:pStyle w:val="ab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36">
        <w:rPr>
          <w:rFonts w:ascii="Times New Roman" w:hAnsi="Times New Roman" w:cs="Times New Roman"/>
          <w:sz w:val="24"/>
          <w:szCs w:val="24"/>
        </w:rPr>
        <w:t>педагогическое просвещение;</w:t>
      </w:r>
    </w:p>
    <w:p w14:paraId="19DA7607" w14:textId="77777777" w:rsidR="003F1436" w:rsidRPr="003F1436" w:rsidRDefault="003F1436" w:rsidP="00B760F0">
      <w:pPr>
        <w:pStyle w:val="ab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36">
        <w:rPr>
          <w:rFonts w:ascii="Times New Roman" w:hAnsi="Times New Roman" w:cs="Times New Roman"/>
          <w:sz w:val="24"/>
          <w:szCs w:val="24"/>
        </w:rPr>
        <w:t>социальн</w:t>
      </w:r>
      <w:r w:rsidR="002877F5">
        <w:rPr>
          <w:rFonts w:ascii="Times New Roman" w:hAnsi="Times New Roman" w:cs="Times New Roman"/>
          <w:sz w:val="24"/>
          <w:szCs w:val="24"/>
        </w:rPr>
        <w:t>о-педагогический патронаж и под</w:t>
      </w:r>
      <w:r w:rsidRPr="003F1436">
        <w:rPr>
          <w:rFonts w:ascii="Times New Roman" w:hAnsi="Times New Roman" w:cs="Times New Roman"/>
          <w:sz w:val="24"/>
          <w:szCs w:val="24"/>
        </w:rPr>
        <w:t>держку.</w:t>
      </w:r>
    </w:p>
    <w:p w14:paraId="6CEEB53E" w14:textId="77777777" w:rsidR="00D02D6D" w:rsidRDefault="00850036" w:rsidP="00090205">
      <w:pPr>
        <w:pStyle w:val="2"/>
        <w:spacing w:after="240"/>
        <w:ind w:left="708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44" w:name="_Toc506831276"/>
      <w:r w:rsidRPr="00090205">
        <w:rPr>
          <w:rFonts w:ascii="Times New Roman" w:hAnsi="Times New Roman" w:cs="Times New Roman"/>
          <w:bCs w:val="0"/>
          <w:color w:val="auto"/>
          <w:sz w:val="24"/>
          <w:szCs w:val="24"/>
        </w:rPr>
        <w:t>Социокультурная реабилитация</w:t>
      </w:r>
      <w:r w:rsidRPr="0009020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14:paraId="1CAC0F66" w14:textId="77777777" w:rsidR="00850036" w:rsidRPr="00D02D6D" w:rsidRDefault="006A688B" w:rsidP="006A688B">
      <w:pPr>
        <w:pStyle w:val="2"/>
        <w:spacing w:after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A688B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 xml:space="preserve">Класс рекомендаций IIa (уровень доказанности </w:t>
      </w:r>
      <w:r w:rsidRPr="006A688B">
        <w:rPr>
          <w:rFonts w:ascii="Times New Roman" w:hAnsi="Times New Roman" w:cs="Times New Roman"/>
          <w:bCs w:val="0"/>
          <w:i/>
          <w:color w:val="auto"/>
          <w:sz w:val="24"/>
          <w:szCs w:val="24"/>
          <w:lang w:val="en-US"/>
        </w:rPr>
        <w:t>C</w:t>
      </w:r>
      <w:r w:rsidRPr="006A688B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 xml:space="preserve">) </w:t>
      </w:r>
      <w:r w:rsidR="00850036" w:rsidRPr="00D02D6D">
        <w:rPr>
          <w:rFonts w:ascii="Times New Roman" w:hAnsi="Times New Roman" w:cs="Times New Roman"/>
          <w:b w:val="0"/>
          <w:color w:val="auto"/>
          <w:sz w:val="24"/>
          <w:szCs w:val="24"/>
        </w:rPr>
        <w:t>[245–248]</w:t>
      </w:r>
      <w:bookmarkEnd w:id="44"/>
      <w:r w:rsidR="00850036" w:rsidRPr="00D02D6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0FD789E9" w14:textId="77777777" w:rsidR="00850036" w:rsidRPr="00850036" w:rsidRDefault="00850036" w:rsidP="009C1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036">
        <w:rPr>
          <w:rFonts w:ascii="Times New Roman" w:hAnsi="Times New Roman" w:cs="Times New Roman"/>
          <w:sz w:val="24"/>
          <w:szCs w:val="24"/>
        </w:rPr>
        <w:t>Услуги по социокультурно</w:t>
      </w:r>
      <w:r w:rsidR="006335D7">
        <w:rPr>
          <w:rFonts w:ascii="Times New Roman" w:hAnsi="Times New Roman" w:cs="Times New Roman"/>
          <w:sz w:val="24"/>
          <w:szCs w:val="24"/>
        </w:rPr>
        <w:t>й реабилитации включают в себя:</w:t>
      </w:r>
    </w:p>
    <w:p w14:paraId="5AD2588E" w14:textId="77777777" w:rsidR="00850036" w:rsidRPr="00850036" w:rsidRDefault="00850036" w:rsidP="00B760F0">
      <w:pPr>
        <w:pStyle w:val="ab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036">
        <w:rPr>
          <w:rFonts w:ascii="Times New Roman" w:hAnsi="Times New Roman" w:cs="Times New Roman"/>
          <w:sz w:val="24"/>
          <w:szCs w:val="24"/>
        </w:rPr>
        <w:t>обучение инвалида нав</w:t>
      </w:r>
      <w:r w:rsidR="006335D7">
        <w:rPr>
          <w:rFonts w:ascii="Times New Roman" w:hAnsi="Times New Roman" w:cs="Times New Roman"/>
          <w:sz w:val="24"/>
          <w:szCs w:val="24"/>
        </w:rPr>
        <w:t>ыкам проведения отдыха, досуга;</w:t>
      </w:r>
    </w:p>
    <w:p w14:paraId="529C202B" w14:textId="77777777" w:rsidR="00850036" w:rsidRPr="00850036" w:rsidRDefault="00850036" w:rsidP="00B760F0">
      <w:pPr>
        <w:pStyle w:val="ab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036">
        <w:rPr>
          <w:rFonts w:ascii="Times New Roman" w:hAnsi="Times New Roman" w:cs="Times New Roman"/>
          <w:sz w:val="24"/>
          <w:szCs w:val="24"/>
        </w:rPr>
        <w:t>проведение мероприятий, направленных на создан</w:t>
      </w:r>
      <w:r w:rsidR="006335D7">
        <w:rPr>
          <w:rFonts w:ascii="Times New Roman" w:hAnsi="Times New Roman" w:cs="Times New Roman"/>
          <w:sz w:val="24"/>
          <w:szCs w:val="24"/>
        </w:rPr>
        <w:t>ие условий для полноценного уча</w:t>
      </w:r>
      <w:r w:rsidRPr="00850036">
        <w:rPr>
          <w:rFonts w:ascii="Times New Roman" w:hAnsi="Times New Roman" w:cs="Times New Roman"/>
          <w:sz w:val="24"/>
          <w:szCs w:val="24"/>
        </w:rPr>
        <w:t>стия и</w:t>
      </w:r>
      <w:r w:rsidR="006335D7">
        <w:rPr>
          <w:rFonts w:ascii="Times New Roman" w:hAnsi="Times New Roman" w:cs="Times New Roman"/>
          <w:sz w:val="24"/>
          <w:szCs w:val="24"/>
        </w:rPr>
        <w:t>нвалидов в социокультурных меро</w:t>
      </w:r>
      <w:r w:rsidRPr="00850036">
        <w:rPr>
          <w:rFonts w:ascii="Times New Roman" w:hAnsi="Times New Roman" w:cs="Times New Roman"/>
          <w:sz w:val="24"/>
          <w:szCs w:val="24"/>
        </w:rPr>
        <w:t>приятиях, удовлетворяющи</w:t>
      </w:r>
      <w:r w:rsidR="006335D7">
        <w:rPr>
          <w:rFonts w:ascii="Times New Roman" w:hAnsi="Times New Roman" w:cs="Times New Roman"/>
          <w:sz w:val="24"/>
          <w:szCs w:val="24"/>
        </w:rPr>
        <w:t>х их социокуль</w:t>
      </w:r>
      <w:r w:rsidRPr="00850036">
        <w:rPr>
          <w:rFonts w:ascii="Times New Roman" w:hAnsi="Times New Roman" w:cs="Times New Roman"/>
          <w:sz w:val="24"/>
          <w:szCs w:val="24"/>
        </w:rPr>
        <w:t>турные и духовные запросы, на расширение общего и культурного кругозора, сферы общения (посещение театров, выставок, экскурсии, встречи с деятелями литературы и искусства,</w:t>
      </w:r>
      <w:r w:rsidR="006335D7">
        <w:rPr>
          <w:rFonts w:ascii="Times New Roman" w:hAnsi="Times New Roman" w:cs="Times New Roman"/>
          <w:sz w:val="24"/>
          <w:szCs w:val="24"/>
        </w:rPr>
        <w:t xml:space="preserve"> праздники, юбилеи, другие культурные мероприятия);</w:t>
      </w:r>
    </w:p>
    <w:p w14:paraId="4A8AF0A1" w14:textId="77777777" w:rsidR="00850036" w:rsidRPr="00850036" w:rsidRDefault="00850036" w:rsidP="00B760F0">
      <w:pPr>
        <w:pStyle w:val="ab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036">
        <w:rPr>
          <w:rFonts w:ascii="Times New Roman" w:hAnsi="Times New Roman" w:cs="Times New Roman"/>
          <w:sz w:val="24"/>
          <w:szCs w:val="24"/>
        </w:rPr>
        <w:t>обеспечение инвалидов, находящихся в учреждениях, периодической, учебно- методической, справочно-информационно</w:t>
      </w:r>
      <w:r w:rsidR="006335D7">
        <w:rPr>
          <w:rFonts w:ascii="Times New Roman" w:hAnsi="Times New Roman" w:cs="Times New Roman"/>
          <w:sz w:val="24"/>
          <w:szCs w:val="24"/>
        </w:rPr>
        <w:t>й и художественной литературой;</w:t>
      </w:r>
    </w:p>
    <w:p w14:paraId="4F3E369D" w14:textId="77777777" w:rsidR="00850036" w:rsidRPr="00850036" w:rsidRDefault="00850036" w:rsidP="00B760F0">
      <w:pPr>
        <w:pStyle w:val="ab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036">
        <w:rPr>
          <w:rFonts w:ascii="Times New Roman" w:hAnsi="Times New Roman" w:cs="Times New Roman"/>
          <w:sz w:val="24"/>
          <w:szCs w:val="24"/>
        </w:rPr>
        <w:t>содействие в обеспечении доступности для инвалидов посещений театров, музеев, кинотеатр</w:t>
      </w:r>
      <w:r w:rsidR="006335D7">
        <w:rPr>
          <w:rFonts w:ascii="Times New Roman" w:hAnsi="Times New Roman" w:cs="Times New Roman"/>
          <w:sz w:val="24"/>
          <w:szCs w:val="24"/>
        </w:rPr>
        <w:t>ов, библиотек, возможности озна</w:t>
      </w:r>
      <w:r w:rsidRPr="00850036">
        <w:rPr>
          <w:rFonts w:ascii="Times New Roman" w:hAnsi="Times New Roman" w:cs="Times New Roman"/>
          <w:sz w:val="24"/>
          <w:szCs w:val="24"/>
        </w:rPr>
        <w:t>комления с литературными произведениями и информацией о д</w:t>
      </w:r>
      <w:r w:rsidR="006335D7">
        <w:rPr>
          <w:rFonts w:ascii="Times New Roman" w:hAnsi="Times New Roman" w:cs="Times New Roman"/>
          <w:sz w:val="24"/>
          <w:szCs w:val="24"/>
        </w:rPr>
        <w:t>оступности учреждений культуры;</w:t>
      </w:r>
    </w:p>
    <w:p w14:paraId="20C214FB" w14:textId="77777777" w:rsidR="00850036" w:rsidRPr="00850036" w:rsidRDefault="00850036" w:rsidP="00B760F0">
      <w:pPr>
        <w:pStyle w:val="ab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036">
        <w:rPr>
          <w:rFonts w:ascii="Times New Roman" w:hAnsi="Times New Roman" w:cs="Times New Roman"/>
          <w:sz w:val="24"/>
          <w:szCs w:val="24"/>
        </w:rPr>
        <w:t>разра</w:t>
      </w:r>
      <w:r w:rsidR="006335D7">
        <w:rPr>
          <w:rFonts w:ascii="Times New Roman" w:hAnsi="Times New Roman" w:cs="Times New Roman"/>
          <w:sz w:val="24"/>
          <w:szCs w:val="24"/>
        </w:rPr>
        <w:t>ботку и реализацию разнопрофиль</w:t>
      </w:r>
      <w:r w:rsidRPr="00850036">
        <w:rPr>
          <w:rFonts w:ascii="Times New Roman" w:hAnsi="Times New Roman" w:cs="Times New Roman"/>
          <w:sz w:val="24"/>
          <w:szCs w:val="24"/>
        </w:rPr>
        <w:t>ны</w:t>
      </w:r>
      <w:r w:rsidR="006335D7">
        <w:rPr>
          <w:rFonts w:ascii="Times New Roman" w:hAnsi="Times New Roman" w:cs="Times New Roman"/>
          <w:sz w:val="24"/>
          <w:szCs w:val="24"/>
        </w:rPr>
        <w:t>х досуговых программ (информаци</w:t>
      </w:r>
      <w:r w:rsidRPr="00850036">
        <w:rPr>
          <w:rFonts w:ascii="Times New Roman" w:hAnsi="Times New Roman" w:cs="Times New Roman"/>
          <w:sz w:val="24"/>
          <w:szCs w:val="24"/>
        </w:rPr>
        <w:t>онно-образовательных, развивающих, худож</w:t>
      </w:r>
      <w:r w:rsidR="006335D7">
        <w:rPr>
          <w:rFonts w:ascii="Times New Roman" w:hAnsi="Times New Roman" w:cs="Times New Roman"/>
          <w:sz w:val="24"/>
          <w:szCs w:val="24"/>
        </w:rPr>
        <w:t>ественно-публицистических, спор</w:t>
      </w:r>
      <w:r w:rsidRPr="00850036">
        <w:rPr>
          <w:rFonts w:ascii="Times New Roman" w:hAnsi="Times New Roman" w:cs="Times New Roman"/>
          <w:sz w:val="24"/>
          <w:szCs w:val="24"/>
        </w:rPr>
        <w:t>тивно-развлекательных и т.п.), сп</w:t>
      </w:r>
      <w:r w:rsidR="006335D7">
        <w:rPr>
          <w:rFonts w:ascii="Times New Roman" w:hAnsi="Times New Roman" w:cs="Times New Roman"/>
          <w:sz w:val="24"/>
          <w:szCs w:val="24"/>
        </w:rPr>
        <w:t>особству</w:t>
      </w:r>
      <w:r w:rsidRPr="00850036">
        <w:rPr>
          <w:rFonts w:ascii="Times New Roman" w:hAnsi="Times New Roman" w:cs="Times New Roman"/>
          <w:sz w:val="24"/>
          <w:szCs w:val="24"/>
        </w:rPr>
        <w:t>ющих формированию здоровой психики, развит</w:t>
      </w:r>
      <w:r w:rsidR="006335D7">
        <w:rPr>
          <w:rFonts w:ascii="Times New Roman" w:hAnsi="Times New Roman" w:cs="Times New Roman"/>
          <w:sz w:val="24"/>
          <w:szCs w:val="24"/>
        </w:rPr>
        <w:t>ию творческой инициативы и само</w:t>
      </w:r>
      <w:r w:rsidRPr="00850036">
        <w:rPr>
          <w:rFonts w:ascii="Times New Roman" w:hAnsi="Times New Roman" w:cs="Times New Roman"/>
          <w:sz w:val="24"/>
          <w:szCs w:val="24"/>
        </w:rPr>
        <w:t>стоятельности.</w:t>
      </w:r>
    </w:p>
    <w:p w14:paraId="50ABA2E5" w14:textId="77777777" w:rsidR="0063734D" w:rsidRDefault="008317B4" w:rsidP="0063734D">
      <w:pPr>
        <w:spacing w:before="240"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Профессиональная реабилитация</w:t>
      </w:r>
    </w:p>
    <w:p w14:paraId="6395107E" w14:textId="77777777" w:rsidR="00850036" w:rsidRPr="00850036" w:rsidRDefault="004F1A69" w:rsidP="004F1A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A69">
        <w:rPr>
          <w:rFonts w:ascii="Times New Roman" w:hAnsi="Times New Roman" w:cs="Times New Roman"/>
          <w:b/>
          <w:i/>
          <w:sz w:val="24"/>
          <w:szCs w:val="24"/>
        </w:rPr>
        <w:t>Класс рекоменд</w:t>
      </w:r>
      <w:r w:rsidRPr="004F1A6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аций IIa (уровень доказанности </w:t>
      </w:r>
      <w:r w:rsidRPr="004F1A69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B</w:t>
      </w:r>
      <w:r w:rsidRPr="004F1A69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4F1A6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335D7">
        <w:rPr>
          <w:rFonts w:ascii="Times New Roman" w:hAnsi="Times New Roman" w:cs="Times New Roman"/>
          <w:sz w:val="24"/>
          <w:szCs w:val="24"/>
        </w:rPr>
        <w:t>[249–252]</w:t>
      </w:r>
    </w:p>
    <w:p w14:paraId="68A6A1CA" w14:textId="77777777" w:rsidR="00850036" w:rsidRPr="00850036" w:rsidRDefault="00850036" w:rsidP="006373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036">
        <w:rPr>
          <w:rFonts w:ascii="Times New Roman" w:hAnsi="Times New Roman" w:cs="Times New Roman"/>
          <w:sz w:val="24"/>
          <w:szCs w:val="24"/>
        </w:rPr>
        <w:t xml:space="preserve">Важными мероприятиями, которые необходимо осуществлять, особенно среди инвалидов молодого возраста, являются профессиональная ориентация и профессиональное образование (см. табл. 17 Приложения 7). Профессиональная ориентация спинальных </w:t>
      </w:r>
      <w:r w:rsidR="006335D7">
        <w:rPr>
          <w:rFonts w:ascii="Times New Roman" w:hAnsi="Times New Roman" w:cs="Times New Roman"/>
          <w:sz w:val="24"/>
          <w:szCs w:val="24"/>
        </w:rPr>
        <w:t>больных предусматривает проведе</w:t>
      </w:r>
      <w:r w:rsidRPr="00850036">
        <w:rPr>
          <w:rFonts w:ascii="Times New Roman" w:hAnsi="Times New Roman" w:cs="Times New Roman"/>
          <w:sz w:val="24"/>
          <w:szCs w:val="24"/>
        </w:rPr>
        <w:t>ние профессионального тестирования (включая и наиболее престижные профессии), определение установки на тр</w:t>
      </w:r>
      <w:r w:rsidR="006335D7">
        <w:rPr>
          <w:rFonts w:ascii="Times New Roman" w:hAnsi="Times New Roman" w:cs="Times New Roman"/>
          <w:sz w:val="24"/>
          <w:szCs w:val="24"/>
        </w:rPr>
        <w:t>уд, трудовых интересов, проведе</w:t>
      </w:r>
      <w:r w:rsidRPr="00850036">
        <w:rPr>
          <w:rFonts w:ascii="Times New Roman" w:hAnsi="Times New Roman" w:cs="Times New Roman"/>
          <w:sz w:val="24"/>
          <w:szCs w:val="24"/>
        </w:rPr>
        <w:t xml:space="preserve">ние психологической коррекции, установление конкретной </w:t>
      </w:r>
      <w:r w:rsidR="006335D7">
        <w:rPr>
          <w:rFonts w:ascii="Times New Roman" w:hAnsi="Times New Roman" w:cs="Times New Roman"/>
          <w:sz w:val="24"/>
          <w:szCs w:val="24"/>
        </w:rPr>
        <w:t>рекомендуемой профессии, опреде</w:t>
      </w:r>
      <w:r w:rsidRPr="00850036">
        <w:rPr>
          <w:rFonts w:ascii="Times New Roman" w:hAnsi="Times New Roman" w:cs="Times New Roman"/>
          <w:sz w:val="24"/>
          <w:szCs w:val="24"/>
        </w:rPr>
        <w:t>ление характе</w:t>
      </w:r>
      <w:r w:rsidR="006335D7">
        <w:rPr>
          <w:rFonts w:ascii="Times New Roman" w:hAnsi="Times New Roman" w:cs="Times New Roman"/>
          <w:sz w:val="24"/>
          <w:szCs w:val="24"/>
        </w:rPr>
        <w:t>ра и условий труда в данной профессии.</w:t>
      </w:r>
    </w:p>
    <w:p w14:paraId="5B99B16D" w14:textId="77777777" w:rsidR="000C527C" w:rsidRPr="000C527C" w:rsidRDefault="00850036" w:rsidP="00850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036">
        <w:rPr>
          <w:rFonts w:ascii="Times New Roman" w:hAnsi="Times New Roman" w:cs="Times New Roman"/>
          <w:sz w:val="24"/>
          <w:szCs w:val="24"/>
        </w:rPr>
        <w:t>Исследования показывают, что занятость положительно влияет на способность инвалида участвоват</w:t>
      </w:r>
      <w:r w:rsidR="00154D14">
        <w:rPr>
          <w:rFonts w:ascii="Times New Roman" w:hAnsi="Times New Roman" w:cs="Times New Roman"/>
          <w:sz w:val="24"/>
          <w:szCs w:val="24"/>
        </w:rPr>
        <w:t>ь в социальных отношениях, пере</w:t>
      </w:r>
      <w:r w:rsidRPr="00850036">
        <w:rPr>
          <w:rFonts w:ascii="Times New Roman" w:hAnsi="Times New Roman" w:cs="Times New Roman"/>
          <w:sz w:val="24"/>
          <w:szCs w:val="24"/>
        </w:rPr>
        <w:t xml:space="preserve">мещаться по дому, контактировать с обществом, выполнять повседневные функции </w:t>
      </w:r>
    </w:p>
    <w:p w14:paraId="323883C8" w14:textId="77777777" w:rsidR="00850036" w:rsidRPr="00850036" w:rsidRDefault="000C527C" w:rsidP="00850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27C">
        <w:rPr>
          <w:rFonts w:ascii="Times New Roman" w:hAnsi="Times New Roman" w:cs="Times New Roman"/>
          <w:b/>
          <w:i/>
          <w:sz w:val="24"/>
          <w:szCs w:val="24"/>
        </w:rPr>
        <w:t>Класс рекоменд</w:t>
      </w:r>
      <w:r w:rsidRPr="000C527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аций IIa (уровень доказанности </w:t>
      </w:r>
      <w:r w:rsidR="004F1A69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B</w:t>
      </w:r>
      <w:r w:rsidRPr="000C527C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0C527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850036" w:rsidRPr="00850036">
        <w:rPr>
          <w:rFonts w:ascii="Times New Roman" w:hAnsi="Times New Roman" w:cs="Times New Roman"/>
          <w:sz w:val="24"/>
          <w:szCs w:val="24"/>
        </w:rPr>
        <w:t>[250, 251].</w:t>
      </w:r>
    </w:p>
    <w:p w14:paraId="3D2459B0" w14:textId="77777777" w:rsidR="003B2D1C" w:rsidRDefault="00850036" w:rsidP="00694820">
      <w:pPr>
        <w:pStyle w:val="2"/>
        <w:spacing w:after="240"/>
        <w:ind w:left="708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5" w:name="_Toc506831277"/>
      <w:r w:rsidRPr="00694820">
        <w:rPr>
          <w:rFonts w:ascii="Times New Roman" w:hAnsi="Times New Roman" w:cs="Times New Roman"/>
          <w:bCs w:val="0"/>
          <w:color w:val="auto"/>
          <w:sz w:val="24"/>
          <w:szCs w:val="24"/>
        </w:rPr>
        <w:t>Социально-бытовая адаптация</w:t>
      </w:r>
    </w:p>
    <w:p w14:paraId="36917A19" w14:textId="77777777" w:rsidR="00850036" w:rsidRPr="003B2D1C" w:rsidRDefault="00A87E17" w:rsidP="00A87E17">
      <w:pPr>
        <w:pStyle w:val="2"/>
        <w:spacing w:after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C527C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 xml:space="preserve">Класс рекомендаций IIa (уровень доказанности </w:t>
      </w:r>
      <w:r w:rsidRPr="000C527C">
        <w:rPr>
          <w:rFonts w:ascii="Times New Roman" w:hAnsi="Times New Roman" w:cs="Times New Roman"/>
          <w:bCs w:val="0"/>
          <w:i/>
          <w:color w:val="auto"/>
          <w:sz w:val="24"/>
          <w:szCs w:val="24"/>
          <w:lang w:val="en-US"/>
        </w:rPr>
        <w:t>C</w:t>
      </w:r>
      <w:proofErr w:type="gramStart"/>
      <w:r w:rsidRPr="000C527C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)</w:t>
      </w:r>
      <w:r w:rsidRPr="000C527C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 xml:space="preserve"> </w:t>
      </w:r>
      <w:r w:rsidR="00850036" w:rsidRPr="000C527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850036" w:rsidRPr="000C527C">
        <w:rPr>
          <w:rFonts w:ascii="Times New Roman" w:hAnsi="Times New Roman" w:cs="Times New Roman"/>
          <w:b w:val="0"/>
          <w:color w:val="auto"/>
          <w:sz w:val="24"/>
          <w:szCs w:val="24"/>
        </w:rPr>
        <w:t>[</w:t>
      </w:r>
      <w:proofErr w:type="gramEnd"/>
      <w:r w:rsidR="00850036" w:rsidRPr="003B2D1C">
        <w:rPr>
          <w:rFonts w:ascii="Times New Roman" w:hAnsi="Times New Roman" w:cs="Times New Roman"/>
          <w:b w:val="0"/>
          <w:color w:val="auto"/>
          <w:sz w:val="24"/>
          <w:szCs w:val="24"/>
        </w:rPr>
        <w:t>253–257]</w:t>
      </w:r>
      <w:bookmarkEnd w:id="45"/>
    </w:p>
    <w:p w14:paraId="0605DDAA" w14:textId="77777777" w:rsidR="00850036" w:rsidRPr="00850036" w:rsidRDefault="00850036" w:rsidP="00850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036">
        <w:rPr>
          <w:rFonts w:ascii="Times New Roman" w:hAnsi="Times New Roman" w:cs="Times New Roman"/>
          <w:sz w:val="24"/>
          <w:szCs w:val="24"/>
        </w:rPr>
        <w:t xml:space="preserve">Социально-бытовая адаптация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Pr="00850036">
        <w:rPr>
          <w:rFonts w:ascii="Times New Roman" w:hAnsi="Times New Roman" w:cs="Times New Roman"/>
          <w:sz w:val="24"/>
          <w:szCs w:val="24"/>
        </w:rPr>
        <w:t xml:space="preserve"> это обучение инвалида самообслуживанию и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036">
        <w:rPr>
          <w:rFonts w:ascii="Times New Roman" w:hAnsi="Times New Roman" w:cs="Times New Roman"/>
          <w:sz w:val="24"/>
          <w:szCs w:val="24"/>
        </w:rPr>
        <w:t>по обустройству его жилища в соответствии с имеющими</w:t>
      </w:r>
      <w:r w:rsidR="00154D14">
        <w:rPr>
          <w:rFonts w:ascii="Times New Roman" w:hAnsi="Times New Roman" w:cs="Times New Roman"/>
          <w:sz w:val="24"/>
          <w:szCs w:val="24"/>
        </w:rPr>
        <w:t>ся ограничениями жизнедеятельно</w:t>
      </w:r>
      <w:r w:rsidRPr="00850036">
        <w:rPr>
          <w:rFonts w:ascii="Times New Roman" w:hAnsi="Times New Roman" w:cs="Times New Roman"/>
          <w:sz w:val="24"/>
          <w:szCs w:val="24"/>
        </w:rPr>
        <w:t>сти. Социально-бытовая адаптация включает в себя обучение инвалида навыкам личной гигиены, самообслуживания, в том числе с помощью ТСР.</w:t>
      </w:r>
    </w:p>
    <w:p w14:paraId="2A15684C" w14:textId="77777777" w:rsidR="00850036" w:rsidRPr="00850036" w:rsidRDefault="00850036" w:rsidP="00850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036">
        <w:rPr>
          <w:rFonts w:ascii="Times New Roman" w:hAnsi="Times New Roman" w:cs="Times New Roman"/>
          <w:sz w:val="24"/>
          <w:szCs w:val="24"/>
        </w:rPr>
        <w:t>Экспертная диагностика способности к самообслуживанию включает в первую очередь проведение проб, оценивающих следующ</w:t>
      </w:r>
      <w:r w:rsidR="00154D14">
        <w:rPr>
          <w:rFonts w:ascii="Times New Roman" w:hAnsi="Times New Roman" w:cs="Times New Roman"/>
          <w:sz w:val="24"/>
          <w:szCs w:val="24"/>
        </w:rPr>
        <w:t>ие функции верхних конечностей:</w:t>
      </w:r>
    </w:p>
    <w:p w14:paraId="124F0587" w14:textId="77777777" w:rsidR="00850036" w:rsidRPr="00850036" w:rsidRDefault="00850036" w:rsidP="00B760F0">
      <w:pPr>
        <w:pStyle w:val="ab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036">
        <w:rPr>
          <w:rFonts w:ascii="Times New Roman" w:hAnsi="Times New Roman" w:cs="Times New Roman"/>
          <w:sz w:val="24"/>
          <w:szCs w:val="24"/>
        </w:rPr>
        <w:t>сп</w:t>
      </w:r>
      <w:r w:rsidR="00154D14">
        <w:rPr>
          <w:rFonts w:ascii="Times New Roman" w:hAnsi="Times New Roman" w:cs="Times New Roman"/>
          <w:sz w:val="24"/>
          <w:szCs w:val="24"/>
        </w:rPr>
        <w:t>особность действовать пальцами;</w:t>
      </w:r>
    </w:p>
    <w:p w14:paraId="7C93BE51" w14:textId="77777777" w:rsidR="00850036" w:rsidRPr="00850036" w:rsidRDefault="00154D14" w:rsidP="00B760F0">
      <w:pPr>
        <w:pStyle w:val="ab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действовать кистью;</w:t>
      </w:r>
    </w:p>
    <w:p w14:paraId="4AF9250F" w14:textId="77777777" w:rsidR="00850036" w:rsidRPr="00850036" w:rsidRDefault="00850036" w:rsidP="00B760F0">
      <w:pPr>
        <w:pStyle w:val="ab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036">
        <w:rPr>
          <w:rFonts w:ascii="Times New Roman" w:hAnsi="Times New Roman" w:cs="Times New Roman"/>
          <w:sz w:val="24"/>
          <w:szCs w:val="24"/>
        </w:rPr>
        <w:t>способность тянуть или т</w:t>
      </w:r>
      <w:r w:rsidR="00154D14">
        <w:rPr>
          <w:rFonts w:ascii="Times New Roman" w:hAnsi="Times New Roman" w:cs="Times New Roman"/>
          <w:sz w:val="24"/>
          <w:szCs w:val="24"/>
        </w:rPr>
        <w:t>олкать предмет;</w:t>
      </w:r>
    </w:p>
    <w:p w14:paraId="530F7F33" w14:textId="77777777" w:rsidR="00850036" w:rsidRPr="00850036" w:rsidRDefault="00850036" w:rsidP="00B760F0">
      <w:pPr>
        <w:pStyle w:val="ab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036">
        <w:rPr>
          <w:rFonts w:ascii="Times New Roman" w:hAnsi="Times New Roman" w:cs="Times New Roman"/>
          <w:sz w:val="24"/>
          <w:szCs w:val="24"/>
        </w:rPr>
        <w:t>сп</w:t>
      </w:r>
      <w:r w:rsidR="00154D14">
        <w:rPr>
          <w:rFonts w:ascii="Times New Roman" w:hAnsi="Times New Roman" w:cs="Times New Roman"/>
          <w:sz w:val="24"/>
          <w:szCs w:val="24"/>
        </w:rPr>
        <w:t>особность передвигать предметы;</w:t>
      </w:r>
    </w:p>
    <w:p w14:paraId="148F9DB3" w14:textId="77777777" w:rsidR="00850036" w:rsidRPr="00850036" w:rsidRDefault="00850036" w:rsidP="00B760F0">
      <w:pPr>
        <w:pStyle w:val="ab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036">
        <w:rPr>
          <w:rFonts w:ascii="Times New Roman" w:hAnsi="Times New Roman" w:cs="Times New Roman"/>
          <w:sz w:val="24"/>
          <w:szCs w:val="24"/>
        </w:rPr>
        <w:t>способн</w:t>
      </w:r>
      <w:r w:rsidR="00154D14">
        <w:rPr>
          <w:rFonts w:ascii="Times New Roman" w:hAnsi="Times New Roman" w:cs="Times New Roman"/>
          <w:sz w:val="24"/>
          <w:szCs w:val="24"/>
        </w:rPr>
        <w:t>ость действовать обеими руками;</w:t>
      </w:r>
    </w:p>
    <w:p w14:paraId="64A18B28" w14:textId="77777777" w:rsidR="00850036" w:rsidRPr="00850036" w:rsidRDefault="00850036" w:rsidP="00B760F0">
      <w:pPr>
        <w:pStyle w:val="ab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036">
        <w:rPr>
          <w:rFonts w:ascii="Times New Roman" w:hAnsi="Times New Roman" w:cs="Times New Roman"/>
          <w:sz w:val="24"/>
          <w:szCs w:val="24"/>
        </w:rPr>
        <w:t>пробы на выполнение таких действий по самообслуживанию, как пользование сто</w:t>
      </w:r>
      <w:r w:rsidRPr="00850036">
        <w:rPr>
          <w:rFonts w:ascii="Times New Roman" w:hAnsi="Times New Roman" w:cs="Times New Roman"/>
          <w:sz w:val="24"/>
          <w:szCs w:val="24"/>
        </w:rPr>
        <w:softHyphen/>
        <w:t>ловыми пр</w:t>
      </w:r>
      <w:r w:rsidR="00154D14">
        <w:rPr>
          <w:rFonts w:ascii="Times New Roman" w:hAnsi="Times New Roman" w:cs="Times New Roman"/>
          <w:sz w:val="24"/>
          <w:szCs w:val="24"/>
        </w:rPr>
        <w:t>иборами, чашкой, тарелкой, наре</w:t>
      </w:r>
      <w:r w:rsidRPr="00850036">
        <w:rPr>
          <w:rFonts w:ascii="Times New Roman" w:hAnsi="Times New Roman" w:cs="Times New Roman"/>
          <w:sz w:val="24"/>
          <w:szCs w:val="24"/>
        </w:rPr>
        <w:t>зание про</w:t>
      </w:r>
      <w:r w:rsidR="00154D14">
        <w:rPr>
          <w:rFonts w:ascii="Times New Roman" w:hAnsi="Times New Roman" w:cs="Times New Roman"/>
          <w:sz w:val="24"/>
          <w:szCs w:val="24"/>
        </w:rPr>
        <w:t>дуктов, открывание банок, приче</w:t>
      </w:r>
      <w:r w:rsidRPr="00850036">
        <w:rPr>
          <w:rFonts w:ascii="Times New Roman" w:hAnsi="Times New Roman" w:cs="Times New Roman"/>
          <w:sz w:val="24"/>
          <w:szCs w:val="24"/>
        </w:rPr>
        <w:t>сывание, умывание, обувание, завязывание шнурк</w:t>
      </w:r>
      <w:r w:rsidR="00154D14">
        <w:rPr>
          <w:rFonts w:ascii="Times New Roman" w:hAnsi="Times New Roman" w:cs="Times New Roman"/>
          <w:sz w:val="24"/>
          <w:szCs w:val="24"/>
        </w:rPr>
        <w:t>ов, пользование кранами и т.д.;</w:t>
      </w:r>
    </w:p>
    <w:p w14:paraId="2464610A" w14:textId="77777777" w:rsidR="00850036" w:rsidRPr="00850036" w:rsidRDefault="00850036" w:rsidP="00B760F0">
      <w:pPr>
        <w:pStyle w:val="ab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036">
        <w:rPr>
          <w:rFonts w:ascii="Times New Roman" w:hAnsi="Times New Roman" w:cs="Times New Roman"/>
          <w:sz w:val="24"/>
          <w:szCs w:val="24"/>
        </w:rPr>
        <w:t>безопасн</w:t>
      </w:r>
      <w:r w:rsidR="00154D14">
        <w:rPr>
          <w:rFonts w:ascii="Times New Roman" w:hAnsi="Times New Roman" w:cs="Times New Roman"/>
          <w:sz w:val="24"/>
          <w:szCs w:val="24"/>
        </w:rPr>
        <w:t>ое использование бытовой и слож</w:t>
      </w:r>
      <w:r w:rsidRPr="00850036">
        <w:rPr>
          <w:rFonts w:ascii="Times New Roman" w:hAnsi="Times New Roman" w:cs="Times New Roman"/>
          <w:sz w:val="24"/>
          <w:szCs w:val="24"/>
        </w:rPr>
        <w:t>ной техники.</w:t>
      </w:r>
    </w:p>
    <w:p w14:paraId="39EB7880" w14:textId="77777777" w:rsidR="00850036" w:rsidRPr="00850036" w:rsidRDefault="00850036" w:rsidP="00850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036">
        <w:rPr>
          <w:rFonts w:ascii="Times New Roman" w:hAnsi="Times New Roman" w:cs="Times New Roman"/>
          <w:sz w:val="24"/>
          <w:szCs w:val="24"/>
        </w:rPr>
        <w:t>Мероприя</w:t>
      </w:r>
      <w:r w:rsidR="00154D14">
        <w:rPr>
          <w:rFonts w:ascii="Times New Roman" w:hAnsi="Times New Roman" w:cs="Times New Roman"/>
          <w:sz w:val="24"/>
          <w:szCs w:val="24"/>
        </w:rPr>
        <w:t>тия по социально-бытовой адапта</w:t>
      </w:r>
      <w:r w:rsidRPr="00850036">
        <w:rPr>
          <w:rFonts w:ascii="Times New Roman" w:hAnsi="Times New Roman" w:cs="Times New Roman"/>
          <w:sz w:val="24"/>
          <w:szCs w:val="24"/>
        </w:rPr>
        <w:t>ции инвали</w:t>
      </w:r>
      <w:r w:rsidR="00154D14">
        <w:rPr>
          <w:rFonts w:ascii="Times New Roman" w:hAnsi="Times New Roman" w:cs="Times New Roman"/>
          <w:sz w:val="24"/>
          <w:szCs w:val="24"/>
        </w:rPr>
        <w:t>дов должны быть широко представ</w:t>
      </w:r>
      <w:r w:rsidRPr="00850036">
        <w:rPr>
          <w:rFonts w:ascii="Times New Roman" w:hAnsi="Times New Roman" w:cs="Times New Roman"/>
          <w:sz w:val="24"/>
          <w:szCs w:val="24"/>
        </w:rPr>
        <w:t>лены в ин</w:t>
      </w:r>
      <w:r w:rsidR="00154D14">
        <w:rPr>
          <w:rFonts w:ascii="Times New Roman" w:hAnsi="Times New Roman" w:cs="Times New Roman"/>
          <w:sz w:val="24"/>
          <w:szCs w:val="24"/>
        </w:rPr>
        <w:t>дивидуальных программах реабили</w:t>
      </w:r>
      <w:r w:rsidRPr="00850036">
        <w:rPr>
          <w:rFonts w:ascii="Times New Roman" w:hAnsi="Times New Roman" w:cs="Times New Roman"/>
          <w:sz w:val="24"/>
          <w:szCs w:val="24"/>
        </w:rPr>
        <w:t>тации</w:t>
      </w:r>
      <w:r w:rsidR="00E376E0">
        <w:rPr>
          <w:rFonts w:ascii="Times New Roman" w:hAnsi="Times New Roman" w:cs="Times New Roman"/>
          <w:sz w:val="24"/>
          <w:szCs w:val="24"/>
        </w:rPr>
        <w:t>.</w:t>
      </w:r>
    </w:p>
    <w:p w14:paraId="197AA55D" w14:textId="77777777" w:rsidR="00772EE8" w:rsidRDefault="00850036" w:rsidP="00694820">
      <w:pPr>
        <w:pStyle w:val="2"/>
        <w:spacing w:after="240"/>
        <w:ind w:left="708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6" w:name="_Toc506831278"/>
      <w:r w:rsidRPr="00694820">
        <w:rPr>
          <w:rFonts w:ascii="Times New Roman" w:hAnsi="Times New Roman" w:cs="Times New Roman"/>
          <w:bCs w:val="0"/>
          <w:color w:val="auto"/>
          <w:sz w:val="24"/>
          <w:szCs w:val="24"/>
        </w:rPr>
        <w:t>Социально-озд</w:t>
      </w:r>
      <w:r w:rsidR="00154D14">
        <w:rPr>
          <w:rFonts w:ascii="Times New Roman" w:hAnsi="Times New Roman" w:cs="Times New Roman"/>
          <w:bCs w:val="0"/>
          <w:color w:val="auto"/>
          <w:sz w:val="24"/>
          <w:szCs w:val="24"/>
        </w:rPr>
        <w:t>оровительные мероприятия, спорт</w:t>
      </w:r>
    </w:p>
    <w:p w14:paraId="1126929E" w14:textId="77777777" w:rsidR="00850036" w:rsidRPr="00772EE8" w:rsidRDefault="00574DAA" w:rsidP="00574DAA">
      <w:pPr>
        <w:pStyle w:val="2"/>
        <w:spacing w:after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74DAA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Класс рекомендаций I</w:t>
      </w:r>
      <w:r w:rsidRPr="00574DAA">
        <w:rPr>
          <w:rFonts w:ascii="Times New Roman" w:hAnsi="Times New Roman" w:cs="Times New Roman"/>
          <w:bCs w:val="0"/>
          <w:i/>
          <w:color w:val="auto"/>
          <w:sz w:val="24"/>
          <w:szCs w:val="24"/>
          <w:lang w:val="en-US"/>
        </w:rPr>
        <w:t>Ia</w:t>
      </w:r>
      <w:r w:rsidRPr="00574DAA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 xml:space="preserve"> (уровень доказанности </w:t>
      </w:r>
      <w:r w:rsidRPr="00574DAA">
        <w:rPr>
          <w:rFonts w:ascii="Times New Roman" w:hAnsi="Times New Roman" w:cs="Times New Roman"/>
          <w:bCs w:val="0"/>
          <w:i/>
          <w:color w:val="auto"/>
          <w:sz w:val="24"/>
          <w:szCs w:val="24"/>
          <w:lang w:val="en-US"/>
        </w:rPr>
        <w:t>B</w:t>
      </w:r>
      <w:r w:rsidRPr="00574DAA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)</w:t>
      </w:r>
      <w:r w:rsidRPr="006A68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850036" w:rsidRPr="00772EE8">
        <w:rPr>
          <w:rFonts w:ascii="Times New Roman" w:hAnsi="Times New Roman" w:cs="Times New Roman"/>
          <w:b w:val="0"/>
          <w:color w:val="auto"/>
          <w:sz w:val="24"/>
          <w:szCs w:val="24"/>
        </w:rPr>
        <w:t>[249–252]</w:t>
      </w:r>
      <w:bookmarkEnd w:id="46"/>
    </w:p>
    <w:p w14:paraId="0FD362DC" w14:textId="77777777" w:rsidR="00991D72" w:rsidRPr="00991D72" w:rsidRDefault="00991D72" w:rsidP="00694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D72">
        <w:rPr>
          <w:rFonts w:ascii="Times New Roman" w:hAnsi="Times New Roman" w:cs="Times New Roman"/>
          <w:sz w:val="24"/>
          <w:szCs w:val="24"/>
        </w:rPr>
        <w:t>Социально-оздоровительные и спортивн</w:t>
      </w:r>
      <w:r w:rsidR="00154D14">
        <w:rPr>
          <w:rFonts w:ascii="Times New Roman" w:hAnsi="Times New Roman" w:cs="Times New Roman"/>
          <w:sz w:val="24"/>
          <w:szCs w:val="24"/>
        </w:rPr>
        <w:t>ые мероприятия включают в себя:</w:t>
      </w:r>
    </w:p>
    <w:p w14:paraId="3B8452E3" w14:textId="77777777" w:rsidR="00991D72" w:rsidRPr="00991D72" w:rsidRDefault="00991D72" w:rsidP="00B760F0">
      <w:pPr>
        <w:pStyle w:val="ab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D72">
        <w:rPr>
          <w:rFonts w:ascii="Times New Roman" w:hAnsi="Times New Roman" w:cs="Times New Roman"/>
          <w:sz w:val="24"/>
          <w:szCs w:val="24"/>
        </w:rPr>
        <w:t>разъясн</w:t>
      </w:r>
      <w:r w:rsidR="00AF1A3F">
        <w:rPr>
          <w:rFonts w:ascii="Times New Roman" w:hAnsi="Times New Roman" w:cs="Times New Roman"/>
          <w:sz w:val="24"/>
          <w:szCs w:val="24"/>
        </w:rPr>
        <w:t>ение инвалидам сущности и содер</w:t>
      </w:r>
      <w:r w:rsidRPr="00991D72">
        <w:rPr>
          <w:rFonts w:ascii="Times New Roman" w:hAnsi="Times New Roman" w:cs="Times New Roman"/>
          <w:sz w:val="24"/>
          <w:szCs w:val="24"/>
        </w:rPr>
        <w:t>жания физкультуры как части физической реабилитации инвалидов, направленной на формирование и совершенствование необходимых навыков, физ</w:t>
      </w:r>
      <w:r w:rsidR="00AF1A3F">
        <w:rPr>
          <w:rFonts w:ascii="Times New Roman" w:hAnsi="Times New Roman" w:cs="Times New Roman"/>
          <w:sz w:val="24"/>
          <w:szCs w:val="24"/>
        </w:rPr>
        <w:t>ических качеств и способностей;</w:t>
      </w:r>
    </w:p>
    <w:p w14:paraId="5E6C9472" w14:textId="77777777" w:rsidR="00991D72" w:rsidRPr="00991D72" w:rsidRDefault="00991D72" w:rsidP="00B760F0">
      <w:pPr>
        <w:pStyle w:val="ab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D72">
        <w:rPr>
          <w:rFonts w:ascii="Times New Roman" w:hAnsi="Times New Roman" w:cs="Times New Roman"/>
          <w:sz w:val="24"/>
          <w:szCs w:val="24"/>
        </w:rPr>
        <w:t>проведение контроля и оценку физического состояния инвалидов, поиск возможностей их физическо</w:t>
      </w:r>
      <w:r w:rsidR="00AF1A3F">
        <w:rPr>
          <w:rFonts w:ascii="Times New Roman" w:hAnsi="Times New Roman" w:cs="Times New Roman"/>
          <w:sz w:val="24"/>
          <w:szCs w:val="24"/>
        </w:rPr>
        <w:t>го восстановления или развития;</w:t>
      </w:r>
    </w:p>
    <w:p w14:paraId="0687CC48" w14:textId="77777777" w:rsidR="00991D72" w:rsidRPr="00991D72" w:rsidRDefault="00991D72" w:rsidP="00B760F0">
      <w:pPr>
        <w:pStyle w:val="ab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D72">
        <w:rPr>
          <w:rFonts w:ascii="Times New Roman" w:hAnsi="Times New Roman" w:cs="Times New Roman"/>
          <w:sz w:val="24"/>
          <w:szCs w:val="24"/>
        </w:rPr>
        <w:t>подбор и оптимизацию для инвалидов</w:t>
      </w:r>
      <w:r w:rsidR="00AF1A3F">
        <w:rPr>
          <w:rFonts w:ascii="Times New Roman" w:hAnsi="Times New Roman" w:cs="Times New Roman"/>
          <w:sz w:val="24"/>
          <w:szCs w:val="24"/>
        </w:rPr>
        <w:t xml:space="preserve"> физи</w:t>
      </w:r>
      <w:r w:rsidRPr="00991D72">
        <w:rPr>
          <w:rFonts w:ascii="Times New Roman" w:hAnsi="Times New Roman" w:cs="Times New Roman"/>
          <w:sz w:val="24"/>
          <w:szCs w:val="24"/>
        </w:rPr>
        <w:t>ческой на</w:t>
      </w:r>
      <w:r w:rsidR="00AF1A3F">
        <w:rPr>
          <w:rFonts w:ascii="Times New Roman" w:hAnsi="Times New Roman" w:cs="Times New Roman"/>
          <w:sz w:val="24"/>
          <w:szCs w:val="24"/>
        </w:rPr>
        <w:t>грузки, которая должна представ</w:t>
      </w:r>
      <w:r w:rsidRPr="00991D72">
        <w:rPr>
          <w:rFonts w:ascii="Times New Roman" w:hAnsi="Times New Roman" w:cs="Times New Roman"/>
          <w:sz w:val="24"/>
          <w:szCs w:val="24"/>
        </w:rPr>
        <w:t xml:space="preserve">лять </w:t>
      </w:r>
      <w:r w:rsidR="00AF1A3F">
        <w:rPr>
          <w:rFonts w:ascii="Times New Roman" w:hAnsi="Times New Roman" w:cs="Times New Roman"/>
          <w:sz w:val="24"/>
          <w:szCs w:val="24"/>
        </w:rPr>
        <w:t>собой комбинацию упражнений раз</w:t>
      </w:r>
      <w:r w:rsidRPr="00991D72">
        <w:rPr>
          <w:rFonts w:ascii="Times New Roman" w:hAnsi="Times New Roman" w:cs="Times New Roman"/>
          <w:sz w:val="24"/>
          <w:szCs w:val="24"/>
        </w:rPr>
        <w:t>личной интенсивности</w:t>
      </w:r>
      <w:r w:rsidR="00AF1A3F">
        <w:rPr>
          <w:rFonts w:ascii="Times New Roman" w:hAnsi="Times New Roman" w:cs="Times New Roman"/>
          <w:sz w:val="24"/>
          <w:szCs w:val="24"/>
        </w:rPr>
        <w:t>, быстроты, силы, выносливости;</w:t>
      </w:r>
    </w:p>
    <w:p w14:paraId="22B4AB18" w14:textId="77777777" w:rsidR="00991D72" w:rsidRPr="00991D72" w:rsidRDefault="00991D72" w:rsidP="00B760F0">
      <w:pPr>
        <w:pStyle w:val="ab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D72">
        <w:rPr>
          <w:rFonts w:ascii="Times New Roman" w:hAnsi="Times New Roman" w:cs="Times New Roman"/>
          <w:sz w:val="24"/>
          <w:szCs w:val="24"/>
        </w:rPr>
        <w:t>определение и рекомендации инвалидам вида и объема физических нагрузок, учиты</w:t>
      </w:r>
      <w:r w:rsidRPr="00991D72">
        <w:rPr>
          <w:rFonts w:ascii="Times New Roman" w:hAnsi="Times New Roman" w:cs="Times New Roman"/>
          <w:sz w:val="24"/>
          <w:szCs w:val="24"/>
        </w:rPr>
        <w:softHyphen/>
        <w:t>вающих о</w:t>
      </w:r>
      <w:r w:rsidR="00A26F5C">
        <w:rPr>
          <w:rFonts w:ascii="Times New Roman" w:hAnsi="Times New Roman" w:cs="Times New Roman"/>
          <w:sz w:val="24"/>
          <w:szCs w:val="24"/>
        </w:rPr>
        <w:t>собенности их физического состо</w:t>
      </w:r>
      <w:r w:rsidRPr="00991D72">
        <w:rPr>
          <w:rFonts w:ascii="Times New Roman" w:hAnsi="Times New Roman" w:cs="Times New Roman"/>
          <w:sz w:val="24"/>
          <w:szCs w:val="24"/>
        </w:rPr>
        <w:t>яния и физиологические механизмы воз</w:t>
      </w:r>
      <w:r w:rsidRPr="00991D72">
        <w:rPr>
          <w:rFonts w:ascii="Times New Roman" w:hAnsi="Times New Roman" w:cs="Times New Roman"/>
          <w:sz w:val="24"/>
          <w:szCs w:val="24"/>
        </w:rPr>
        <w:softHyphen/>
        <w:t>действия физических нагрузок</w:t>
      </w:r>
      <w:r w:rsidR="00A26F5C">
        <w:rPr>
          <w:rFonts w:ascii="Times New Roman" w:hAnsi="Times New Roman" w:cs="Times New Roman"/>
          <w:sz w:val="24"/>
          <w:szCs w:val="24"/>
        </w:rPr>
        <w:t xml:space="preserve"> на системы и организм в целом;</w:t>
      </w:r>
    </w:p>
    <w:p w14:paraId="08146F65" w14:textId="77777777" w:rsidR="00991D72" w:rsidRPr="00991D72" w:rsidRDefault="00991D72" w:rsidP="00B760F0">
      <w:pPr>
        <w:pStyle w:val="ab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D72">
        <w:rPr>
          <w:rFonts w:ascii="Times New Roman" w:hAnsi="Times New Roman" w:cs="Times New Roman"/>
          <w:sz w:val="24"/>
          <w:szCs w:val="24"/>
        </w:rPr>
        <w:t xml:space="preserve">выполнение инвалидами под руководством обслуживающего персонала физических упражнений, в том числе аэробных (ходьба в ортезах </w:t>
      </w:r>
      <w:r w:rsidR="00A26F5C">
        <w:rPr>
          <w:rFonts w:ascii="Times New Roman" w:hAnsi="Times New Roman" w:cs="Times New Roman"/>
          <w:sz w:val="24"/>
          <w:szCs w:val="24"/>
        </w:rPr>
        <w:t>и с использованием вспомогатель</w:t>
      </w:r>
      <w:r w:rsidRPr="00991D72">
        <w:rPr>
          <w:rFonts w:ascii="Times New Roman" w:hAnsi="Times New Roman" w:cs="Times New Roman"/>
          <w:sz w:val="24"/>
          <w:szCs w:val="24"/>
        </w:rPr>
        <w:t>ных средств, плавание, езда на велосипеде, в том ч</w:t>
      </w:r>
      <w:r w:rsidR="00A26F5C">
        <w:rPr>
          <w:rFonts w:ascii="Times New Roman" w:hAnsi="Times New Roman" w:cs="Times New Roman"/>
          <w:sz w:val="24"/>
          <w:szCs w:val="24"/>
        </w:rPr>
        <w:t>исле с ручным управлением, оздо</w:t>
      </w:r>
      <w:r w:rsidRPr="00991D72">
        <w:rPr>
          <w:rFonts w:ascii="Times New Roman" w:hAnsi="Times New Roman" w:cs="Times New Roman"/>
          <w:sz w:val="24"/>
          <w:szCs w:val="24"/>
        </w:rPr>
        <w:t>ровительная гимнастика и др.), адекватных их фи</w:t>
      </w:r>
      <w:r w:rsidR="00A26F5C">
        <w:rPr>
          <w:rFonts w:ascii="Times New Roman" w:hAnsi="Times New Roman" w:cs="Times New Roman"/>
          <w:sz w:val="24"/>
          <w:szCs w:val="24"/>
        </w:rPr>
        <w:t>зическим возможностям, оказываю</w:t>
      </w:r>
      <w:r w:rsidRPr="00991D72">
        <w:rPr>
          <w:rFonts w:ascii="Times New Roman" w:hAnsi="Times New Roman" w:cs="Times New Roman"/>
          <w:sz w:val="24"/>
          <w:szCs w:val="24"/>
        </w:rPr>
        <w:t>щих т</w:t>
      </w:r>
      <w:r w:rsidR="00A26F5C">
        <w:rPr>
          <w:rFonts w:ascii="Times New Roman" w:hAnsi="Times New Roman" w:cs="Times New Roman"/>
          <w:sz w:val="24"/>
          <w:szCs w:val="24"/>
        </w:rPr>
        <w:t>ренировочное действие и повышаю</w:t>
      </w:r>
      <w:r w:rsidRPr="00991D72">
        <w:rPr>
          <w:rFonts w:ascii="Times New Roman" w:hAnsi="Times New Roman" w:cs="Times New Roman"/>
          <w:sz w:val="24"/>
          <w:szCs w:val="24"/>
        </w:rPr>
        <w:t>щи</w:t>
      </w:r>
      <w:r w:rsidR="00A26F5C">
        <w:rPr>
          <w:rFonts w:ascii="Times New Roman" w:hAnsi="Times New Roman" w:cs="Times New Roman"/>
          <w:sz w:val="24"/>
          <w:szCs w:val="24"/>
        </w:rPr>
        <w:t>х реабилитационные возможности;</w:t>
      </w:r>
    </w:p>
    <w:p w14:paraId="13022799" w14:textId="77777777" w:rsidR="00991D72" w:rsidRPr="00991D72" w:rsidRDefault="00991D72" w:rsidP="00B760F0">
      <w:pPr>
        <w:pStyle w:val="ab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D72">
        <w:rPr>
          <w:rFonts w:ascii="Times New Roman" w:hAnsi="Times New Roman" w:cs="Times New Roman"/>
          <w:sz w:val="24"/>
          <w:szCs w:val="24"/>
        </w:rPr>
        <w:t>содействие инвалидам в обеспечении доступа к объектам спортив</w:t>
      </w:r>
      <w:r w:rsidR="00A26F5C">
        <w:rPr>
          <w:rFonts w:ascii="Times New Roman" w:hAnsi="Times New Roman" w:cs="Times New Roman"/>
          <w:sz w:val="24"/>
          <w:szCs w:val="24"/>
        </w:rPr>
        <w:t>но-оздоровительного назначения;</w:t>
      </w:r>
    </w:p>
    <w:p w14:paraId="54B5CB02" w14:textId="77777777" w:rsidR="00991D72" w:rsidRPr="00991D72" w:rsidRDefault="00991D72" w:rsidP="00B760F0">
      <w:pPr>
        <w:pStyle w:val="ab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D72">
        <w:rPr>
          <w:rFonts w:ascii="Times New Roman" w:hAnsi="Times New Roman" w:cs="Times New Roman"/>
          <w:sz w:val="24"/>
          <w:szCs w:val="24"/>
        </w:rPr>
        <w:t>содействие в обеспечении безопасности и ориентации инвалидов с различными нарушен</w:t>
      </w:r>
      <w:r w:rsidR="00A26F5C">
        <w:rPr>
          <w:rFonts w:ascii="Times New Roman" w:hAnsi="Times New Roman" w:cs="Times New Roman"/>
          <w:sz w:val="24"/>
          <w:szCs w:val="24"/>
        </w:rPr>
        <w:t>иями жизнедеятельности при заня</w:t>
      </w:r>
      <w:r w:rsidRPr="00991D72">
        <w:rPr>
          <w:rFonts w:ascii="Times New Roman" w:hAnsi="Times New Roman" w:cs="Times New Roman"/>
          <w:sz w:val="24"/>
          <w:szCs w:val="24"/>
        </w:rPr>
        <w:t xml:space="preserve">тиях </w:t>
      </w:r>
      <w:r w:rsidR="00A26F5C">
        <w:rPr>
          <w:rFonts w:ascii="Times New Roman" w:hAnsi="Times New Roman" w:cs="Times New Roman"/>
          <w:sz w:val="24"/>
          <w:szCs w:val="24"/>
        </w:rPr>
        <w:t>физической культурой и спортом;</w:t>
      </w:r>
    </w:p>
    <w:p w14:paraId="5D39EEEE" w14:textId="77777777" w:rsidR="00991D72" w:rsidRPr="00991D72" w:rsidRDefault="00991D72" w:rsidP="00B760F0">
      <w:pPr>
        <w:pStyle w:val="ab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D72">
        <w:rPr>
          <w:rFonts w:ascii="Times New Roman" w:hAnsi="Times New Roman" w:cs="Times New Roman"/>
          <w:sz w:val="24"/>
          <w:szCs w:val="24"/>
        </w:rPr>
        <w:t>привлечение инвалидов к участию в ф</w:t>
      </w:r>
      <w:r w:rsidR="00A26F5C">
        <w:rPr>
          <w:rFonts w:ascii="Times New Roman" w:hAnsi="Times New Roman" w:cs="Times New Roman"/>
          <w:sz w:val="24"/>
          <w:szCs w:val="24"/>
        </w:rPr>
        <w:t>из</w:t>
      </w:r>
      <w:r w:rsidRPr="00991D72">
        <w:rPr>
          <w:rFonts w:ascii="Times New Roman" w:hAnsi="Times New Roman" w:cs="Times New Roman"/>
          <w:sz w:val="24"/>
          <w:szCs w:val="24"/>
        </w:rPr>
        <w:t>культур</w:t>
      </w:r>
      <w:r w:rsidR="00A26F5C">
        <w:rPr>
          <w:rFonts w:ascii="Times New Roman" w:hAnsi="Times New Roman" w:cs="Times New Roman"/>
          <w:sz w:val="24"/>
          <w:szCs w:val="24"/>
        </w:rPr>
        <w:t>но-спортивных занятиях, спортивных мероприятиях;</w:t>
      </w:r>
    </w:p>
    <w:p w14:paraId="12900D2F" w14:textId="77777777" w:rsidR="00991D72" w:rsidRPr="00991D72" w:rsidRDefault="00991D72" w:rsidP="00B760F0">
      <w:pPr>
        <w:pStyle w:val="ab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D72">
        <w:rPr>
          <w:rFonts w:ascii="Times New Roman" w:hAnsi="Times New Roman" w:cs="Times New Roman"/>
          <w:sz w:val="24"/>
          <w:szCs w:val="24"/>
        </w:rPr>
        <w:t>подгото</w:t>
      </w:r>
      <w:r w:rsidR="00A26F5C">
        <w:rPr>
          <w:rFonts w:ascii="Times New Roman" w:hAnsi="Times New Roman" w:cs="Times New Roman"/>
          <w:sz w:val="24"/>
          <w:szCs w:val="24"/>
        </w:rPr>
        <w:t>вку инвалидов-спортсменов к уча</w:t>
      </w:r>
      <w:r w:rsidRPr="00991D72">
        <w:rPr>
          <w:rFonts w:ascii="Times New Roman" w:hAnsi="Times New Roman" w:cs="Times New Roman"/>
          <w:sz w:val="24"/>
          <w:szCs w:val="24"/>
        </w:rPr>
        <w:t>стию в</w:t>
      </w:r>
      <w:r w:rsidR="00A26F5C">
        <w:rPr>
          <w:rFonts w:ascii="Times New Roman" w:hAnsi="Times New Roman" w:cs="Times New Roman"/>
          <w:sz w:val="24"/>
          <w:szCs w:val="24"/>
        </w:rPr>
        <w:t xml:space="preserve"> различных российских и междуна</w:t>
      </w:r>
      <w:r w:rsidRPr="00991D72">
        <w:rPr>
          <w:rFonts w:ascii="Times New Roman" w:hAnsi="Times New Roman" w:cs="Times New Roman"/>
          <w:sz w:val="24"/>
          <w:szCs w:val="24"/>
        </w:rPr>
        <w:t>родных спортивных мероприятиях.</w:t>
      </w:r>
    </w:p>
    <w:p w14:paraId="3B568D0E" w14:textId="77777777" w:rsidR="0085696A" w:rsidRPr="009C17B0" w:rsidRDefault="0085696A" w:rsidP="009C17B0">
      <w:pPr>
        <w:pStyle w:val="Pa3"/>
        <w:spacing w:before="240" w:after="240" w:line="36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47" w:name="_Toc506831279"/>
      <w:r w:rsidRPr="009C17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эффективности реабилитации</w:t>
      </w:r>
      <w:bookmarkEnd w:id="47"/>
    </w:p>
    <w:p w14:paraId="026E28C8" w14:textId="77777777" w:rsidR="0085696A" w:rsidRPr="0085696A" w:rsidRDefault="0085696A" w:rsidP="0085696A">
      <w:pPr>
        <w:pStyle w:val="Pa7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5696A">
        <w:rPr>
          <w:rFonts w:ascii="Times New Roman" w:hAnsi="Times New Roman" w:cs="Times New Roman"/>
          <w:color w:val="000000"/>
        </w:rPr>
        <w:t>Для скрининговой оценки состояния пациентов и исходов реаб</w:t>
      </w:r>
      <w:r w:rsidR="0060603F">
        <w:rPr>
          <w:rFonts w:ascii="Times New Roman" w:hAnsi="Times New Roman" w:cs="Times New Roman"/>
          <w:color w:val="000000"/>
        </w:rPr>
        <w:t>илитации целесообразно использо</w:t>
      </w:r>
      <w:r w:rsidRPr="0085696A">
        <w:rPr>
          <w:rFonts w:ascii="Times New Roman" w:hAnsi="Times New Roman" w:cs="Times New Roman"/>
          <w:color w:val="000000"/>
        </w:rPr>
        <w:t>вать короткие тесты, дающие глобальную оценку результатов (как минимум каждые 10 дней курса) и заверш</w:t>
      </w:r>
      <w:r w:rsidR="0060603F">
        <w:rPr>
          <w:rFonts w:ascii="Times New Roman" w:hAnsi="Times New Roman" w:cs="Times New Roman"/>
          <w:color w:val="000000"/>
        </w:rPr>
        <w:t>ающую оценку при выписке. Приме</w:t>
      </w:r>
      <w:r w:rsidRPr="0085696A">
        <w:rPr>
          <w:rFonts w:ascii="Times New Roman" w:hAnsi="Times New Roman" w:cs="Times New Roman"/>
          <w:color w:val="000000"/>
        </w:rPr>
        <w:t>рами таких тестов могут служить шкала Рэнкина (Rankin scale) (см. табл. 18 Приложения 7), оценивающая как степень нарушения функций, так и выраженность нарушений жизнедеятельности, а также индекс мобильности Ривермид (Rivermead Mobility Index) (</w:t>
      </w:r>
      <w:r w:rsidR="0060603F">
        <w:rPr>
          <w:rFonts w:ascii="Times New Roman" w:hAnsi="Times New Roman" w:cs="Times New Roman"/>
          <w:color w:val="000000"/>
        </w:rPr>
        <w:t>см. табл. 19 Приложения 7), оце</w:t>
      </w:r>
      <w:r w:rsidRPr="0085696A">
        <w:rPr>
          <w:rFonts w:ascii="Times New Roman" w:hAnsi="Times New Roman" w:cs="Times New Roman"/>
          <w:color w:val="000000"/>
        </w:rPr>
        <w:t>нивающий ос</w:t>
      </w:r>
      <w:r w:rsidR="0060603F">
        <w:rPr>
          <w:rFonts w:ascii="Times New Roman" w:hAnsi="Times New Roman" w:cs="Times New Roman"/>
          <w:color w:val="000000"/>
        </w:rPr>
        <w:t>новной критерий ограничения жиз</w:t>
      </w:r>
      <w:r w:rsidRPr="0085696A">
        <w:rPr>
          <w:rFonts w:ascii="Times New Roman" w:hAnsi="Times New Roman" w:cs="Times New Roman"/>
          <w:color w:val="000000"/>
        </w:rPr>
        <w:t xml:space="preserve">недеятельности </w:t>
      </w:r>
      <w:r w:rsidR="006E2BF6">
        <w:rPr>
          <w:rFonts w:ascii="Times New Roman" w:hAnsi="Times New Roman" w:cs="Times New Roman"/>
          <w:color w:val="000000"/>
        </w:rPr>
        <w:t>—</w:t>
      </w:r>
      <w:r w:rsidRPr="0085696A">
        <w:rPr>
          <w:rFonts w:ascii="Times New Roman" w:hAnsi="Times New Roman" w:cs="Times New Roman"/>
          <w:color w:val="000000"/>
        </w:rPr>
        <w:t xml:space="preserve"> передвижение.</w:t>
      </w:r>
    </w:p>
    <w:p w14:paraId="571F3A33" w14:textId="77777777" w:rsidR="00850036" w:rsidRDefault="0085696A" w:rsidP="0073094B">
      <w:pPr>
        <w:pStyle w:val="Pa7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5696A">
        <w:rPr>
          <w:rFonts w:ascii="Times New Roman" w:hAnsi="Times New Roman" w:cs="Times New Roman"/>
          <w:color w:val="000000"/>
        </w:rPr>
        <w:t xml:space="preserve">Тестом, интегрирующим оценку нарушений жизнедеятельности и ролевых ограничений, является шкала «Мера функциональной независимости» (Functional Independence Measure, или </w:t>
      </w:r>
      <w:r w:rsidR="0073094B">
        <w:rPr>
          <w:rFonts w:ascii="Times New Roman" w:hAnsi="Times New Roman" w:cs="Times New Roman"/>
          <w:color w:val="000000"/>
        </w:rPr>
        <w:t xml:space="preserve">FIM) (см. табл. 6 Приложения 7) </w:t>
      </w:r>
      <w:r w:rsidRPr="0085696A">
        <w:rPr>
          <w:rFonts w:ascii="Times New Roman" w:hAnsi="Times New Roman" w:cs="Times New Roman"/>
          <w:color w:val="000000"/>
        </w:rPr>
        <w:t>[156].</w:t>
      </w:r>
    </w:p>
    <w:p w14:paraId="6408A38C" w14:textId="77777777" w:rsidR="00BF3ADC" w:rsidRPr="00BF3ADC" w:rsidRDefault="00BF3ADC" w:rsidP="00B735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ADC">
        <w:rPr>
          <w:rFonts w:ascii="Times New Roman" w:hAnsi="Times New Roman" w:cs="Times New Roman"/>
          <w:color w:val="000000"/>
          <w:sz w:val="24"/>
          <w:szCs w:val="24"/>
        </w:rPr>
        <w:t>Функциональная оценочная шкала для</w:t>
      </w:r>
      <w:r w:rsidR="0060603F">
        <w:rPr>
          <w:rFonts w:ascii="Times New Roman" w:hAnsi="Times New Roman" w:cs="Times New Roman"/>
          <w:color w:val="000000"/>
          <w:sz w:val="24"/>
          <w:szCs w:val="24"/>
        </w:rPr>
        <w:t xml:space="preserve"> боль</w:t>
      </w:r>
      <w:r w:rsidRPr="00BF3ADC">
        <w:rPr>
          <w:rFonts w:ascii="Times New Roman" w:hAnsi="Times New Roman" w:cs="Times New Roman"/>
          <w:color w:val="000000"/>
          <w:sz w:val="24"/>
          <w:szCs w:val="24"/>
        </w:rPr>
        <w:t>ных с травмо</w:t>
      </w:r>
      <w:r w:rsidR="0060603F">
        <w:rPr>
          <w:rFonts w:ascii="Times New Roman" w:hAnsi="Times New Roman" w:cs="Times New Roman"/>
          <w:color w:val="000000"/>
          <w:sz w:val="24"/>
          <w:szCs w:val="24"/>
        </w:rPr>
        <w:t>й спинного мозга (VFM) представ</w:t>
      </w:r>
      <w:r w:rsidRPr="00BF3ADC">
        <w:rPr>
          <w:rFonts w:ascii="Times New Roman" w:hAnsi="Times New Roman" w:cs="Times New Roman"/>
          <w:color w:val="000000"/>
          <w:sz w:val="24"/>
          <w:szCs w:val="24"/>
        </w:rPr>
        <w:t>лена в таблице 7 Приложения 7 [91].</w:t>
      </w:r>
    </w:p>
    <w:p w14:paraId="3A772DB7" w14:textId="77777777" w:rsidR="00BF3ADC" w:rsidRPr="00BF3ADC" w:rsidRDefault="00130F1C" w:rsidP="00130F1C">
      <w:pPr>
        <w:autoSpaceDE w:val="0"/>
        <w:autoSpaceDN w:val="0"/>
        <w:adjustRightInd w:val="0"/>
        <w:spacing w:after="0" w:line="360" w:lineRule="auto"/>
        <w:ind w:firstLine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="00BF3ADC" w:rsidRPr="00BF3A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лассификации ASIA/ ISNCSCI</w:t>
      </w:r>
    </w:p>
    <w:p w14:paraId="0921A8FD" w14:textId="77777777" w:rsidR="00BF3ADC" w:rsidRPr="00BF3ADC" w:rsidRDefault="00BF3ADC" w:rsidP="00130F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ADC">
        <w:rPr>
          <w:rFonts w:ascii="Times New Roman" w:hAnsi="Times New Roman" w:cs="Times New Roman"/>
          <w:color w:val="000000"/>
          <w:sz w:val="24"/>
          <w:szCs w:val="24"/>
        </w:rPr>
        <w:t>В соответствии с классификацией ASIA/ ISNCSCI нев</w:t>
      </w:r>
      <w:r w:rsidR="0060603F">
        <w:rPr>
          <w:rFonts w:ascii="Times New Roman" w:hAnsi="Times New Roman" w:cs="Times New Roman"/>
          <w:color w:val="000000"/>
          <w:sz w:val="24"/>
          <w:szCs w:val="24"/>
        </w:rPr>
        <w:t>рологический осмотр строго стан</w:t>
      </w:r>
      <w:r w:rsidRPr="00BF3ADC">
        <w:rPr>
          <w:rFonts w:ascii="Times New Roman" w:hAnsi="Times New Roman" w:cs="Times New Roman"/>
          <w:color w:val="000000"/>
          <w:sz w:val="24"/>
          <w:szCs w:val="24"/>
        </w:rPr>
        <w:t>дартизиров</w:t>
      </w:r>
      <w:r w:rsidR="0060603F">
        <w:rPr>
          <w:rFonts w:ascii="Times New Roman" w:hAnsi="Times New Roman" w:cs="Times New Roman"/>
          <w:color w:val="000000"/>
          <w:sz w:val="24"/>
          <w:szCs w:val="24"/>
        </w:rPr>
        <w:t>ан, проводится в положении паци</w:t>
      </w:r>
      <w:r w:rsidRPr="00BF3ADC">
        <w:rPr>
          <w:rFonts w:ascii="Times New Roman" w:hAnsi="Times New Roman" w:cs="Times New Roman"/>
          <w:color w:val="000000"/>
          <w:sz w:val="24"/>
          <w:szCs w:val="24"/>
        </w:rPr>
        <w:t>ента на спине. На основании неврологического тестирования</w:t>
      </w:r>
      <w:r w:rsidR="0060603F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устанавливается степень повреж</w:t>
      </w:r>
      <w:r w:rsidRPr="00BF3ADC">
        <w:rPr>
          <w:rFonts w:ascii="Times New Roman" w:hAnsi="Times New Roman" w:cs="Times New Roman"/>
          <w:color w:val="000000"/>
          <w:sz w:val="24"/>
          <w:szCs w:val="24"/>
        </w:rPr>
        <w:t xml:space="preserve">дения спинного мозга. </w:t>
      </w:r>
      <w:r w:rsidR="00930EC8">
        <w:rPr>
          <w:rFonts w:ascii="Times New Roman" w:hAnsi="Times New Roman" w:cs="Times New Roman"/>
          <w:color w:val="000000"/>
          <w:sz w:val="24"/>
          <w:szCs w:val="24"/>
        </w:rPr>
        <w:t>Все полученные резуль</w:t>
      </w:r>
      <w:r w:rsidRPr="00BF3ADC">
        <w:rPr>
          <w:rFonts w:ascii="Times New Roman" w:hAnsi="Times New Roman" w:cs="Times New Roman"/>
          <w:color w:val="000000"/>
          <w:sz w:val="24"/>
          <w:szCs w:val="24"/>
        </w:rPr>
        <w:t>таты фиксируются на унифицированном бланке (см. рис. 1 Приложения 8).</w:t>
      </w:r>
    </w:p>
    <w:p w14:paraId="6B5CADC7" w14:textId="77777777" w:rsidR="00BF3ADC" w:rsidRPr="00BF3ADC" w:rsidRDefault="00BF3ADC" w:rsidP="00BF3A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ADC">
        <w:rPr>
          <w:rFonts w:ascii="Times New Roman" w:hAnsi="Times New Roman" w:cs="Times New Roman"/>
          <w:color w:val="000000"/>
          <w:sz w:val="24"/>
          <w:szCs w:val="24"/>
        </w:rPr>
        <w:t>Алгоритм оценки состояния спинного мозга заключается в последовательном определении: чувствительных уровней повреждения справа и слева, двигательных уровней повреждения справа и слева,</w:t>
      </w:r>
      <w:r w:rsidR="00930EC8">
        <w:rPr>
          <w:rFonts w:ascii="Times New Roman" w:hAnsi="Times New Roman" w:cs="Times New Roman"/>
          <w:color w:val="000000"/>
          <w:sz w:val="24"/>
          <w:szCs w:val="24"/>
        </w:rPr>
        <w:t xml:space="preserve"> неврологического уровня повреж</w:t>
      </w:r>
      <w:r w:rsidRPr="00BF3ADC">
        <w:rPr>
          <w:rFonts w:ascii="Times New Roman" w:hAnsi="Times New Roman" w:cs="Times New Roman"/>
          <w:color w:val="000000"/>
          <w:sz w:val="24"/>
          <w:szCs w:val="24"/>
        </w:rPr>
        <w:t>дения, полнот</w:t>
      </w:r>
      <w:r w:rsidR="00930EC8">
        <w:rPr>
          <w:rFonts w:ascii="Times New Roman" w:hAnsi="Times New Roman" w:cs="Times New Roman"/>
          <w:color w:val="000000"/>
          <w:sz w:val="24"/>
          <w:szCs w:val="24"/>
        </w:rPr>
        <w:t>ы повреждения (полное или непол</w:t>
      </w:r>
      <w:r w:rsidRPr="00BF3ADC">
        <w:rPr>
          <w:rFonts w:ascii="Times New Roman" w:hAnsi="Times New Roman" w:cs="Times New Roman"/>
          <w:color w:val="000000"/>
          <w:sz w:val="24"/>
          <w:szCs w:val="24"/>
        </w:rPr>
        <w:t>ное), степени повреждения спинного мозга (см. рис. 2 Приложения 8) [206].</w:t>
      </w:r>
    </w:p>
    <w:p w14:paraId="5D838A27" w14:textId="77777777" w:rsidR="000C62F1" w:rsidRPr="009C17B0" w:rsidRDefault="000C62F1" w:rsidP="000B4A50">
      <w:pPr>
        <w:pStyle w:val="1"/>
        <w:spacing w:after="240"/>
        <w:rPr>
          <w:rFonts w:ascii="Times New Roman" w:hAnsi="Times New Roman" w:cs="Times New Roman"/>
          <w:color w:val="auto"/>
        </w:rPr>
      </w:pPr>
      <w:bookmarkStart w:id="48" w:name="_Toc506831280"/>
      <w:r w:rsidRPr="009C17B0">
        <w:rPr>
          <w:rFonts w:ascii="Times New Roman" w:hAnsi="Times New Roman" w:cs="Times New Roman"/>
          <w:bCs w:val="0"/>
          <w:color w:val="auto"/>
        </w:rPr>
        <w:t>Диспансерное наблюдение</w:t>
      </w:r>
      <w:bookmarkEnd w:id="48"/>
    </w:p>
    <w:p w14:paraId="1A57D283" w14:textId="77777777" w:rsidR="00A35502" w:rsidRDefault="000C62F1" w:rsidP="0089254C">
      <w:pPr>
        <w:spacing w:before="48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F1">
        <w:rPr>
          <w:rFonts w:ascii="Times New Roman" w:hAnsi="Times New Roman" w:cs="Times New Roman"/>
          <w:sz w:val="24"/>
          <w:szCs w:val="24"/>
        </w:rPr>
        <w:t>Для решения вопроса о тактике динамического наблюдения больных с ПСМТ предполагается использовать</w:t>
      </w:r>
      <w:r w:rsidR="00930EC8">
        <w:rPr>
          <w:rFonts w:ascii="Times New Roman" w:hAnsi="Times New Roman" w:cs="Times New Roman"/>
          <w:sz w:val="24"/>
          <w:szCs w:val="24"/>
        </w:rPr>
        <w:t xml:space="preserve"> модель этапно-курсовой реабили</w:t>
      </w:r>
      <w:r w:rsidRPr="000C62F1">
        <w:rPr>
          <w:rFonts w:ascii="Times New Roman" w:hAnsi="Times New Roman" w:cs="Times New Roman"/>
          <w:sz w:val="24"/>
          <w:szCs w:val="24"/>
        </w:rPr>
        <w:t>тации, предусматривающую чередование курсов стационарного этапа и периодов самостоятель</w:t>
      </w:r>
      <w:r w:rsidRPr="000C62F1">
        <w:rPr>
          <w:rFonts w:ascii="Times New Roman" w:hAnsi="Times New Roman" w:cs="Times New Roman"/>
          <w:sz w:val="24"/>
          <w:szCs w:val="24"/>
        </w:rPr>
        <w:softHyphen/>
        <w:t>ных тренировок инвалидов под руководством специалис</w:t>
      </w:r>
      <w:r w:rsidR="00930EC8">
        <w:rPr>
          <w:rFonts w:ascii="Times New Roman" w:hAnsi="Times New Roman" w:cs="Times New Roman"/>
          <w:sz w:val="24"/>
          <w:szCs w:val="24"/>
        </w:rPr>
        <w:t>тов поликлиники по месту житель</w:t>
      </w:r>
      <w:r w:rsidRPr="000C62F1">
        <w:rPr>
          <w:rFonts w:ascii="Times New Roman" w:hAnsi="Times New Roman" w:cs="Times New Roman"/>
          <w:sz w:val="24"/>
          <w:szCs w:val="24"/>
        </w:rPr>
        <w:t>ст</w:t>
      </w:r>
      <w:r w:rsidR="00930EC8">
        <w:rPr>
          <w:rFonts w:ascii="Times New Roman" w:hAnsi="Times New Roman" w:cs="Times New Roman"/>
          <w:sz w:val="24"/>
          <w:szCs w:val="24"/>
        </w:rPr>
        <w:t>ва (см. табл. 20 Приложения 7).</w:t>
      </w:r>
    </w:p>
    <w:p w14:paraId="3633A4FC" w14:textId="77777777" w:rsidR="00423F27" w:rsidRPr="0089254C" w:rsidRDefault="00423F27" w:rsidP="0089254C">
      <w:pPr>
        <w:spacing w:before="48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</w:rPr>
        <w:br w:type="page"/>
      </w:r>
    </w:p>
    <w:p w14:paraId="764D36A1" w14:textId="77777777" w:rsidR="00C00114" w:rsidRDefault="00C00114" w:rsidP="007A31CA">
      <w:pPr>
        <w:pStyle w:val="1"/>
        <w:spacing w:after="240"/>
        <w:rPr>
          <w:rFonts w:ascii="Times New Roman" w:hAnsi="Times New Roman" w:cs="Times New Roman"/>
          <w:bCs w:val="0"/>
          <w:color w:val="000000"/>
        </w:rPr>
      </w:pPr>
      <w:bookmarkStart w:id="49" w:name="_Toc506831282"/>
      <w:r w:rsidRPr="009C17B0">
        <w:rPr>
          <w:rFonts w:ascii="Times New Roman" w:hAnsi="Times New Roman" w:cs="Times New Roman"/>
          <w:bCs w:val="0"/>
          <w:color w:val="000000"/>
        </w:rPr>
        <w:t>Приложение 1.</w:t>
      </w:r>
      <w:r w:rsidR="007A31CA">
        <w:rPr>
          <w:rFonts w:ascii="Times New Roman" w:hAnsi="Times New Roman" w:cs="Times New Roman"/>
          <w:bCs w:val="0"/>
          <w:color w:val="000000"/>
        </w:rPr>
        <w:t xml:space="preserve"> </w:t>
      </w:r>
      <w:r w:rsidRPr="009C17B0">
        <w:rPr>
          <w:rFonts w:ascii="Times New Roman" w:hAnsi="Times New Roman" w:cs="Times New Roman"/>
          <w:bCs w:val="0"/>
          <w:color w:val="000000"/>
        </w:rPr>
        <w:t>Сестринский уход за больными с ПСМТ в восстановительном и позднем периодах</w:t>
      </w:r>
      <w:bookmarkEnd w:id="49"/>
    </w:p>
    <w:tbl>
      <w:tblPr>
        <w:tblStyle w:val="ac"/>
        <w:tblW w:w="5000" w:type="pct"/>
        <w:tblLook w:val="0000" w:firstRow="0" w:lastRow="0" w:firstColumn="0" w:lastColumn="0" w:noHBand="0" w:noVBand="0"/>
      </w:tblPr>
      <w:tblGrid>
        <w:gridCol w:w="1415"/>
        <w:gridCol w:w="4088"/>
        <w:gridCol w:w="2629"/>
        <w:gridCol w:w="1439"/>
      </w:tblGrid>
      <w:tr w:rsidR="00FD7428" w:rsidRPr="00196A4B" w14:paraId="1357AD1C" w14:textId="77777777" w:rsidTr="00564AC1">
        <w:trPr>
          <w:trHeight w:val="402"/>
        </w:trPr>
        <w:tc>
          <w:tcPr>
            <w:tcW w:w="732" w:type="pct"/>
          </w:tcPr>
          <w:p w14:paraId="0B35AB96" w14:textId="77777777" w:rsidR="00196A4B" w:rsidRPr="00196A4B" w:rsidRDefault="006B204F" w:rsidP="007A31CA">
            <w:pPr>
              <w:autoSpaceDE w:val="0"/>
              <w:autoSpaceDN w:val="0"/>
              <w:adjustRightInd w:val="0"/>
              <w:spacing w:after="240"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 пора</w:t>
            </w:r>
            <w:r w:rsidRPr="00196A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жения </w:t>
            </w:r>
          </w:p>
        </w:tc>
        <w:tc>
          <w:tcPr>
            <w:tcW w:w="2138" w:type="pct"/>
          </w:tcPr>
          <w:p w14:paraId="25045EF4" w14:textId="77777777" w:rsidR="00196A4B" w:rsidRPr="00196A4B" w:rsidRDefault="00196A4B" w:rsidP="00196A4B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A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Манипуляции </w:t>
            </w:r>
          </w:p>
        </w:tc>
        <w:tc>
          <w:tcPr>
            <w:tcW w:w="1376" w:type="pct"/>
          </w:tcPr>
          <w:p w14:paraId="33BB78BA" w14:textId="77777777" w:rsidR="00196A4B" w:rsidRPr="00196A4B" w:rsidRDefault="00196A4B" w:rsidP="00196A4B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A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Кратность процедур </w:t>
            </w:r>
          </w:p>
        </w:tc>
        <w:tc>
          <w:tcPr>
            <w:tcW w:w="754" w:type="pct"/>
          </w:tcPr>
          <w:p w14:paraId="3A13595A" w14:textId="77777777" w:rsidR="00196A4B" w:rsidRPr="00196A4B" w:rsidRDefault="00196A4B" w:rsidP="0083054E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A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Затра</w:t>
            </w:r>
            <w:r w:rsidRPr="00196A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ченное время, мин</w:t>
            </w:r>
          </w:p>
        </w:tc>
      </w:tr>
      <w:tr w:rsidR="0048193C" w:rsidRPr="00196A4B" w14:paraId="48143189" w14:textId="77777777" w:rsidTr="00564AC1">
        <w:trPr>
          <w:trHeight w:val="323"/>
        </w:trPr>
        <w:tc>
          <w:tcPr>
            <w:tcW w:w="732" w:type="pct"/>
            <w:vMerge w:val="restart"/>
          </w:tcPr>
          <w:p w14:paraId="2598D5BA" w14:textId="77777777" w:rsidR="0048193C" w:rsidRPr="00196A4B" w:rsidRDefault="0048193C" w:rsidP="00196A4B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A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Шейный отдел (С5–С8) </w:t>
            </w:r>
          </w:p>
        </w:tc>
        <w:tc>
          <w:tcPr>
            <w:tcW w:w="4268" w:type="pct"/>
            <w:gridSpan w:val="3"/>
          </w:tcPr>
          <w:p w14:paraId="734C1024" w14:textId="77777777" w:rsidR="0048193C" w:rsidRPr="00196A4B" w:rsidRDefault="0048193C" w:rsidP="00196A4B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Гигиенические процедуры: </w:t>
            </w:r>
          </w:p>
        </w:tc>
      </w:tr>
      <w:tr w:rsidR="00FD7428" w:rsidRPr="00196A4B" w14:paraId="50CCCE94" w14:textId="77777777" w:rsidTr="00564AC1">
        <w:trPr>
          <w:trHeight w:val="112"/>
        </w:trPr>
        <w:tc>
          <w:tcPr>
            <w:tcW w:w="732" w:type="pct"/>
            <w:vMerge/>
          </w:tcPr>
          <w:p w14:paraId="49BD235E" w14:textId="77777777" w:rsidR="0048193C" w:rsidRPr="00196A4B" w:rsidRDefault="0048193C" w:rsidP="00196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7802BBBD" w14:textId="77777777" w:rsidR="0048193C" w:rsidRPr="00196A4B" w:rsidRDefault="0048193C" w:rsidP="00196A4B">
            <w:pPr>
              <w:autoSpaceDE w:val="0"/>
              <w:autoSpaceDN w:val="0"/>
              <w:adjustRightInd w:val="0"/>
              <w:spacing w:line="201" w:lineRule="atLeast"/>
              <w:ind w:hanging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умывание </w:t>
            </w:r>
          </w:p>
        </w:tc>
        <w:tc>
          <w:tcPr>
            <w:tcW w:w="1376" w:type="pct"/>
          </w:tcPr>
          <w:p w14:paraId="1BE945C3" w14:textId="77777777" w:rsidR="0048193C" w:rsidRPr="00196A4B" w:rsidRDefault="0048193C" w:rsidP="00196A4B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раза в день </w:t>
            </w:r>
          </w:p>
        </w:tc>
        <w:tc>
          <w:tcPr>
            <w:tcW w:w="754" w:type="pct"/>
          </w:tcPr>
          <w:p w14:paraId="5F26064E" w14:textId="77777777" w:rsidR="0048193C" w:rsidRPr="00196A4B" w:rsidRDefault="0048193C" w:rsidP="00196A4B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</w:tr>
      <w:tr w:rsidR="00FD7428" w:rsidRPr="00196A4B" w14:paraId="2D29B332" w14:textId="77777777" w:rsidTr="00564AC1">
        <w:trPr>
          <w:trHeight w:val="217"/>
        </w:trPr>
        <w:tc>
          <w:tcPr>
            <w:tcW w:w="732" w:type="pct"/>
            <w:vMerge/>
          </w:tcPr>
          <w:p w14:paraId="5C1DE15A" w14:textId="77777777" w:rsidR="0048193C" w:rsidRPr="00196A4B" w:rsidRDefault="0048193C" w:rsidP="00196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015B0E85" w14:textId="77777777" w:rsidR="0048193C" w:rsidRPr="00196A4B" w:rsidRDefault="0048193C" w:rsidP="00196A4B">
            <w:pPr>
              <w:autoSpaceDE w:val="0"/>
              <w:autoSpaceDN w:val="0"/>
              <w:adjustRightInd w:val="0"/>
              <w:spacing w:line="201" w:lineRule="atLeast"/>
              <w:ind w:hanging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уход за полостью рта </w:t>
            </w:r>
          </w:p>
        </w:tc>
        <w:tc>
          <w:tcPr>
            <w:tcW w:w="1376" w:type="pct"/>
          </w:tcPr>
          <w:p w14:paraId="1D48A91C" w14:textId="77777777" w:rsidR="0048193C" w:rsidRPr="00196A4B" w:rsidRDefault="0048193C" w:rsidP="00196A4B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раза в день </w:t>
            </w:r>
          </w:p>
        </w:tc>
        <w:tc>
          <w:tcPr>
            <w:tcW w:w="754" w:type="pct"/>
          </w:tcPr>
          <w:p w14:paraId="078C51C5" w14:textId="77777777" w:rsidR="0048193C" w:rsidRPr="00196A4B" w:rsidRDefault="0048193C" w:rsidP="00196A4B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</w:tr>
      <w:tr w:rsidR="00FD7428" w:rsidRPr="00196A4B" w14:paraId="0B6E2F56" w14:textId="77777777" w:rsidTr="00564AC1">
        <w:trPr>
          <w:trHeight w:val="217"/>
        </w:trPr>
        <w:tc>
          <w:tcPr>
            <w:tcW w:w="732" w:type="pct"/>
            <w:vMerge/>
          </w:tcPr>
          <w:p w14:paraId="33CC3EF9" w14:textId="77777777" w:rsidR="0048193C" w:rsidRPr="00196A4B" w:rsidRDefault="0048193C" w:rsidP="00196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3D98A253" w14:textId="77777777" w:rsidR="0048193C" w:rsidRPr="00196A4B" w:rsidRDefault="0048193C" w:rsidP="00196A4B">
            <w:pPr>
              <w:autoSpaceDE w:val="0"/>
              <w:autoSpaceDN w:val="0"/>
              <w:adjustRightInd w:val="0"/>
              <w:spacing w:line="201" w:lineRule="atLeast"/>
              <w:ind w:hanging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уход за носом, ушами и глазами </w:t>
            </w:r>
          </w:p>
        </w:tc>
        <w:tc>
          <w:tcPr>
            <w:tcW w:w="1376" w:type="pct"/>
          </w:tcPr>
          <w:p w14:paraId="23980D67" w14:textId="77777777" w:rsidR="0048193C" w:rsidRPr="00196A4B" w:rsidRDefault="0048193C" w:rsidP="00196A4B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в день </w:t>
            </w:r>
          </w:p>
        </w:tc>
        <w:tc>
          <w:tcPr>
            <w:tcW w:w="754" w:type="pct"/>
          </w:tcPr>
          <w:p w14:paraId="1B46EFE7" w14:textId="77777777" w:rsidR="0048193C" w:rsidRPr="00196A4B" w:rsidRDefault="0048193C" w:rsidP="00196A4B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</w:tr>
      <w:tr w:rsidR="00FD7428" w:rsidRPr="00196A4B" w14:paraId="0105FADA" w14:textId="77777777" w:rsidTr="00564AC1">
        <w:trPr>
          <w:trHeight w:val="112"/>
        </w:trPr>
        <w:tc>
          <w:tcPr>
            <w:tcW w:w="732" w:type="pct"/>
            <w:vMerge/>
          </w:tcPr>
          <w:p w14:paraId="1D1AB57C" w14:textId="77777777" w:rsidR="0048193C" w:rsidRPr="00196A4B" w:rsidRDefault="0048193C" w:rsidP="00196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24B11537" w14:textId="77777777" w:rsidR="0048193C" w:rsidRPr="00196A4B" w:rsidRDefault="0048193C" w:rsidP="00196A4B">
            <w:pPr>
              <w:autoSpaceDE w:val="0"/>
              <w:autoSpaceDN w:val="0"/>
              <w:adjustRightInd w:val="0"/>
              <w:spacing w:line="201" w:lineRule="atLeast"/>
              <w:ind w:hanging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бритье </w:t>
            </w:r>
          </w:p>
        </w:tc>
        <w:tc>
          <w:tcPr>
            <w:tcW w:w="1376" w:type="pct"/>
          </w:tcPr>
          <w:p w14:paraId="3887972D" w14:textId="77777777" w:rsidR="0048193C" w:rsidRPr="00196A4B" w:rsidRDefault="0048193C" w:rsidP="00196A4B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в день </w:t>
            </w:r>
          </w:p>
        </w:tc>
        <w:tc>
          <w:tcPr>
            <w:tcW w:w="754" w:type="pct"/>
          </w:tcPr>
          <w:p w14:paraId="44BF7C07" w14:textId="77777777" w:rsidR="0048193C" w:rsidRPr="00196A4B" w:rsidRDefault="0048193C" w:rsidP="00196A4B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</w:p>
        </w:tc>
      </w:tr>
      <w:tr w:rsidR="00FD7428" w:rsidRPr="00196A4B" w14:paraId="2BB7E32C" w14:textId="77777777" w:rsidTr="00564AC1">
        <w:trPr>
          <w:trHeight w:val="112"/>
        </w:trPr>
        <w:tc>
          <w:tcPr>
            <w:tcW w:w="732" w:type="pct"/>
            <w:vMerge/>
          </w:tcPr>
          <w:p w14:paraId="5D753CA8" w14:textId="77777777" w:rsidR="0048193C" w:rsidRPr="00196A4B" w:rsidRDefault="0048193C" w:rsidP="00196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75A4F376" w14:textId="77777777" w:rsidR="0048193C" w:rsidRPr="00196A4B" w:rsidRDefault="0048193C" w:rsidP="00196A4B">
            <w:pPr>
              <w:autoSpaceDE w:val="0"/>
              <w:autoSpaceDN w:val="0"/>
              <w:adjustRightInd w:val="0"/>
              <w:spacing w:line="201" w:lineRule="atLeast"/>
              <w:ind w:hanging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мытье головы </w:t>
            </w:r>
          </w:p>
        </w:tc>
        <w:tc>
          <w:tcPr>
            <w:tcW w:w="1376" w:type="pct"/>
          </w:tcPr>
          <w:p w14:paraId="541CF9E4" w14:textId="77777777" w:rsidR="0048193C" w:rsidRPr="00196A4B" w:rsidRDefault="0048193C" w:rsidP="00196A4B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754" w:type="pct"/>
          </w:tcPr>
          <w:p w14:paraId="76AB7BC3" w14:textId="77777777" w:rsidR="0048193C" w:rsidRPr="00196A4B" w:rsidRDefault="0048193C" w:rsidP="00196A4B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</w:p>
        </w:tc>
      </w:tr>
      <w:tr w:rsidR="00FD7428" w:rsidRPr="00196A4B" w14:paraId="12CA8D03" w14:textId="77777777" w:rsidTr="00564AC1">
        <w:trPr>
          <w:trHeight w:val="112"/>
        </w:trPr>
        <w:tc>
          <w:tcPr>
            <w:tcW w:w="732" w:type="pct"/>
            <w:vMerge/>
          </w:tcPr>
          <w:p w14:paraId="4892E839" w14:textId="77777777" w:rsidR="0048193C" w:rsidRPr="00196A4B" w:rsidRDefault="0048193C" w:rsidP="00196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46E3B95C" w14:textId="77777777" w:rsidR="0048193C" w:rsidRPr="00196A4B" w:rsidRDefault="0048193C" w:rsidP="00196A4B">
            <w:pPr>
              <w:autoSpaceDE w:val="0"/>
              <w:autoSpaceDN w:val="0"/>
              <w:adjustRightInd w:val="0"/>
              <w:spacing w:line="201" w:lineRule="atLeast"/>
              <w:ind w:hanging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уход за ногтями </w:t>
            </w:r>
          </w:p>
        </w:tc>
        <w:tc>
          <w:tcPr>
            <w:tcW w:w="1376" w:type="pct"/>
          </w:tcPr>
          <w:p w14:paraId="294AD26B" w14:textId="77777777" w:rsidR="0048193C" w:rsidRPr="00196A4B" w:rsidRDefault="0048193C" w:rsidP="00196A4B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754" w:type="pct"/>
          </w:tcPr>
          <w:p w14:paraId="36771E1A" w14:textId="77777777" w:rsidR="0048193C" w:rsidRPr="00196A4B" w:rsidRDefault="0048193C" w:rsidP="00196A4B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</w:tr>
      <w:tr w:rsidR="00FD7428" w:rsidRPr="00196A4B" w14:paraId="41D051CA" w14:textId="77777777" w:rsidTr="00564AC1">
        <w:trPr>
          <w:trHeight w:val="217"/>
        </w:trPr>
        <w:tc>
          <w:tcPr>
            <w:tcW w:w="732" w:type="pct"/>
            <w:vMerge/>
          </w:tcPr>
          <w:p w14:paraId="7F905D17" w14:textId="77777777" w:rsidR="0048193C" w:rsidRPr="00196A4B" w:rsidRDefault="0048193C" w:rsidP="00196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6050339D" w14:textId="77777777" w:rsidR="0048193C" w:rsidRPr="00196A4B" w:rsidRDefault="0048193C" w:rsidP="00196A4B">
            <w:pPr>
              <w:autoSpaceDE w:val="0"/>
              <w:autoSpaceDN w:val="0"/>
              <w:adjustRightInd w:val="0"/>
              <w:spacing w:line="201" w:lineRule="atLeast"/>
              <w:ind w:hanging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подмывание и переодевание </w:t>
            </w:r>
          </w:p>
        </w:tc>
        <w:tc>
          <w:tcPr>
            <w:tcW w:w="1376" w:type="pct"/>
          </w:tcPr>
          <w:p w14:paraId="7FD8FC67" w14:textId="77777777" w:rsidR="0048193C" w:rsidRPr="00196A4B" w:rsidRDefault="0048193C" w:rsidP="00196A4B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раза в день </w:t>
            </w:r>
          </w:p>
        </w:tc>
        <w:tc>
          <w:tcPr>
            <w:tcW w:w="754" w:type="pct"/>
          </w:tcPr>
          <w:p w14:paraId="4257EA9D" w14:textId="77777777" w:rsidR="0048193C" w:rsidRPr="00196A4B" w:rsidRDefault="0048193C" w:rsidP="00196A4B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</w:p>
        </w:tc>
      </w:tr>
      <w:tr w:rsidR="00FD7428" w:rsidRPr="00196A4B" w14:paraId="5B56D19A" w14:textId="77777777" w:rsidTr="00564AC1">
        <w:trPr>
          <w:trHeight w:val="112"/>
        </w:trPr>
        <w:tc>
          <w:tcPr>
            <w:tcW w:w="732" w:type="pct"/>
            <w:vMerge/>
          </w:tcPr>
          <w:p w14:paraId="6FDE9A88" w14:textId="77777777" w:rsidR="0048193C" w:rsidRPr="00196A4B" w:rsidRDefault="0048193C" w:rsidP="00196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49DB3FAD" w14:textId="77777777" w:rsidR="0048193C" w:rsidRPr="00196A4B" w:rsidRDefault="0048193C" w:rsidP="00196A4B">
            <w:pPr>
              <w:autoSpaceDE w:val="0"/>
              <w:autoSpaceDN w:val="0"/>
              <w:adjustRightInd w:val="0"/>
              <w:spacing w:line="201" w:lineRule="atLeast"/>
              <w:ind w:hanging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гигиенический душ </w:t>
            </w:r>
          </w:p>
        </w:tc>
        <w:tc>
          <w:tcPr>
            <w:tcW w:w="1376" w:type="pct"/>
          </w:tcPr>
          <w:p w14:paraId="7B26BBD1" w14:textId="77777777" w:rsidR="0048193C" w:rsidRPr="00196A4B" w:rsidRDefault="0048193C" w:rsidP="00196A4B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в 3 дня </w:t>
            </w:r>
          </w:p>
        </w:tc>
        <w:tc>
          <w:tcPr>
            <w:tcW w:w="754" w:type="pct"/>
          </w:tcPr>
          <w:p w14:paraId="18003751" w14:textId="77777777" w:rsidR="0048193C" w:rsidRPr="00196A4B" w:rsidRDefault="0048193C" w:rsidP="00196A4B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 </w:t>
            </w:r>
          </w:p>
        </w:tc>
      </w:tr>
      <w:tr w:rsidR="00FD7428" w:rsidRPr="00196A4B" w14:paraId="5F4AE03C" w14:textId="77777777" w:rsidTr="00564AC1">
        <w:trPr>
          <w:trHeight w:val="217"/>
        </w:trPr>
        <w:tc>
          <w:tcPr>
            <w:tcW w:w="732" w:type="pct"/>
            <w:vMerge/>
          </w:tcPr>
          <w:p w14:paraId="2CB3DD1C" w14:textId="77777777" w:rsidR="0048193C" w:rsidRPr="00196A4B" w:rsidRDefault="0048193C" w:rsidP="00196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0B363EB0" w14:textId="77777777" w:rsidR="0048193C" w:rsidRPr="00196A4B" w:rsidRDefault="0048193C" w:rsidP="00196A4B">
            <w:pPr>
              <w:autoSpaceDE w:val="0"/>
              <w:autoSpaceDN w:val="0"/>
              <w:adjustRightInd w:val="0"/>
              <w:spacing w:line="201" w:lineRule="atLeast"/>
              <w:ind w:hanging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гигиеническая ванна </w:t>
            </w:r>
          </w:p>
        </w:tc>
        <w:tc>
          <w:tcPr>
            <w:tcW w:w="1376" w:type="pct"/>
          </w:tcPr>
          <w:p w14:paraId="3B0F8C4D" w14:textId="77777777" w:rsidR="0048193C" w:rsidRPr="00196A4B" w:rsidRDefault="0048193C" w:rsidP="00196A4B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в 10 дней </w:t>
            </w:r>
          </w:p>
        </w:tc>
        <w:tc>
          <w:tcPr>
            <w:tcW w:w="754" w:type="pct"/>
          </w:tcPr>
          <w:p w14:paraId="5E863FCF" w14:textId="77777777" w:rsidR="0048193C" w:rsidRPr="00196A4B" w:rsidRDefault="0048193C" w:rsidP="00196A4B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 </w:t>
            </w:r>
          </w:p>
        </w:tc>
      </w:tr>
      <w:tr w:rsidR="00FD7428" w:rsidRPr="00196A4B" w14:paraId="61D8438E" w14:textId="77777777" w:rsidTr="00564AC1">
        <w:trPr>
          <w:trHeight w:val="112"/>
        </w:trPr>
        <w:tc>
          <w:tcPr>
            <w:tcW w:w="732" w:type="pct"/>
            <w:vMerge/>
          </w:tcPr>
          <w:p w14:paraId="5689372F" w14:textId="77777777" w:rsidR="0048193C" w:rsidRPr="00196A4B" w:rsidRDefault="0048193C" w:rsidP="00196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6916FAA9" w14:textId="77777777" w:rsidR="0048193C" w:rsidRPr="00196A4B" w:rsidRDefault="0048193C" w:rsidP="00196A4B">
            <w:pPr>
              <w:autoSpaceDE w:val="0"/>
              <w:autoSpaceDN w:val="0"/>
              <w:adjustRightInd w:val="0"/>
              <w:spacing w:line="201" w:lineRule="atLeast"/>
              <w:ind w:hanging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мытье ног </w:t>
            </w:r>
          </w:p>
        </w:tc>
        <w:tc>
          <w:tcPr>
            <w:tcW w:w="1376" w:type="pct"/>
          </w:tcPr>
          <w:p w14:paraId="319B1783" w14:textId="77777777" w:rsidR="0048193C" w:rsidRPr="00196A4B" w:rsidRDefault="0048193C" w:rsidP="00196A4B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в день </w:t>
            </w:r>
          </w:p>
        </w:tc>
        <w:tc>
          <w:tcPr>
            <w:tcW w:w="754" w:type="pct"/>
          </w:tcPr>
          <w:p w14:paraId="25E1C892" w14:textId="77777777" w:rsidR="0048193C" w:rsidRPr="00196A4B" w:rsidRDefault="0048193C" w:rsidP="00196A4B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</w:tr>
      <w:tr w:rsidR="00FD7428" w:rsidRPr="00196A4B" w14:paraId="7A417C7C" w14:textId="77777777" w:rsidTr="00564AC1">
        <w:trPr>
          <w:trHeight w:val="322"/>
        </w:trPr>
        <w:tc>
          <w:tcPr>
            <w:tcW w:w="732" w:type="pct"/>
            <w:vMerge/>
          </w:tcPr>
          <w:p w14:paraId="40A49978" w14:textId="77777777" w:rsidR="0048193C" w:rsidRPr="00196A4B" w:rsidRDefault="0048193C" w:rsidP="00196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05A0663E" w14:textId="77777777" w:rsidR="0048193C" w:rsidRPr="00196A4B" w:rsidRDefault="0048193C" w:rsidP="00196A4B">
            <w:pPr>
              <w:autoSpaceDE w:val="0"/>
              <w:autoSpaceDN w:val="0"/>
              <w:adjustRightInd w:val="0"/>
              <w:spacing w:line="201" w:lineRule="atLeast"/>
              <w:ind w:hanging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обтирание пацие</w:t>
            </w:r>
            <w:r w:rsidR="00A3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нта (частичная сани</w:t>
            </w:r>
            <w:r w:rsidRPr="00196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тарная обработка) </w:t>
            </w:r>
          </w:p>
        </w:tc>
        <w:tc>
          <w:tcPr>
            <w:tcW w:w="1376" w:type="pct"/>
          </w:tcPr>
          <w:p w14:paraId="757EFD3C" w14:textId="77777777" w:rsidR="0048193C" w:rsidRPr="00196A4B" w:rsidRDefault="0048193C" w:rsidP="00196A4B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в день </w:t>
            </w:r>
          </w:p>
        </w:tc>
        <w:tc>
          <w:tcPr>
            <w:tcW w:w="754" w:type="pct"/>
          </w:tcPr>
          <w:p w14:paraId="23C5E727" w14:textId="77777777" w:rsidR="0048193C" w:rsidRPr="00196A4B" w:rsidRDefault="0048193C" w:rsidP="00196A4B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D7428" w:rsidRPr="00196A4B" w14:paraId="376C1A34" w14:textId="77777777" w:rsidTr="00564AC1">
        <w:trPr>
          <w:trHeight w:val="322"/>
        </w:trPr>
        <w:tc>
          <w:tcPr>
            <w:tcW w:w="732" w:type="pct"/>
            <w:vMerge/>
          </w:tcPr>
          <w:p w14:paraId="3D519F87" w14:textId="77777777" w:rsidR="0048193C" w:rsidRPr="00196A4B" w:rsidRDefault="0048193C" w:rsidP="00196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7F61C8E5" w14:textId="77777777" w:rsidR="0048193C" w:rsidRPr="0048193C" w:rsidRDefault="0048193C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8193C">
              <w:rPr>
                <w:rFonts w:ascii="Times New Roman" w:hAnsi="Times New Roman" w:cs="Times New Roman"/>
                <w:color w:val="000000"/>
              </w:rPr>
              <w:t xml:space="preserve">Перестилание постели </w:t>
            </w:r>
          </w:p>
        </w:tc>
        <w:tc>
          <w:tcPr>
            <w:tcW w:w="1376" w:type="pct"/>
          </w:tcPr>
          <w:p w14:paraId="6564E4A3" w14:textId="77777777" w:rsidR="0048193C" w:rsidRPr="0048193C" w:rsidRDefault="0048193C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8193C">
              <w:rPr>
                <w:rFonts w:ascii="Times New Roman" w:hAnsi="Times New Roman" w:cs="Times New Roman"/>
                <w:color w:val="000000"/>
              </w:rPr>
              <w:t xml:space="preserve">2 раза в день </w:t>
            </w:r>
          </w:p>
        </w:tc>
        <w:tc>
          <w:tcPr>
            <w:tcW w:w="754" w:type="pct"/>
          </w:tcPr>
          <w:p w14:paraId="6AA42D56" w14:textId="77777777" w:rsidR="0048193C" w:rsidRPr="0048193C" w:rsidRDefault="0048193C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93C">
              <w:rPr>
                <w:rFonts w:ascii="Times New Roman" w:hAnsi="Times New Roman" w:cs="Times New Roman"/>
                <w:color w:val="000000"/>
              </w:rPr>
              <w:t xml:space="preserve">30 </w:t>
            </w:r>
          </w:p>
        </w:tc>
      </w:tr>
      <w:tr w:rsidR="00FD7428" w:rsidRPr="00196A4B" w14:paraId="71E2324C" w14:textId="77777777" w:rsidTr="00564AC1">
        <w:trPr>
          <w:trHeight w:val="322"/>
        </w:trPr>
        <w:tc>
          <w:tcPr>
            <w:tcW w:w="732" w:type="pct"/>
            <w:vMerge/>
          </w:tcPr>
          <w:p w14:paraId="49360E30" w14:textId="77777777" w:rsidR="0048193C" w:rsidRPr="00196A4B" w:rsidRDefault="0048193C" w:rsidP="00196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39CB2459" w14:textId="77777777" w:rsidR="0048193C" w:rsidRPr="0048193C" w:rsidRDefault="0048193C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8193C">
              <w:rPr>
                <w:rFonts w:ascii="Times New Roman" w:hAnsi="Times New Roman" w:cs="Times New Roman"/>
                <w:color w:val="000000"/>
              </w:rPr>
              <w:t xml:space="preserve">Смена белья: </w:t>
            </w:r>
          </w:p>
        </w:tc>
        <w:tc>
          <w:tcPr>
            <w:tcW w:w="1376" w:type="pct"/>
          </w:tcPr>
          <w:p w14:paraId="413E4D2A" w14:textId="77777777" w:rsidR="0048193C" w:rsidRPr="0048193C" w:rsidRDefault="0048193C">
            <w:pPr>
              <w:pStyle w:val="Pa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pct"/>
          </w:tcPr>
          <w:p w14:paraId="0E230E24" w14:textId="77777777" w:rsidR="0048193C" w:rsidRPr="0048193C" w:rsidRDefault="00481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428" w:rsidRPr="00196A4B" w14:paraId="3C6E67DD" w14:textId="77777777" w:rsidTr="00564AC1">
        <w:trPr>
          <w:trHeight w:val="322"/>
        </w:trPr>
        <w:tc>
          <w:tcPr>
            <w:tcW w:w="732" w:type="pct"/>
            <w:vMerge/>
          </w:tcPr>
          <w:p w14:paraId="0DB088CB" w14:textId="77777777" w:rsidR="0048193C" w:rsidRPr="00196A4B" w:rsidRDefault="0048193C" w:rsidP="00196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487C9EE6" w14:textId="77777777" w:rsidR="0048193C" w:rsidRPr="0048193C" w:rsidRDefault="0048193C">
            <w:pPr>
              <w:pStyle w:val="Pa28"/>
              <w:ind w:hanging="80"/>
              <w:rPr>
                <w:rFonts w:ascii="Times New Roman" w:hAnsi="Times New Roman" w:cs="Times New Roman"/>
                <w:color w:val="000000"/>
              </w:rPr>
            </w:pPr>
            <w:r w:rsidRPr="0048193C">
              <w:rPr>
                <w:rFonts w:ascii="Times New Roman" w:hAnsi="Times New Roman" w:cs="Times New Roman"/>
                <w:color w:val="000000"/>
              </w:rPr>
              <w:t xml:space="preserve">• постельного </w:t>
            </w:r>
          </w:p>
        </w:tc>
        <w:tc>
          <w:tcPr>
            <w:tcW w:w="1376" w:type="pct"/>
          </w:tcPr>
          <w:p w14:paraId="6FE8BE82" w14:textId="77777777" w:rsidR="0048193C" w:rsidRPr="0048193C" w:rsidRDefault="0048193C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8193C">
              <w:rPr>
                <w:rFonts w:ascii="Times New Roman" w:hAnsi="Times New Roman" w:cs="Times New Roman"/>
                <w:color w:val="000000"/>
              </w:rPr>
              <w:t xml:space="preserve">1 раз в 10 дней </w:t>
            </w:r>
          </w:p>
        </w:tc>
        <w:tc>
          <w:tcPr>
            <w:tcW w:w="754" w:type="pct"/>
          </w:tcPr>
          <w:p w14:paraId="4EE18314" w14:textId="77777777" w:rsidR="0048193C" w:rsidRPr="0048193C" w:rsidRDefault="0048193C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93C">
              <w:rPr>
                <w:rFonts w:ascii="Times New Roman" w:hAnsi="Times New Roman" w:cs="Times New Roman"/>
                <w:color w:val="000000"/>
              </w:rPr>
              <w:t xml:space="preserve">30 </w:t>
            </w:r>
          </w:p>
        </w:tc>
      </w:tr>
      <w:tr w:rsidR="00FD7428" w:rsidRPr="00196A4B" w14:paraId="499D3C2F" w14:textId="77777777" w:rsidTr="00564AC1">
        <w:trPr>
          <w:trHeight w:val="322"/>
        </w:trPr>
        <w:tc>
          <w:tcPr>
            <w:tcW w:w="732" w:type="pct"/>
            <w:vMerge/>
          </w:tcPr>
          <w:p w14:paraId="72935BB4" w14:textId="77777777" w:rsidR="0048193C" w:rsidRPr="00196A4B" w:rsidRDefault="0048193C" w:rsidP="00196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1A32011A" w14:textId="77777777" w:rsidR="0048193C" w:rsidRPr="0048193C" w:rsidRDefault="0048193C">
            <w:pPr>
              <w:pStyle w:val="Pa28"/>
              <w:ind w:hanging="80"/>
              <w:rPr>
                <w:rFonts w:ascii="Times New Roman" w:hAnsi="Times New Roman" w:cs="Times New Roman"/>
                <w:color w:val="000000"/>
              </w:rPr>
            </w:pPr>
            <w:r w:rsidRPr="0048193C">
              <w:rPr>
                <w:rFonts w:ascii="Times New Roman" w:hAnsi="Times New Roman" w:cs="Times New Roman"/>
                <w:color w:val="000000"/>
              </w:rPr>
              <w:t xml:space="preserve">• нательного </w:t>
            </w:r>
          </w:p>
        </w:tc>
        <w:tc>
          <w:tcPr>
            <w:tcW w:w="1376" w:type="pct"/>
          </w:tcPr>
          <w:p w14:paraId="0B610DE7" w14:textId="77777777" w:rsidR="0048193C" w:rsidRPr="0048193C" w:rsidRDefault="0048193C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8193C">
              <w:rPr>
                <w:rFonts w:ascii="Times New Roman" w:hAnsi="Times New Roman" w:cs="Times New Roman"/>
                <w:color w:val="000000"/>
              </w:rPr>
              <w:t xml:space="preserve">1 раз в 3 дня </w:t>
            </w:r>
          </w:p>
        </w:tc>
        <w:tc>
          <w:tcPr>
            <w:tcW w:w="754" w:type="pct"/>
          </w:tcPr>
          <w:p w14:paraId="255F0706" w14:textId="77777777" w:rsidR="0048193C" w:rsidRPr="0048193C" w:rsidRDefault="0048193C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93C">
              <w:rPr>
                <w:rFonts w:ascii="Times New Roman" w:hAnsi="Times New Roman" w:cs="Times New Roman"/>
                <w:color w:val="000000"/>
              </w:rPr>
              <w:t xml:space="preserve">20 </w:t>
            </w:r>
          </w:p>
        </w:tc>
      </w:tr>
      <w:tr w:rsidR="00FD7428" w:rsidRPr="00196A4B" w14:paraId="4A605528" w14:textId="77777777" w:rsidTr="00564AC1">
        <w:trPr>
          <w:trHeight w:val="322"/>
        </w:trPr>
        <w:tc>
          <w:tcPr>
            <w:tcW w:w="732" w:type="pct"/>
            <w:vMerge/>
          </w:tcPr>
          <w:p w14:paraId="301AAA19" w14:textId="77777777" w:rsidR="0048193C" w:rsidRPr="00196A4B" w:rsidRDefault="0048193C" w:rsidP="00196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09FC3E74" w14:textId="77777777" w:rsidR="0048193C" w:rsidRPr="0048193C" w:rsidRDefault="0048193C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8193C">
              <w:rPr>
                <w:rFonts w:ascii="Times New Roman" w:hAnsi="Times New Roman" w:cs="Times New Roman"/>
                <w:color w:val="000000"/>
              </w:rPr>
              <w:t xml:space="preserve">Медицинские процедуры: </w:t>
            </w:r>
          </w:p>
        </w:tc>
        <w:tc>
          <w:tcPr>
            <w:tcW w:w="1376" w:type="pct"/>
          </w:tcPr>
          <w:p w14:paraId="2CF4928D" w14:textId="77777777" w:rsidR="0048193C" w:rsidRPr="0048193C" w:rsidRDefault="0048193C">
            <w:pPr>
              <w:pStyle w:val="Pa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pct"/>
          </w:tcPr>
          <w:p w14:paraId="3DA6FDB8" w14:textId="77777777" w:rsidR="0048193C" w:rsidRPr="0048193C" w:rsidRDefault="00481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428" w:rsidRPr="00196A4B" w14:paraId="052ACB75" w14:textId="77777777" w:rsidTr="00564AC1">
        <w:trPr>
          <w:trHeight w:val="322"/>
        </w:trPr>
        <w:tc>
          <w:tcPr>
            <w:tcW w:w="732" w:type="pct"/>
            <w:vMerge/>
          </w:tcPr>
          <w:p w14:paraId="6CAFCD26" w14:textId="77777777" w:rsidR="0048193C" w:rsidRPr="00196A4B" w:rsidRDefault="0048193C" w:rsidP="00196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2F5E210B" w14:textId="77777777" w:rsidR="0048193C" w:rsidRPr="0048193C" w:rsidRDefault="00A32B15">
            <w:pPr>
              <w:pStyle w:val="Pa28"/>
              <w:ind w:hanging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пассивная вертика</w:t>
            </w:r>
            <w:r w:rsidR="0048193C" w:rsidRPr="0048193C">
              <w:rPr>
                <w:rFonts w:ascii="Times New Roman" w:hAnsi="Times New Roman" w:cs="Times New Roman"/>
                <w:color w:val="000000"/>
              </w:rPr>
              <w:t xml:space="preserve">лизация больного </w:t>
            </w:r>
          </w:p>
        </w:tc>
        <w:tc>
          <w:tcPr>
            <w:tcW w:w="1376" w:type="pct"/>
          </w:tcPr>
          <w:p w14:paraId="49266EC0" w14:textId="77777777" w:rsidR="0048193C" w:rsidRPr="0048193C" w:rsidRDefault="0048193C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8193C">
              <w:rPr>
                <w:rFonts w:ascii="Times New Roman" w:hAnsi="Times New Roman" w:cs="Times New Roman"/>
                <w:color w:val="000000"/>
              </w:rPr>
              <w:t xml:space="preserve">2 раза в день </w:t>
            </w:r>
          </w:p>
        </w:tc>
        <w:tc>
          <w:tcPr>
            <w:tcW w:w="754" w:type="pct"/>
          </w:tcPr>
          <w:p w14:paraId="627387BA" w14:textId="77777777" w:rsidR="0048193C" w:rsidRPr="0048193C" w:rsidRDefault="0048193C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93C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</w:tr>
      <w:tr w:rsidR="00FD7428" w:rsidRPr="00196A4B" w14:paraId="4C1B776B" w14:textId="77777777" w:rsidTr="00564AC1">
        <w:trPr>
          <w:trHeight w:val="322"/>
        </w:trPr>
        <w:tc>
          <w:tcPr>
            <w:tcW w:w="732" w:type="pct"/>
            <w:vMerge/>
          </w:tcPr>
          <w:p w14:paraId="55CBF5A9" w14:textId="77777777" w:rsidR="0048193C" w:rsidRPr="00196A4B" w:rsidRDefault="0048193C" w:rsidP="00196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0C9C2A0B" w14:textId="77777777" w:rsidR="0048193C" w:rsidRPr="0048193C" w:rsidRDefault="0048193C">
            <w:pPr>
              <w:pStyle w:val="Pa28"/>
              <w:ind w:hanging="80"/>
              <w:rPr>
                <w:rFonts w:ascii="Times New Roman" w:hAnsi="Times New Roman" w:cs="Times New Roman"/>
                <w:color w:val="000000"/>
              </w:rPr>
            </w:pPr>
            <w:r w:rsidRPr="0048193C">
              <w:rPr>
                <w:rFonts w:ascii="Times New Roman" w:hAnsi="Times New Roman" w:cs="Times New Roman"/>
                <w:color w:val="000000"/>
              </w:rPr>
              <w:t xml:space="preserve">• дыхательная гимнастика </w:t>
            </w:r>
          </w:p>
        </w:tc>
        <w:tc>
          <w:tcPr>
            <w:tcW w:w="1376" w:type="pct"/>
          </w:tcPr>
          <w:p w14:paraId="5E058CB6" w14:textId="77777777" w:rsidR="0048193C" w:rsidRPr="0048193C" w:rsidRDefault="0048193C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8193C">
              <w:rPr>
                <w:rFonts w:ascii="Times New Roman" w:hAnsi="Times New Roman" w:cs="Times New Roman"/>
                <w:color w:val="000000"/>
              </w:rPr>
              <w:t xml:space="preserve">3 раза в день </w:t>
            </w:r>
          </w:p>
        </w:tc>
        <w:tc>
          <w:tcPr>
            <w:tcW w:w="754" w:type="pct"/>
          </w:tcPr>
          <w:p w14:paraId="15F3FC1C" w14:textId="77777777" w:rsidR="0048193C" w:rsidRPr="0048193C" w:rsidRDefault="0048193C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93C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</w:tr>
      <w:tr w:rsidR="00FD7428" w:rsidRPr="00196A4B" w14:paraId="25D0337B" w14:textId="77777777" w:rsidTr="00564AC1">
        <w:trPr>
          <w:trHeight w:val="322"/>
        </w:trPr>
        <w:tc>
          <w:tcPr>
            <w:tcW w:w="732" w:type="pct"/>
            <w:vMerge/>
          </w:tcPr>
          <w:p w14:paraId="54C11504" w14:textId="77777777" w:rsidR="0048193C" w:rsidRPr="00196A4B" w:rsidRDefault="0048193C" w:rsidP="00196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0E502FCB" w14:textId="77777777" w:rsidR="0048193C" w:rsidRPr="0048193C" w:rsidRDefault="0048193C">
            <w:pPr>
              <w:pStyle w:val="Pa28"/>
              <w:ind w:hanging="80"/>
              <w:rPr>
                <w:rFonts w:ascii="Times New Roman" w:hAnsi="Times New Roman" w:cs="Times New Roman"/>
                <w:color w:val="000000"/>
              </w:rPr>
            </w:pPr>
            <w:r w:rsidRPr="0048193C">
              <w:rPr>
                <w:rFonts w:ascii="Times New Roman" w:hAnsi="Times New Roman" w:cs="Times New Roman"/>
                <w:color w:val="000000"/>
              </w:rPr>
              <w:t xml:space="preserve">• постуральный массаж </w:t>
            </w:r>
          </w:p>
        </w:tc>
        <w:tc>
          <w:tcPr>
            <w:tcW w:w="1376" w:type="pct"/>
          </w:tcPr>
          <w:p w14:paraId="35464375" w14:textId="77777777" w:rsidR="0048193C" w:rsidRPr="0048193C" w:rsidRDefault="0048193C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8193C">
              <w:rPr>
                <w:rFonts w:ascii="Times New Roman" w:hAnsi="Times New Roman" w:cs="Times New Roman"/>
                <w:color w:val="000000"/>
              </w:rPr>
              <w:t xml:space="preserve">1 раз в день </w:t>
            </w:r>
          </w:p>
        </w:tc>
        <w:tc>
          <w:tcPr>
            <w:tcW w:w="754" w:type="pct"/>
          </w:tcPr>
          <w:p w14:paraId="6396A8A2" w14:textId="77777777" w:rsidR="0048193C" w:rsidRPr="0048193C" w:rsidRDefault="0048193C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93C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</w:tr>
      <w:tr w:rsidR="00FD7428" w:rsidRPr="00196A4B" w14:paraId="0FC73F66" w14:textId="77777777" w:rsidTr="00564AC1">
        <w:trPr>
          <w:trHeight w:val="322"/>
        </w:trPr>
        <w:tc>
          <w:tcPr>
            <w:tcW w:w="732" w:type="pct"/>
            <w:vMerge/>
          </w:tcPr>
          <w:p w14:paraId="3F53CD5A" w14:textId="77777777" w:rsidR="0048193C" w:rsidRPr="00196A4B" w:rsidRDefault="0048193C" w:rsidP="00196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0CF9BD1B" w14:textId="77777777" w:rsidR="0048193C" w:rsidRPr="0048193C" w:rsidRDefault="0048193C">
            <w:pPr>
              <w:pStyle w:val="Pa28"/>
              <w:ind w:hanging="80"/>
              <w:rPr>
                <w:rFonts w:ascii="Times New Roman" w:hAnsi="Times New Roman" w:cs="Times New Roman"/>
                <w:color w:val="000000"/>
              </w:rPr>
            </w:pPr>
            <w:r w:rsidRPr="0048193C">
              <w:rPr>
                <w:rFonts w:ascii="Times New Roman" w:hAnsi="Times New Roman" w:cs="Times New Roman"/>
                <w:color w:val="000000"/>
              </w:rPr>
              <w:t xml:space="preserve">• постуральная гимнастика </w:t>
            </w:r>
          </w:p>
        </w:tc>
        <w:tc>
          <w:tcPr>
            <w:tcW w:w="1376" w:type="pct"/>
          </w:tcPr>
          <w:p w14:paraId="63D86C41" w14:textId="77777777" w:rsidR="0048193C" w:rsidRPr="0048193C" w:rsidRDefault="0048193C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8193C">
              <w:rPr>
                <w:rFonts w:ascii="Times New Roman" w:hAnsi="Times New Roman" w:cs="Times New Roman"/>
                <w:color w:val="000000"/>
              </w:rPr>
              <w:t xml:space="preserve">2 раза в день </w:t>
            </w:r>
          </w:p>
        </w:tc>
        <w:tc>
          <w:tcPr>
            <w:tcW w:w="754" w:type="pct"/>
          </w:tcPr>
          <w:p w14:paraId="00BDE357" w14:textId="77777777" w:rsidR="0048193C" w:rsidRPr="0048193C" w:rsidRDefault="0048193C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93C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</w:tr>
      <w:tr w:rsidR="00FD7428" w:rsidRPr="00196A4B" w14:paraId="35BCF180" w14:textId="77777777" w:rsidTr="00564AC1">
        <w:trPr>
          <w:trHeight w:val="322"/>
        </w:trPr>
        <w:tc>
          <w:tcPr>
            <w:tcW w:w="732" w:type="pct"/>
            <w:vMerge/>
          </w:tcPr>
          <w:p w14:paraId="69D7E7C5" w14:textId="77777777" w:rsidR="0048193C" w:rsidRPr="00196A4B" w:rsidRDefault="0048193C" w:rsidP="00196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1AE3735B" w14:textId="77777777" w:rsidR="0048193C" w:rsidRPr="0048193C" w:rsidRDefault="0048193C">
            <w:pPr>
              <w:pStyle w:val="Pa28"/>
              <w:ind w:hanging="80"/>
              <w:rPr>
                <w:rFonts w:ascii="Times New Roman" w:hAnsi="Times New Roman" w:cs="Times New Roman"/>
                <w:color w:val="000000"/>
              </w:rPr>
            </w:pPr>
            <w:r w:rsidRPr="0048193C">
              <w:rPr>
                <w:rFonts w:ascii="Times New Roman" w:hAnsi="Times New Roman" w:cs="Times New Roman"/>
                <w:color w:val="000000"/>
              </w:rPr>
              <w:t xml:space="preserve">• профилактика опрелостей </w:t>
            </w:r>
          </w:p>
        </w:tc>
        <w:tc>
          <w:tcPr>
            <w:tcW w:w="1376" w:type="pct"/>
          </w:tcPr>
          <w:p w14:paraId="22CD32BE" w14:textId="77777777" w:rsidR="0048193C" w:rsidRPr="0048193C" w:rsidRDefault="0048193C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8193C">
              <w:rPr>
                <w:rFonts w:ascii="Times New Roman" w:hAnsi="Times New Roman" w:cs="Times New Roman"/>
                <w:color w:val="000000"/>
              </w:rPr>
              <w:t xml:space="preserve">1 раз в день </w:t>
            </w:r>
          </w:p>
        </w:tc>
        <w:tc>
          <w:tcPr>
            <w:tcW w:w="754" w:type="pct"/>
          </w:tcPr>
          <w:p w14:paraId="35205DD8" w14:textId="77777777" w:rsidR="0048193C" w:rsidRPr="0048193C" w:rsidRDefault="0048193C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93C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</w:tr>
      <w:tr w:rsidR="00FD7428" w:rsidRPr="00196A4B" w14:paraId="30B509E2" w14:textId="77777777" w:rsidTr="00564AC1">
        <w:trPr>
          <w:trHeight w:val="322"/>
        </w:trPr>
        <w:tc>
          <w:tcPr>
            <w:tcW w:w="732" w:type="pct"/>
            <w:vMerge/>
          </w:tcPr>
          <w:p w14:paraId="2C8980A9" w14:textId="77777777" w:rsidR="0048193C" w:rsidRPr="00196A4B" w:rsidRDefault="0048193C" w:rsidP="00196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32199FF9" w14:textId="77777777" w:rsidR="0048193C" w:rsidRPr="0048193C" w:rsidRDefault="0048193C">
            <w:pPr>
              <w:pStyle w:val="Pa28"/>
              <w:ind w:hanging="80"/>
              <w:rPr>
                <w:rFonts w:ascii="Times New Roman" w:hAnsi="Times New Roman" w:cs="Times New Roman"/>
                <w:color w:val="000000"/>
              </w:rPr>
            </w:pPr>
            <w:r w:rsidRPr="0048193C">
              <w:rPr>
                <w:rFonts w:ascii="Times New Roman" w:hAnsi="Times New Roman" w:cs="Times New Roman"/>
                <w:color w:val="000000"/>
              </w:rPr>
              <w:t xml:space="preserve">• профилактика декубитальных трофических язв </w:t>
            </w:r>
          </w:p>
        </w:tc>
        <w:tc>
          <w:tcPr>
            <w:tcW w:w="1376" w:type="pct"/>
          </w:tcPr>
          <w:p w14:paraId="1C1ADF5D" w14:textId="77777777" w:rsidR="0048193C" w:rsidRPr="0048193C" w:rsidRDefault="0048193C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8193C">
              <w:rPr>
                <w:rFonts w:ascii="Times New Roman" w:hAnsi="Times New Roman" w:cs="Times New Roman"/>
                <w:color w:val="000000"/>
              </w:rPr>
              <w:t xml:space="preserve">1 раз в 2 ч </w:t>
            </w:r>
          </w:p>
        </w:tc>
        <w:tc>
          <w:tcPr>
            <w:tcW w:w="754" w:type="pct"/>
          </w:tcPr>
          <w:p w14:paraId="4DF7A656" w14:textId="77777777" w:rsidR="0048193C" w:rsidRPr="0048193C" w:rsidRDefault="0048193C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93C">
              <w:rPr>
                <w:rFonts w:ascii="Times New Roman" w:hAnsi="Times New Roman" w:cs="Times New Roman"/>
                <w:color w:val="000000"/>
              </w:rPr>
              <w:t xml:space="preserve">15 </w:t>
            </w:r>
          </w:p>
        </w:tc>
      </w:tr>
      <w:tr w:rsidR="00FD7428" w:rsidRPr="00196A4B" w14:paraId="3FFC74F1" w14:textId="77777777" w:rsidTr="00564AC1">
        <w:trPr>
          <w:trHeight w:val="322"/>
        </w:trPr>
        <w:tc>
          <w:tcPr>
            <w:tcW w:w="732" w:type="pct"/>
            <w:vMerge/>
          </w:tcPr>
          <w:p w14:paraId="2C48F85F" w14:textId="77777777" w:rsidR="0048193C" w:rsidRPr="00196A4B" w:rsidRDefault="0048193C" w:rsidP="00196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066D231E" w14:textId="77777777" w:rsidR="0048193C" w:rsidRPr="0048193C" w:rsidRDefault="0048193C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8193C">
              <w:rPr>
                <w:rFonts w:ascii="Times New Roman" w:hAnsi="Times New Roman" w:cs="Times New Roman"/>
                <w:color w:val="000000"/>
              </w:rPr>
              <w:t xml:space="preserve">Очистительная клизма </w:t>
            </w:r>
          </w:p>
        </w:tc>
        <w:tc>
          <w:tcPr>
            <w:tcW w:w="1376" w:type="pct"/>
          </w:tcPr>
          <w:p w14:paraId="23E8D7C5" w14:textId="77777777" w:rsidR="0048193C" w:rsidRPr="0048193C" w:rsidRDefault="0048193C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8193C">
              <w:rPr>
                <w:rFonts w:ascii="Times New Roman" w:hAnsi="Times New Roman" w:cs="Times New Roman"/>
                <w:color w:val="000000"/>
              </w:rPr>
              <w:t xml:space="preserve">1 раз в 3 дня </w:t>
            </w:r>
          </w:p>
        </w:tc>
        <w:tc>
          <w:tcPr>
            <w:tcW w:w="754" w:type="pct"/>
          </w:tcPr>
          <w:p w14:paraId="36AA57F0" w14:textId="77777777" w:rsidR="0048193C" w:rsidRPr="0048193C" w:rsidRDefault="0048193C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93C">
              <w:rPr>
                <w:rFonts w:ascii="Times New Roman" w:hAnsi="Times New Roman" w:cs="Times New Roman"/>
                <w:color w:val="000000"/>
              </w:rPr>
              <w:t xml:space="preserve">40 </w:t>
            </w:r>
          </w:p>
        </w:tc>
      </w:tr>
      <w:tr w:rsidR="00FD7428" w:rsidRPr="00196A4B" w14:paraId="54AF1539" w14:textId="77777777" w:rsidTr="00564AC1">
        <w:trPr>
          <w:trHeight w:val="322"/>
        </w:trPr>
        <w:tc>
          <w:tcPr>
            <w:tcW w:w="732" w:type="pct"/>
            <w:vMerge/>
          </w:tcPr>
          <w:p w14:paraId="531F2AD3" w14:textId="77777777" w:rsidR="0048193C" w:rsidRPr="00196A4B" w:rsidRDefault="0048193C" w:rsidP="00196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6DBAC25B" w14:textId="77777777" w:rsidR="0048193C" w:rsidRPr="0048193C" w:rsidRDefault="0048193C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8193C">
              <w:rPr>
                <w:rFonts w:ascii="Times New Roman" w:hAnsi="Times New Roman" w:cs="Times New Roman"/>
                <w:color w:val="000000"/>
              </w:rPr>
              <w:t xml:space="preserve">Кормление </w:t>
            </w:r>
          </w:p>
        </w:tc>
        <w:tc>
          <w:tcPr>
            <w:tcW w:w="1376" w:type="pct"/>
          </w:tcPr>
          <w:p w14:paraId="30BF17DE" w14:textId="77777777" w:rsidR="0048193C" w:rsidRPr="0048193C" w:rsidRDefault="0048193C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8193C">
              <w:rPr>
                <w:rFonts w:ascii="Times New Roman" w:hAnsi="Times New Roman" w:cs="Times New Roman"/>
                <w:color w:val="000000"/>
              </w:rPr>
              <w:t xml:space="preserve">4 раза в день </w:t>
            </w:r>
          </w:p>
        </w:tc>
        <w:tc>
          <w:tcPr>
            <w:tcW w:w="754" w:type="pct"/>
          </w:tcPr>
          <w:p w14:paraId="2E036E66" w14:textId="77777777" w:rsidR="0048193C" w:rsidRPr="0048193C" w:rsidRDefault="0048193C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93C">
              <w:rPr>
                <w:rFonts w:ascii="Times New Roman" w:hAnsi="Times New Roman" w:cs="Times New Roman"/>
                <w:color w:val="000000"/>
              </w:rPr>
              <w:t xml:space="preserve">20 </w:t>
            </w:r>
          </w:p>
        </w:tc>
      </w:tr>
      <w:tr w:rsidR="00FD7428" w:rsidRPr="00196A4B" w14:paraId="0ED15E99" w14:textId="77777777" w:rsidTr="00564AC1">
        <w:trPr>
          <w:trHeight w:val="322"/>
        </w:trPr>
        <w:tc>
          <w:tcPr>
            <w:tcW w:w="732" w:type="pct"/>
            <w:vMerge/>
          </w:tcPr>
          <w:p w14:paraId="5BCE0133" w14:textId="77777777" w:rsidR="0048193C" w:rsidRPr="00196A4B" w:rsidRDefault="0048193C" w:rsidP="00196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0910E509" w14:textId="77777777" w:rsidR="0048193C" w:rsidRPr="0048193C" w:rsidRDefault="00A32B15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Обучение род</w:t>
            </w:r>
            <w:r w:rsidR="0048193C" w:rsidRPr="0048193C">
              <w:rPr>
                <w:rFonts w:ascii="Times New Roman" w:hAnsi="Times New Roman" w:cs="Times New Roman"/>
                <w:color w:val="000000"/>
              </w:rPr>
              <w:t xml:space="preserve">ственников уходу за больным </w:t>
            </w:r>
          </w:p>
        </w:tc>
        <w:tc>
          <w:tcPr>
            <w:tcW w:w="1376" w:type="pct"/>
          </w:tcPr>
          <w:p w14:paraId="682F4623" w14:textId="77777777" w:rsidR="0048193C" w:rsidRPr="0048193C" w:rsidRDefault="0048193C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8193C">
              <w:rPr>
                <w:rFonts w:ascii="Times New Roman" w:hAnsi="Times New Roman" w:cs="Times New Roman"/>
                <w:color w:val="000000"/>
              </w:rPr>
              <w:t xml:space="preserve">1 раз </w:t>
            </w:r>
          </w:p>
        </w:tc>
        <w:tc>
          <w:tcPr>
            <w:tcW w:w="754" w:type="pct"/>
          </w:tcPr>
          <w:p w14:paraId="78A28B92" w14:textId="77777777" w:rsidR="0048193C" w:rsidRPr="0048193C" w:rsidRDefault="0048193C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93C">
              <w:rPr>
                <w:rFonts w:ascii="Times New Roman" w:hAnsi="Times New Roman" w:cs="Times New Roman"/>
                <w:color w:val="000000"/>
              </w:rPr>
              <w:t xml:space="preserve">30 </w:t>
            </w:r>
          </w:p>
        </w:tc>
      </w:tr>
      <w:tr w:rsidR="00FD7428" w:rsidRPr="0048193C" w14:paraId="594B8DCF" w14:textId="77777777" w:rsidTr="00564AC1">
        <w:trPr>
          <w:trHeight w:val="322"/>
        </w:trPr>
        <w:tc>
          <w:tcPr>
            <w:tcW w:w="732" w:type="pct"/>
            <w:vMerge w:val="restart"/>
          </w:tcPr>
          <w:p w14:paraId="1126BF1E" w14:textId="77777777" w:rsidR="0048193C" w:rsidRPr="0048193C" w:rsidRDefault="0048193C" w:rsidP="0048193C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819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Грудной отдел (Th1–Th12) </w:t>
            </w:r>
          </w:p>
          <w:p w14:paraId="167EA9D5" w14:textId="77777777" w:rsidR="0048193C" w:rsidRPr="0048193C" w:rsidRDefault="0048193C" w:rsidP="00196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1446123E" w14:textId="77777777" w:rsidR="0048193C" w:rsidRPr="0048193C" w:rsidRDefault="0048193C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8193C">
              <w:rPr>
                <w:rFonts w:ascii="Times New Roman" w:hAnsi="Times New Roman" w:cs="Times New Roman"/>
                <w:color w:val="000000"/>
              </w:rPr>
              <w:t xml:space="preserve">Гигиенические процедуры: </w:t>
            </w:r>
          </w:p>
        </w:tc>
        <w:tc>
          <w:tcPr>
            <w:tcW w:w="1376" w:type="pct"/>
          </w:tcPr>
          <w:p w14:paraId="5F36A166" w14:textId="77777777" w:rsidR="0048193C" w:rsidRPr="0048193C" w:rsidRDefault="0048193C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pct"/>
          </w:tcPr>
          <w:p w14:paraId="4DDAADD4" w14:textId="77777777" w:rsidR="0048193C" w:rsidRPr="0048193C" w:rsidRDefault="0048193C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7428" w:rsidRPr="0048193C" w14:paraId="63235256" w14:textId="77777777" w:rsidTr="00564AC1">
        <w:trPr>
          <w:trHeight w:val="322"/>
        </w:trPr>
        <w:tc>
          <w:tcPr>
            <w:tcW w:w="732" w:type="pct"/>
            <w:vMerge/>
          </w:tcPr>
          <w:p w14:paraId="428C1857" w14:textId="77777777" w:rsidR="0048193C" w:rsidRPr="0048193C" w:rsidRDefault="0048193C" w:rsidP="00196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138E88CA" w14:textId="77777777" w:rsidR="0048193C" w:rsidRPr="0048193C" w:rsidRDefault="0048193C">
            <w:pPr>
              <w:pStyle w:val="Pa28"/>
              <w:ind w:hanging="80"/>
              <w:rPr>
                <w:rFonts w:ascii="Times New Roman" w:hAnsi="Times New Roman" w:cs="Times New Roman"/>
                <w:color w:val="000000"/>
              </w:rPr>
            </w:pPr>
            <w:r w:rsidRPr="0048193C">
              <w:rPr>
                <w:rFonts w:ascii="Times New Roman" w:hAnsi="Times New Roman" w:cs="Times New Roman"/>
                <w:color w:val="000000"/>
              </w:rPr>
              <w:t xml:space="preserve">• уход за ногтями </w:t>
            </w:r>
          </w:p>
        </w:tc>
        <w:tc>
          <w:tcPr>
            <w:tcW w:w="1376" w:type="pct"/>
          </w:tcPr>
          <w:p w14:paraId="5E227649" w14:textId="77777777" w:rsidR="0048193C" w:rsidRPr="0048193C" w:rsidRDefault="0048193C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8193C">
              <w:rPr>
                <w:rFonts w:ascii="Times New Roman" w:hAnsi="Times New Roman" w:cs="Times New Roman"/>
                <w:color w:val="000000"/>
              </w:rPr>
              <w:t xml:space="preserve">1 раз в неделю </w:t>
            </w:r>
          </w:p>
        </w:tc>
        <w:tc>
          <w:tcPr>
            <w:tcW w:w="754" w:type="pct"/>
          </w:tcPr>
          <w:p w14:paraId="6B20C49B" w14:textId="77777777" w:rsidR="0048193C" w:rsidRPr="0048193C" w:rsidRDefault="0048193C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93C">
              <w:rPr>
                <w:rFonts w:ascii="Times New Roman" w:hAnsi="Times New Roman" w:cs="Times New Roman"/>
                <w:color w:val="000000"/>
              </w:rPr>
              <w:t xml:space="preserve">20 </w:t>
            </w:r>
          </w:p>
        </w:tc>
      </w:tr>
      <w:tr w:rsidR="00FD7428" w:rsidRPr="0048193C" w14:paraId="3ACA0AD4" w14:textId="77777777" w:rsidTr="00564AC1">
        <w:trPr>
          <w:trHeight w:val="322"/>
        </w:trPr>
        <w:tc>
          <w:tcPr>
            <w:tcW w:w="732" w:type="pct"/>
            <w:vMerge/>
          </w:tcPr>
          <w:p w14:paraId="5D1A99F6" w14:textId="77777777" w:rsidR="0048193C" w:rsidRPr="0048193C" w:rsidRDefault="0048193C" w:rsidP="00196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609161B5" w14:textId="77777777" w:rsidR="0048193C" w:rsidRPr="0048193C" w:rsidRDefault="0048193C">
            <w:pPr>
              <w:pStyle w:val="Pa28"/>
              <w:ind w:hanging="80"/>
              <w:rPr>
                <w:rFonts w:ascii="Times New Roman" w:hAnsi="Times New Roman" w:cs="Times New Roman"/>
                <w:color w:val="000000"/>
              </w:rPr>
            </w:pPr>
            <w:r w:rsidRPr="0048193C">
              <w:rPr>
                <w:rFonts w:ascii="Times New Roman" w:hAnsi="Times New Roman" w:cs="Times New Roman"/>
                <w:color w:val="000000"/>
              </w:rPr>
              <w:t xml:space="preserve">• гигиенический душ </w:t>
            </w:r>
          </w:p>
        </w:tc>
        <w:tc>
          <w:tcPr>
            <w:tcW w:w="1376" w:type="pct"/>
          </w:tcPr>
          <w:p w14:paraId="445E59CF" w14:textId="77777777" w:rsidR="0048193C" w:rsidRPr="0048193C" w:rsidRDefault="0048193C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8193C">
              <w:rPr>
                <w:rFonts w:ascii="Times New Roman" w:hAnsi="Times New Roman" w:cs="Times New Roman"/>
                <w:color w:val="000000"/>
              </w:rPr>
              <w:t xml:space="preserve">1 раз в 3 дня </w:t>
            </w:r>
          </w:p>
        </w:tc>
        <w:tc>
          <w:tcPr>
            <w:tcW w:w="754" w:type="pct"/>
          </w:tcPr>
          <w:p w14:paraId="72A83A1B" w14:textId="77777777" w:rsidR="0048193C" w:rsidRPr="0048193C" w:rsidRDefault="0048193C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93C">
              <w:rPr>
                <w:rFonts w:ascii="Times New Roman" w:hAnsi="Times New Roman" w:cs="Times New Roman"/>
                <w:color w:val="000000"/>
              </w:rPr>
              <w:t xml:space="preserve">45 </w:t>
            </w:r>
          </w:p>
        </w:tc>
      </w:tr>
      <w:tr w:rsidR="00FD7428" w:rsidRPr="0048193C" w14:paraId="5E78B4E2" w14:textId="77777777" w:rsidTr="00564AC1">
        <w:trPr>
          <w:trHeight w:val="322"/>
        </w:trPr>
        <w:tc>
          <w:tcPr>
            <w:tcW w:w="732" w:type="pct"/>
            <w:vMerge/>
          </w:tcPr>
          <w:p w14:paraId="740E4BF1" w14:textId="77777777" w:rsidR="0048193C" w:rsidRPr="0048193C" w:rsidRDefault="0048193C" w:rsidP="00196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63845017" w14:textId="77777777" w:rsidR="0048193C" w:rsidRPr="0048193C" w:rsidRDefault="0048193C">
            <w:pPr>
              <w:pStyle w:val="Pa28"/>
              <w:ind w:hanging="80"/>
              <w:rPr>
                <w:rFonts w:ascii="Times New Roman" w:hAnsi="Times New Roman" w:cs="Times New Roman"/>
                <w:color w:val="000000"/>
              </w:rPr>
            </w:pPr>
            <w:r w:rsidRPr="0048193C">
              <w:rPr>
                <w:rFonts w:ascii="Times New Roman" w:hAnsi="Times New Roman" w:cs="Times New Roman"/>
                <w:color w:val="000000"/>
              </w:rPr>
              <w:t xml:space="preserve">• гигиеническая ванна </w:t>
            </w:r>
          </w:p>
        </w:tc>
        <w:tc>
          <w:tcPr>
            <w:tcW w:w="1376" w:type="pct"/>
          </w:tcPr>
          <w:p w14:paraId="66015FCA" w14:textId="77777777" w:rsidR="0048193C" w:rsidRPr="0048193C" w:rsidRDefault="0048193C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8193C">
              <w:rPr>
                <w:rFonts w:ascii="Times New Roman" w:hAnsi="Times New Roman" w:cs="Times New Roman"/>
                <w:color w:val="000000"/>
              </w:rPr>
              <w:t xml:space="preserve">1 раз в 10 дней </w:t>
            </w:r>
          </w:p>
        </w:tc>
        <w:tc>
          <w:tcPr>
            <w:tcW w:w="754" w:type="pct"/>
          </w:tcPr>
          <w:p w14:paraId="5DC4B5A0" w14:textId="77777777" w:rsidR="0048193C" w:rsidRPr="0048193C" w:rsidRDefault="0048193C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93C">
              <w:rPr>
                <w:rFonts w:ascii="Times New Roman" w:hAnsi="Times New Roman" w:cs="Times New Roman"/>
                <w:color w:val="000000"/>
              </w:rPr>
              <w:t xml:space="preserve">60 </w:t>
            </w:r>
          </w:p>
        </w:tc>
      </w:tr>
      <w:tr w:rsidR="00FD7428" w:rsidRPr="0048193C" w14:paraId="5170A348" w14:textId="77777777" w:rsidTr="00564AC1">
        <w:trPr>
          <w:trHeight w:val="322"/>
        </w:trPr>
        <w:tc>
          <w:tcPr>
            <w:tcW w:w="732" w:type="pct"/>
            <w:vMerge/>
          </w:tcPr>
          <w:p w14:paraId="57C0224F" w14:textId="77777777" w:rsidR="0048193C" w:rsidRPr="0048193C" w:rsidRDefault="0048193C" w:rsidP="00196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00F1133C" w14:textId="77777777" w:rsidR="0048193C" w:rsidRPr="0048193C" w:rsidRDefault="0048193C">
            <w:pPr>
              <w:pStyle w:val="Pa28"/>
              <w:ind w:hanging="80"/>
              <w:rPr>
                <w:rFonts w:ascii="Times New Roman" w:hAnsi="Times New Roman" w:cs="Times New Roman"/>
                <w:color w:val="000000"/>
              </w:rPr>
            </w:pPr>
            <w:r w:rsidRPr="0048193C">
              <w:rPr>
                <w:rFonts w:ascii="Times New Roman" w:hAnsi="Times New Roman" w:cs="Times New Roman"/>
                <w:color w:val="000000"/>
              </w:rPr>
              <w:t xml:space="preserve">• подмывание и переодевание </w:t>
            </w:r>
          </w:p>
        </w:tc>
        <w:tc>
          <w:tcPr>
            <w:tcW w:w="1376" w:type="pct"/>
          </w:tcPr>
          <w:p w14:paraId="3B7B92CE" w14:textId="77777777" w:rsidR="0048193C" w:rsidRPr="0048193C" w:rsidRDefault="0048193C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8193C">
              <w:rPr>
                <w:rFonts w:ascii="Times New Roman" w:hAnsi="Times New Roman" w:cs="Times New Roman"/>
                <w:color w:val="000000"/>
              </w:rPr>
              <w:t xml:space="preserve">4 раза в день </w:t>
            </w:r>
          </w:p>
        </w:tc>
        <w:tc>
          <w:tcPr>
            <w:tcW w:w="754" w:type="pct"/>
          </w:tcPr>
          <w:p w14:paraId="0EBBB08C" w14:textId="77777777" w:rsidR="0048193C" w:rsidRPr="0048193C" w:rsidRDefault="0048193C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93C">
              <w:rPr>
                <w:rFonts w:ascii="Times New Roman" w:hAnsi="Times New Roman" w:cs="Times New Roman"/>
                <w:color w:val="000000"/>
              </w:rPr>
              <w:t xml:space="preserve">30 </w:t>
            </w:r>
          </w:p>
        </w:tc>
      </w:tr>
      <w:tr w:rsidR="00FD7428" w:rsidRPr="0048193C" w14:paraId="15B6F273" w14:textId="77777777" w:rsidTr="00564AC1">
        <w:trPr>
          <w:trHeight w:val="322"/>
        </w:trPr>
        <w:tc>
          <w:tcPr>
            <w:tcW w:w="732" w:type="pct"/>
            <w:vMerge/>
          </w:tcPr>
          <w:p w14:paraId="6934D260" w14:textId="77777777" w:rsidR="0048193C" w:rsidRPr="0048193C" w:rsidRDefault="0048193C" w:rsidP="00196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2A77A92F" w14:textId="77777777" w:rsidR="0048193C" w:rsidRPr="0048193C" w:rsidRDefault="0048193C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8193C">
              <w:rPr>
                <w:rFonts w:ascii="Times New Roman" w:hAnsi="Times New Roman" w:cs="Times New Roman"/>
                <w:color w:val="000000"/>
              </w:rPr>
              <w:t xml:space="preserve">Медицинские процедуры: </w:t>
            </w:r>
          </w:p>
        </w:tc>
        <w:tc>
          <w:tcPr>
            <w:tcW w:w="1376" w:type="pct"/>
          </w:tcPr>
          <w:p w14:paraId="4BA230A9" w14:textId="77777777" w:rsidR="0048193C" w:rsidRPr="0048193C" w:rsidRDefault="0048193C">
            <w:pPr>
              <w:pStyle w:val="Pa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pct"/>
          </w:tcPr>
          <w:p w14:paraId="2831B344" w14:textId="77777777" w:rsidR="0048193C" w:rsidRPr="0048193C" w:rsidRDefault="00481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428" w:rsidRPr="0048193C" w14:paraId="426CD084" w14:textId="77777777" w:rsidTr="00564AC1">
        <w:trPr>
          <w:trHeight w:val="322"/>
        </w:trPr>
        <w:tc>
          <w:tcPr>
            <w:tcW w:w="732" w:type="pct"/>
            <w:vMerge/>
          </w:tcPr>
          <w:p w14:paraId="267FE8D7" w14:textId="77777777" w:rsidR="0048193C" w:rsidRPr="0048193C" w:rsidRDefault="0048193C" w:rsidP="00196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14144963" w14:textId="77777777" w:rsidR="0048193C" w:rsidRPr="0048193C" w:rsidRDefault="00A32B15">
            <w:pPr>
              <w:pStyle w:val="Pa28"/>
              <w:ind w:hanging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дыхательная гим</w:t>
            </w:r>
            <w:r w:rsidR="0048193C" w:rsidRPr="0048193C">
              <w:rPr>
                <w:rFonts w:ascii="Times New Roman" w:hAnsi="Times New Roman" w:cs="Times New Roman"/>
                <w:color w:val="000000"/>
              </w:rPr>
              <w:t xml:space="preserve">настика </w:t>
            </w:r>
          </w:p>
        </w:tc>
        <w:tc>
          <w:tcPr>
            <w:tcW w:w="1376" w:type="pct"/>
          </w:tcPr>
          <w:p w14:paraId="6950272A" w14:textId="77777777" w:rsidR="0048193C" w:rsidRPr="0048193C" w:rsidRDefault="0048193C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8193C">
              <w:rPr>
                <w:rFonts w:ascii="Times New Roman" w:hAnsi="Times New Roman" w:cs="Times New Roman"/>
                <w:color w:val="000000"/>
              </w:rPr>
              <w:t xml:space="preserve">3 раза в день </w:t>
            </w:r>
          </w:p>
        </w:tc>
        <w:tc>
          <w:tcPr>
            <w:tcW w:w="754" w:type="pct"/>
          </w:tcPr>
          <w:p w14:paraId="42FB6C0C" w14:textId="77777777" w:rsidR="0048193C" w:rsidRPr="0048193C" w:rsidRDefault="0048193C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93C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</w:tr>
      <w:tr w:rsidR="00FD7428" w:rsidRPr="0048193C" w14:paraId="45AB2460" w14:textId="77777777" w:rsidTr="00564AC1">
        <w:trPr>
          <w:trHeight w:val="322"/>
        </w:trPr>
        <w:tc>
          <w:tcPr>
            <w:tcW w:w="732" w:type="pct"/>
            <w:vMerge/>
          </w:tcPr>
          <w:p w14:paraId="63882EB8" w14:textId="77777777" w:rsidR="0048193C" w:rsidRPr="0048193C" w:rsidRDefault="0048193C" w:rsidP="00196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7A752FB8" w14:textId="77777777" w:rsidR="0048193C" w:rsidRPr="0048193C" w:rsidRDefault="0048193C">
            <w:pPr>
              <w:pStyle w:val="Pa28"/>
              <w:ind w:hanging="80"/>
              <w:rPr>
                <w:rFonts w:ascii="Times New Roman" w:hAnsi="Times New Roman" w:cs="Times New Roman"/>
                <w:color w:val="000000"/>
              </w:rPr>
            </w:pPr>
            <w:r w:rsidRPr="0048193C">
              <w:rPr>
                <w:rFonts w:ascii="Times New Roman" w:hAnsi="Times New Roman" w:cs="Times New Roman"/>
                <w:color w:val="000000"/>
              </w:rPr>
              <w:t xml:space="preserve">• высаживание в коляску </w:t>
            </w:r>
          </w:p>
        </w:tc>
        <w:tc>
          <w:tcPr>
            <w:tcW w:w="1376" w:type="pct"/>
          </w:tcPr>
          <w:p w14:paraId="7CB48EBD" w14:textId="77777777" w:rsidR="0048193C" w:rsidRPr="0048193C" w:rsidRDefault="0048193C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8193C">
              <w:rPr>
                <w:rFonts w:ascii="Times New Roman" w:hAnsi="Times New Roman" w:cs="Times New Roman"/>
                <w:color w:val="000000"/>
              </w:rPr>
              <w:t xml:space="preserve">По необходимости </w:t>
            </w:r>
          </w:p>
        </w:tc>
        <w:tc>
          <w:tcPr>
            <w:tcW w:w="754" w:type="pct"/>
          </w:tcPr>
          <w:p w14:paraId="35D4F441" w14:textId="77777777" w:rsidR="0048193C" w:rsidRPr="0048193C" w:rsidRDefault="0048193C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93C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</w:tr>
      <w:tr w:rsidR="00FD7428" w:rsidRPr="0048193C" w14:paraId="5E5AB049" w14:textId="77777777" w:rsidTr="00564AC1">
        <w:trPr>
          <w:trHeight w:val="322"/>
        </w:trPr>
        <w:tc>
          <w:tcPr>
            <w:tcW w:w="732" w:type="pct"/>
            <w:vMerge/>
          </w:tcPr>
          <w:p w14:paraId="519F4AA5" w14:textId="77777777" w:rsidR="0048193C" w:rsidRPr="0048193C" w:rsidRDefault="0048193C" w:rsidP="00196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66FF78A0" w14:textId="77777777" w:rsidR="0048193C" w:rsidRPr="0048193C" w:rsidRDefault="0048193C">
            <w:pPr>
              <w:pStyle w:val="Pa28"/>
              <w:ind w:hanging="80"/>
              <w:rPr>
                <w:rFonts w:ascii="Times New Roman" w:hAnsi="Times New Roman" w:cs="Times New Roman"/>
                <w:color w:val="000000"/>
              </w:rPr>
            </w:pPr>
            <w:r w:rsidRPr="0048193C">
              <w:rPr>
                <w:rFonts w:ascii="Times New Roman" w:hAnsi="Times New Roman" w:cs="Times New Roman"/>
                <w:color w:val="000000"/>
              </w:rPr>
              <w:t xml:space="preserve">• перекладывание в постель </w:t>
            </w:r>
          </w:p>
        </w:tc>
        <w:tc>
          <w:tcPr>
            <w:tcW w:w="1376" w:type="pct"/>
          </w:tcPr>
          <w:p w14:paraId="71C38669" w14:textId="77777777" w:rsidR="0048193C" w:rsidRPr="0048193C" w:rsidRDefault="0048193C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8193C">
              <w:rPr>
                <w:rFonts w:ascii="Times New Roman" w:hAnsi="Times New Roman" w:cs="Times New Roman"/>
                <w:color w:val="000000"/>
              </w:rPr>
              <w:t xml:space="preserve">По необходимости </w:t>
            </w:r>
          </w:p>
        </w:tc>
        <w:tc>
          <w:tcPr>
            <w:tcW w:w="754" w:type="pct"/>
          </w:tcPr>
          <w:p w14:paraId="750866BF" w14:textId="77777777" w:rsidR="0048193C" w:rsidRPr="0048193C" w:rsidRDefault="0048193C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93C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</w:tr>
      <w:tr w:rsidR="00FD7428" w:rsidRPr="0048193C" w14:paraId="576DCDCC" w14:textId="77777777" w:rsidTr="00564AC1">
        <w:trPr>
          <w:trHeight w:val="322"/>
        </w:trPr>
        <w:tc>
          <w:tcPr>
            <w:tcW w:w="732" w:type="pct"/>
            <w:vMerge/>
          </w:tcPr>
          <w:p w14:paraId="5829C6F2" w14:textId="77777777" w:rsidR="0048193C" w:rsidRPr="0048193C" w:rsidRDefault="0048193C" w:rsidP="00196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55C2175E" w14:textId="77777777" w:rsidR="0048193C" w:rsidRPr="0048193C" w:rsidRDefault="0048193C">
            <w:pPr>
              <w:pStyle w:val="Pa28"/>
              <w:ind w:hanging="80"/>
              <w:rPr>
                <w:rFonts w:ascii="Times New Roman" w:hAnsi="Times New Roman" w:cs="Times New Roman"/>
                <w:color w:val="000000"/>
              </w:rPr>
            </w:pPr>
            <w:r w:rsidRPr="0048193C">
              <w:rPr>
                <w:rFonts w:ascii="Times New Roman" w:hAnsi="Times New Roman" w:cs="Times New Roman"/>
                <w:color w:val="000000"/>
              </w:rPr>
              <w:t xml:space="preserve">• профилактика опрелостей </w:t>
            </w:r>
          </w:p>
        </w:tc>
        <w:tc>
          <w:tcPr>
            <w:tcW w:w="1376" w:type="pct"/>
          </w:tcPr>
          <w:p w14:paraId="120748BE" w14:textId="77777777" w:rsidR="0048193C" w:rsidRPr="0048193C" w:rsidRDefault="0048193C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8193C">
              <w:rPr>
                <w:rFonts w:ascii="Times New Roman" w:hAnsi="Times New Roman" w:cs="Times New Roman"/>
                <w:color w:val="000000"/>
              </w:rPr>
              <w:t xml:space="preserve">1 раз в день </w:t>
            </w:r>
          </w:p>
        </w:tc>
        <w:tc>
          <w:tcPr>
            <w:tcW w:w="754" w:type="pct"/>
          </w:tcPr>
          <w:p w14:paraId="3C7E6176" w14:textId="77777777" w:rsidR="0048193C" w:rsidRPr="0048193C" w:rsidRDefault="0048193C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93C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</w:tr>
      <w:tr w:rsidR="00FD7428" w:rsidRPr="0048193C" w14:paraId="4C572377" w14:textId="77777777" w:rsidTr="00564AC1">
        <w:trPr>
          <w:trHeight w:val="322"/>
        </w:trPr>
        <w:tc>
          <w:tcPr>
            <w:tcW w:w="732" w:type="pct"/>
            <w:vMerge/>
          </w:tcPr>
          <w:p w14:paraId="2A7CF476" w14:textId="77777777" w:rsidR="0048193C" w:rsidRPr="0048193C" w:rsidRDefault="0048193C" w:rsidP="00196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16BB152E" w14:textId="77777777" w:rsidR="0048193C" w:rsidRPr="0048193C" w:rsidRDefault="0048193C">
            <w:pPr>
              <w:pStyle w:val="Pa28"/>
              <w:ind w:hanging="80"/>
              <w:rPr>
                <w:rFonts w:ascii="Times New Roman" w:hAnsi="Times New Roman" w:cs="Times New Roman"/>
                <w:color w:val="000000"/>
              </w:rPr>
            </w:pPr>
            <w:r w:rsidRPr="0048193C">
              <w:rPr>
                <w:rFonts w:ascii="Times New Roman" w:hAnsi="Times New Roman" w:cs="Times New Roman"/>
                <w:color w:val="000000"/>
              </w:rPr>
              <w:t xml:space="preserve">• профилактика декубитальных трофических язв </w:t>
            </w:r>
          </w:p>
        </w:tc>
        <w:tc>
          <w:tcPr>
            <w:tcW w:w="1376" w:type="pct"/>
          </w:tcPr>
          <w:p w14:paraId="22285609" w14:textId="77777777" w:rsidR="0048193C" w:rsidRPr="0048193C" w:rsidRDefault="0048193C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8193C">
              <w:rPr>
                <w:rFonts w:ascii="Times New Roman" w:hAnsi="Times New Roman" w:cs="Times New Roman"/>
                <w:color w:val="000000"/>
              </w:rPr>
              <w:t xml:space="preserve">2 раза в день </w:t>
            </w:r>
          </w:p>
        </w:tc>
        <w:tc>
          <w:tcPr>
            <w:tcW w:w="754" w:type="pct"/>
          </w:tcPr>
          <w:p w14:paraId="00796653" w14:textId="77777777" w:rsidR="0048193C" w:rsidRPr="0048193C" w:rsidRDefault="0048193C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93C">
              <w:rPr>
                <w:rFonts w:ascii="Times New Roman" w:hAnsi="Times New Roman" w:cs="Times New Roman"/>
                <w:color w:val="000000"/>
              </w:rPr>
              <w:t xml:space="preserve">15 </w:t>
            </w:r>
          </w:p>
        </w:tc>
      </w:tr>
      <w:tr w:rsidR="00FD7428" w:rsidRPr="0048193C" w14:paraId="3411ACD6" w14:textId="77777777" w:rsidTr="00564AC1">
        <w:trPr>
          <w:trHeight w:val="322"/>
        </w:trPr>
        <w:tc>
          <w:tcPr>
            <w:tcW w:w="732" w:type="pct"/>
            <w:vMerge/>
          </w:tcPr>
          <w:p w14:paraId="45F8779B" w14:textId="77777777" w:rsidR="0048193C" w:rsidRPr="0048193C" w:rsidRDefault="0048193C" w:rsidP="00196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68113F69" w14:textId="77777777" w:rsidR="0048193C" w:rsidRPr="0048193C" w:rsidRDefault="0048193C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8193C">
              <w:rPr>
                <w:rFonts w:ascii="Times New Roman" w:hAnsi="Times New Roman" w:cs="Times New Roman"/>
                <w:color w:val="000000"/>
              </w:rPr>
              <w:t xml:space="preserve">Очистительная клизма </w:t>
            </w:r>
          </w:p>
        </w:tc>
        <w:tc>
          <w:tcPr>
            <w:tcW w:w="1376" w:type="pct"/>
          </w:tcPr>
          <w:p w14:paraId="78BA91A2" w14:textId="77777777" w:rsidR="0048193C" w:rsidRPr="0048193C" w:rsidRDefault="0048193C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8193C">
              <w:rPr>
                <w:rFonts w:ascii="Times New Roman" w:hAnsi="Times New Roman" w:cs="Times New Roman"/>
                <w:color w:val="000000"/>
              </w:rPr>
              <w:t xml:space="preserve">1 раз в 3 дня </w:t>
            </w:r>
          </w:p>
        </w:tc>
        <w:tc>
          <w:tcPr>
            <w:tcW w:w="754" w:type="pct"/>
          </w:tcPr>
          <w:p w14:paraId="2871E2AC" w14:textId="77777777" w:rsidR="0048193C" w:rsidRPr="0048193C" w:rsidRDefault="0048193C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93C">
              <w:rPr>
                <w:rFonts w:ascii="Times New Roman" w:hAnsi="Times New Roman" w:cs="Times New Roman"/>
                <w:color w:val="000000"/>
              </w:rPr>
              <w:t xml:space="preserve">40 </w:t>
            </w:r>
          </w:p>
        </w:tc>
      </w:tr>
      <w:tr w:rsidR="00FD7428" w:rsidRPr="0048193C" w14:paraId="661D5CAF" w14:textId="77777777" w:rsidTr="00564AC1">
        <w:trPr>
          <w:trHeight w:val="322"/>
        </w:trPr>
        <w:tc>
          <w:tcPr>
            <w:tcW w:w="732" w:type="pct"/>
            <w:vMerge/>
          </w:tcPr>
          <w:p w14:paraId="25206B1B" w14:textId="77777777" w:rsidR="0048193C" w:rsidRPr="0048193C" w:rsidRDefault="0048193C" w:rsidP="00196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67B9AAB8" w14:textId="77777777" w:rsidR="0048193C" w:rsidRPr="0048193C" w:rsidRDefault="00A32B15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Обучение род</w:t>
            </w:r>
            <w:r w:rsidR="0048193C" w:rsidRPr="0048193C">
              <w:rPr>
                <w:rFonts w:ascii="Times New Roman" w:hAnsi="Times New Roman" w:cs="Times New Roman"/>
                <w:color w:val="000000"/>
              </w:rPr>
              <w:t xml:space="preserve">ственников уходу за больным </w:t>
            </w:r>
          </w:p>
        </w:tc>
        <w:tc>
          <w:tcPr>
            <w:tcW w:w="1376" w:type="pct"/>
          </w:tcPr>
          <w:p w14:paraId="58D752B9" w14:textId="77777777" w:rsidR="0048193C" w:rsidRPr="0048193C" w:rsidRDefault="0048193C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8193C">
              <w:rPr>
                <w:rFonts w:ascii="Times New Roman" w:hAnsi="Times New Roman" w:cs="Times New Roman"/>
                <w:color w:val="000000"/>
              </w:rPr>
              <w:t xml:space="preserve">1 раз </w:t>
            </w:r>
          </w:p>
        </w:tc>
        <w:tc>
          <w:tcPr>
            <w:tcW w:w="754" w:type="pct"/>
          </w:tcPr>
          <w:p w14:paraId="578D630A" w14:textId="77777777" w:rsidR="0048193C" w:rsidRPr="0048193C" w:rsidRDefault="0048193C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93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FD7428" w:rsidRPr="0048193C" w14:paraId="0F258D3E" w14:textId="77777777" w:rsidTr="00564AC1">
        <w:trPr>
          <w:trHeight w:val="322"/>
        </w:trPr>
        <w:tc>
          <w:tcPr>
            <w:tcW w:w="732" w:type="pct"/>
            <w:vMerge w:val="restart"/>
          </w:tcPr>
          <w:p w14:paraId="0F798E8D" w14:textId="77777777" w:rsidR="00FC4646" w:rsidRPr="00FC4646" w:rsidRDefault="00FC4646" w:rsidP="00FC4646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FC4646">
              <w:rPr>
                <w:rFonts w:ascii="Times New Roman" w:hAnsi="Times New Roman" w:cs="Times New Roman"/>
                <w:b/>
                <w:bCs/>
                <w:color w:val="000000"/>
              </w:rPr>
              <w:t>Пояс</w:t>
            </w:r>
            <w:r w:rsidRPr="00FC4646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  <w:t xml:space="preserve">ничное утолщение (L1–S1) </w:t>
            </w:r>
          </w:p>
          <w:p w14:paraId="455E7D0E" w14:textId="77777777" w:rsidR="00FC4646" w:rsidRPr="00FC4646" w:rsidRDefault="00FC4646" w:rsidP="00196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54F06703" w14:textId="77777777" w:rsidR="00FC4646" w:rsidRPr="00FC4646" w:rsidRDefault="00FC4646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FC4646">
              <w:rPr>
                <w:rFonts w:ascii="Times New Roman" w:hAnsi="Times New Roman" w:cs="Times New Roman"/>
                <w:color w:val="000000"/>
              </w:rPr>
              <w:t xml:space="preserve">Гигиенические процедуры: </w:t>
            </w:r>
          </w:p>
        </w:tc>
        <w:tc>
          <w:tcPr>
            <w:tcW w:w="1376" w:type="pct"/>
          </w:tcPr>
          <w:p w14:paraId="25ACD1A2" w14:textId="77777777" w:rsidR="00FC4646" w:rsidRPr="00FC4646" w:rsidRDefault="00FC4646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pct"/>
          </w:tcPr>
          <w:p w14:paraId="71F2EAC5" w14:textId="77777777" w:rsidR="00FC4646" w:rsidRPr="00FC4646" w:rsidRDefault="00FC4646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7428" w:rsidRPr="0048193C" w14:paraId="64DE668D" w14:textId="77777777" w:rsidTr="00564AC1">
        <w:trPr>
          <w:trHeight w:val="322"/>
        </w:trPr>
        <w:tc>
          <w:tcPr>
            <w:tcW w:w="732" w:type="pct"/>
            <w:vMerge/>
          </w:tcPr>
          <w:p w14:paraId="2EA838CD" w14:textId="77777777" w:rsidR="00FC4646" w:rsidRPr="00FC4646" w:rsidRDefault="00FC4646" w:rsidP="00196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0697C992" w14:textId="77777777" w:rsidR="00FC4646" w:rsidRPr="00FC4646" w:rsidRDefault="00FC4646">
            <w:pPr>
              <w:pStyle w:val="Pa28"/>
              <w:ind w:hanging="80"/>
              <w:rPr>
                <w:rFonts w:ascii="Times New Roman" w:hAnsi="Times New Roman" w:cs="Times New Roman"/>
                <w:color w:val="000000"/>
              </w:rPr>
            </w:pPr>
            <w:r w:rsidRPr="00FC4646">
              <w:rPr>
                <w:rFonts w:ascii="Times New Roman" w:hAnsi="Times New Roman" w:cs="Times New Roman"/>
                <w:color w:val="000000"/>
              </w:rPr>
              <w:t xml:space="preserve">• гигиенический душ </w:t>
            </w:r>
          </w:p>
        </w:tc>
        <w:tc>
          <w:tcPr>
            <w:tcW w:w="1376" w:type="pct"/>
          </w:tcPr>
          <w:p w14:paraId="081CA941" w14:textId="77777777" w:rsidR="00FC4646" w:rsidRPr="00FC4646" w:rsidRDefault="00FC4646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FC4646">
              <w:rPr>
                <w:rFonts w:ascii="Times New Roman" w:hAnsi="Times New Roman" w:cs="Times New Roman"/>
                <w:color w:val="000000"/>
              </w:rPr>
              <w:t xml:space="preserve">1 раз в 3 дня </w:t>
            </w:r>
          </w:p>
        </w:tc>
        <w:tc>
          <w:tcPr>
            <w:tcW w:w="754" w:type="pct"/>
          </w:tcPr>
          <w:p w14:paraId="4E95D377" w14:textId="77777777" w:rsidR="00FC4646" w:rsidRPr="00FC4646" w:rsidRDefault="00FC4646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4646">
              <w:rPr>
                <w:rFonts w:ascii="Times New Roman" w:hAnsi="Times New Roman" w:cs="Times New Roman"/>
                <w:color w:val="000000"/>
              </w:rPr>
              <w:t xml:space="preserve">30 </w:t>
            </w:r>
          </w:p>
        </w:tc>
      </w:tr>
      <w:tr w:rsidR="00FD7428" w:rsidRPr="0048193C" w14:paraId="50845B16" w14:textId="77777777" w:rsidTr="00564AC1">
        <w:trPr>
          <w:trHeight w:val="322"/>
        </w:trPr>
        <w:tc>
          <w:tcPr>
            <w:tcW w:w="732" w:type="pct"/>
            <w:vMerge/>
          </w:tcPr>
          <w:p w14:paraId="431125C2" w14:textId="77777777" w:rsidR="00FC4646" w:rsidRPr="00FC4646" w:rsidRDefault="00FC4646" w:rsidP="00196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03E26AF5" w14:textId="77777777" w:rsidR="00FC4646" w:rsidRPr="00FC4646" w:rsidRDefault="00FC4646">
            <w:pPr>
              <w:pStyle w:val="Pa28"/>
              <w:ind w:hanging="80"/>
              <w:rPr>
                <w:rFonts w:ascii="Times New Roman" w:hAnsi="Times New Roman" w:cs="Times New Roman"/>
                <w:color w:val="000000"/>
              </w:rPr>
            </w:pPr>
            <w:r w:rsidRPr="00FC4646">
              <w:rPr>
                <w:rFonts w:ascii="Times New Roman" w:hAnsi="Times New Roman" w:cs="Times New Roman"/>
                <w:color w:val="000000"/>
              </w:rPr>
              <w:t xml:space="preserve">• гигиеническая ванна </w:t>
            </w:r>
          </w:p>
        </w:tc>
        <w:tc>
          <w:tcPr>
            <w:tcW w:w="1376" w:type="pct"/>
          </w:tcPr>
          <w:p w14:paraId="202DE690" w14:textId="77777777" w:rsidR="00FC4646" w:rsidRPr="00FC4646" w:rsidRDefault="00FC4646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FC4646">
              <w:rPr>
                <w:rFonts w:ascii="Times New Roman" w:hAnsi="Times New Roman" w:cs="Times New Roman"/>
                <w:color w:val="000000"/>
              </w:rPr>
              <w:t xml:space="preserve">1 раз в 10 дней </w:t>
            </w:r>
          </w:p>
        </w:tc>
        <w:tc>
          <w:tcPr>
            <w:tcW w:w="754" w:type="pct"/>
          </w:tcPr>
          <w:p w14:paraId="1BF2E693" w14:textId="77777777" w:rsidR="00FC4646" w:rsidRPr="00FC4646" w:rsidRDefault="00FC4646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4646">
              <w:rPr>
                <w:rFonts w:ascii="Times New Roman" w:hAnsi="Times New Roman" w:cs="Times New Roman"/>
                <w:color w:val="000000"/>
              </w:rPr>
              <w:t xml:space="preserve">40 </w:t>
            </w:r>
          </w:p>
        </w:tc>
      </w:tr>
      <w:tr w:rsidR="00FD7428" w:rsidRPr="0048193C" w14:paraId="721167B8" w14:textId="77777777" w:rsidTr="00564AC1">
        <w:trPr>
          <w:trHeight w:val="322"/>
        </w:trPr>
        <w:tc>
          <w:tcPr>
            <w:tcW w:w="732" w:type="pct"/>
            <w:vMerge/>
          </w:tcPr>
          <w:p w14:paraId="00A731FD" w14:textId="77777777" w:rsidR="00FC4646" w:rsidRPr="00FC4646" w:rsidRDefault="00FC4646" w:rsidP="00196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293565F8" w14:textId="77777777" w:rsidR="00FC4646" w:rsidRPr="00FC4646" w:rsidRDefault="00FC4646">
            <w:pPr>
              <w:pStyle w:val="Pa28"/>
              <w:ind w:hanging="80"/>
              <w:rPr>
                <w:rFonts w:ascii="Times New Roman" w:hAnsi="Times New Roman" w:cs="Times New Roman"/>
                <w:color w:val="000000"/>
              </w:rPr>
            </w:pPr>
            <w:r w:rsidRPr="00FC4646">
              <w:rPr>
                <w:rFonts w:ascii="Times New Roman" w:hAnsi="Times New Roman" w:cs="Times New Roman"/>
                <w:color w:val="000000"/>
              </w:rPr>
              <w:t xml:space="preserve">• подмывание и переодевание </w:t>
            </w:r>
          </w:p>
        </w:tc>
        <w:tc>
          <w:tcPr>
            <w:tcW w:w="1376" w:type="pct"/>
          </w:tcPr>
          <w:p w14:paraId="00959146" w14:textId="77777777" w:rsidR="00FC4646" w:rsidRPr="00FC4646" w:rsidRDefault="00A32B15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необходи</w:t>
            </w:r>
            <w:r w:rsidR="00FC4646" w:rsidRPr="00FC4646">
              <w:rPr>
                <w:rFonts w:ascii="Times New Roman" w:hAnsi="Times New Roman" w:cs="Times New Roman"/>
                <w:color w:val="000000"/>
              </w:rPr>
              <w:t xml:space="preserve">мости </w:t>
            </w:r>
          </w:p>
        </w:tc>
        <w:tc>
          <w:tcPr>
            <w:tcW w:w="754" w:type="pct"/>
          </w:tcPr>
          <w:p w14:paraId="04F2CF90" w14:textId="77777777" w:rsidR="00FC4646" w:rsidRPr="00FC4646" w:rsidRDefault="00FC4646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4646">
              <w:rPr>
                <w:rFonts w:ascii="Times New Roman" w:hAnsi="Times New Roman" w:cs="Times New Roman"/>
                <w:color w:val="000000"/>
              </w:rPr>
              <w:t xml:space="preserve">20 </w:t>
            </w:r>
          </w:p>
        </w:tc>
      </w:tr>
      <w:tr w:rsidR="00FD7428" w:rsidRPr="0048193C" w14:paraId="270E8D3F" w14:textId="77777777" w:rsidTr="00564AC1">
        <w:trPr>
          <w:trHeight w:val="322"/>
        </w:trPr>
        <w:tc>
          <w:tcPr>
            <w:tcW w:w="732" w:type="pct"/>
            <w:vMerge/>
          </w:tcPr>
          <w:p w14:paraId="20C4E578" w14:textId="77777777" w:rsidR="00FC4646" w:rsidRPr="00FC4646" w:rsidRDefault="00FC4646" w:rsidP="00196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3CA3E085" w14:textId="77777777" w:rsidR="00FC4646" w:rsidRPr="00FC4646" w:rsidRDefault="00FC4646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FC4646">
              <w:rPr>
                <w:rFonts w:ascii="Times New Roman" w:hAnsi="Times New Roman" w:cs="Times New Roman"/>
                <w:color w:val="000000"/>
              </w:rPr>
              <w:t xml:space="preserve">Медицинские процедуры: </w:t>
            </w:r>
          </w:p>
        </w:tc>
        <w:tc>
          <w:tcPr>
            <w:tcW w:w="1376" w:type="pct"/>
          </w:tcPr>
          <w:p w14:paraId="75E9236F" w14:textId="77777777" w:rsidR="00FC4646" w:rsidRPr="00FC4646" w:rsidRDefault="00FC4646">
            <w:pPr>
              <w:pStyle w:val="Pa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pct"/>
          </w:tcPr>
          <w:p w14:paraId="0C01405B" w14:textId="77777777" w:rsidR="00FC4646" w:rsidRPr="00FC4646" w:rsidRDefault="00FC4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428" w:rsidRPr="0048193C" w14:paraId="3345EF54" w14:textId="77777777" w:rsidTr="00564AC1">
        <w:trPr>
          <w:trHeight w:val="322"/>
        </w:trPr>
        <w:tc>
          <w:tcPr>
            <w:tcW w:w="732" w:type="pct"/>
            <w:vMerge/>
          </w:tcPr>
          <w:p w14:paraId="744D677A" w14:textId="77777777" w:rsidR="00FC4646" w:rsidRPr="00FC4646" w:rsidRDefault="00FC4646" w:rsidP="00196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588798FF" w14:textId="77777777" w:rsidR="00FC4646" w:rsidRPr="00FC4646" w:rsidRDefault="00FC4646">
            <w:pPr>
              <w:pStyle w:val="Pa28"/>
              <w:ind w:hanging="80"/>
              <w:rPr>
                <w:rFonts w:ascii="Times New Roman" w:hAnsi="Times New Roman" w:cs="Times New Roman"/>
                <w:color w:val="000000"/>
              </w:rPr>
            </w:pPr>
            <w:r w:rsidRPr="00FC4646">
              <w:rPr>
                <w:rFonts w:ascii="Times New Roman" w:hAnsi="Times New Roman" w:cs="Times New Roman"/>
                <w:color w:val="000000"/>
              </w:rPr>
              <w:t xml:space="preserve">• высаживание в коляску </w:t>
            </w:r>
          </w:p>
        </w:tc>
        <w:tc>
          <w:tcPr>
            <w:tcW w:w="1376" w:type="pct"/>
          </w:tcPr>
          <w:p w14:paraId="65055B35" w14:textId="77777777" w:rsidR="00FC4646" w:rsidRPr="00FC4646" w:rsidRDefault="00FC4646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FC4646">
              <w:rPr>
                <w:rFonts w:ascii="Times New Roman" w:hAnsi="Times New Roman" w:cs="Times New Roman"/>
                <w:color w:val="000000"/>
              </w:rPr>
              <w:t xml:space="preserve">2 раза в день </w:t>
            </w:r>
          </w:p>
        </w:tc>
        <w:tc>
          <w:tcPr>
            <w:tcW w:w="754" w:type="pct"/>
          </w:tcPr>
          <w:p w14:paraId="1988E1AA" w14:textId="77777777" w:rsidR="00FC4646" w:rsidRPr="00FC4646" w:rsidRDefault="00FC4646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4646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</w:tr>
      <w:tr w:rsidR="00FD7428" w:rsidRPr="0048193C" w14:paraId="590BA430" w14:textId="77777777" w:rsidTr="00564AC1">
        <w:trPr>
          <w:trHeight w:val="322"/>
        </w:trPr>
        <w:tc>
          <w:tcPr>
            <w:tcW w:w="732" w:type="pct"/>
            <w:vMerge/>
          </w:tcPr>
          <w:p w14:paraId="1CFB48AD" w14:textId="77777777" w:rsidR="00FC4646" w:rsidRPr="00FC4646" w:rsidRDefault="00FC4646" w:rsidP="00196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6F1FE28C" w14:textId="77777777" w:rsidR="00FC4646" w:rsidRPr="00FC4646" w:rsidRDefault="00FC4646">
            <w:pPr>
              <w:pStyle w:val="Pa28"/>
              <w:ind w:hanging="80"/>
              <w:rPr>
                <w:rFonts w:ascii="Times New Roman" w:hAnsi="Times New Roman" w:cs="Times New Roman"/>
                <w:color w:val="000000"/>
              </w:rPr>
            </w:pPr>
            <w:r w:rsidRPr="00FC4646">
              <w:rPr>
                <w:rFonts w:ascii="Times New Roman" w:hAnsi="Times New Roman" w:cs="Times New Roman"/>
                <w:color w:val="000000"/>
              </w:rPr>
              <w:t xml:space="preserve">• перекладывание в постель </w:t>
            </w:r>
          </w:p>
        </w:tc>
        <w:tc>
          <w:tcPr>
            <w:tcW w:w="1376" w:type="pct"/>
          </w:tcPr>
          <w:p w14:paraId="3542FC90" w14:textId="77777777" w:rsidR="00FC4646" w:rsidRPr="00FC4646" w:rsidRDefault="00FC4646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FC4646">
              <w:rPr>
                <w:rFonts w:ascii="Times New Roman" w:hAnsi="Times New Roman" w:cs="Times New Roman"/>
                <w:color w:val="000000"/>
              </w:rPr>
              <w:t xml:space="preserve">2 раза в день </w:t>
            </w:r>
          </w:p>
        </w:tc>
        <w:tc>
          <w:tcPr>
            <w:tcW w:w="754" w:type="pct"/>
          </w:tcPr>
          <w:p w14:paraId="65DFE2C6" w14:textId="77777777" w:rsidR="00FC4646" w:rsidRPr="00FC4646" w:rsidRDefault="00FC4646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4646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</w:tr>
      <w:tr w:rsidR="00FD7428" w:rsidRPr="0048193C" w14:paraId="22EAF5DE" w14:textId="77777777" w:rsidTr="00564AC1">
        <w:trPr>
          <w:trHeight w:val="322"/>
        </w:trPr>
        <w:tc>
          <w:tcPr>
            <w:tcW w:w="732" w:type="pct"/>
            <w:vMerge/>
          </w:tcPr>
          <w:p w14:paraId="2EA6B29C" w14:textId="77777777" w:rsidR="00FC4646" w:rsidRPr="00FC4646" w:rsidRDefault="00FC4646" w:rsidP="00196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4C1ED719" w14:textId="77777777" w:rsidR="00FC4646" w:rsidRPr="00FC4646" w:rsidRDefault="00FC4646">
            <w:pPr>
              <w:pStyle w:val="Pa28"/>
              <w:ind w:hanging="80"/>
              <w:rPr>
                <w:rFonts w:ascii="Times New Roman" w:hAnsi="Times New Roman" w:cs="Times New Roman"/>
                <w:color w:val="000000"/>
              </w:rPr>
            </w:pPr>
            <w:r w:rsidRPr="00FC4646">
              <w:rPr>
                <w:rFonts w:ascii="Times New Roman" w:hAnsi="Times New Roman" w:cs="Times New Roman"/>
                <w:color w:val="000000"/>
              </w:rPr>
              <w:t xml:space="preserve">• профилактика декубитальных трофических язв </w:t>
            </w:r>
          </w:p>
        </w:tc>
        <w:tc>
          <w:tcPr>
            <w:tcW w:w="1376" w:type="pct"/>
          </w:tcPr>
          <w:p w14:paraId="562EBE69" w14:textId="77777777" w:rsidR="00FC4646" w:rsidRPr="00FC4646" w:rsidRDefault="00FC4646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FC4646">
              <w:rPr>
                <w:rFonts w:ascii="Times New Roman" w:hAnsi="Times New Roman" w:cs="Times New Roman"/>
                <w:color w:val="000000"/>
              </w:rPr>
              <w:t xml:space="preserve">2 раза в день </w:t>
            </w:r>
          </w:p>
        </w:tc>
        <w:tc>
          <w:tcPr>
            <w:tcW w:w="754" w:type="pct"/>
          </w:tcPr>
          <w:p w14:paraId="5A4BA44D" w14:textId="77777777" w:rsidR="00FC4646" w:rsidRPr="00FC4646" w:rsidRDefault="00FC4646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4646">
              <w:rPr>
                <w:rFonts w:ascii="Times New Roman" w:hAnsi="Times New Roman" w:cs="Times New Roman"/>
                <w:color w:val="000000"/>
              </w:rPr>
              <w:t xml:space="preserve">15 </w:t>
            </w:r>
          </w:p>
        </w:tc>
      </w:tr>
      <w:tr w:rsidR="00FD7428" w:rsidRPr="0048193C" w14:paraId="23E314BE" w14:textId="77777777" w:rsidTr="00564AC1">
        <w:trPr>
          <w:trHeight w:val="322"/>
        </w:trPr>
        <w:tc>
          <w:tcPr>
            <w:tcW w:w="732" w:type="pct"/>
            <w:vMerge/>
          </w:tcPr>
          <w:p w14:paraId="2AE6FB99" w14:textId="77777777" w:rsidR="00FC4646" w:rsidRPr="00FC4646" w:rsidRDefault="00FC4646" w:rsidP="00196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7A4EEE07" w14:textId="77777777" w:rsidR="00FC4646" w:rsidRPr="00FC4646" w:rsidRDefault="00FC4646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FC4646">
              <w:rPr>
                <w:rFonts w:ascii="Times New Roman" w:hAnsi="Times New Roman" w:cs="Times New Roman"/>
                <w:color w:val="000000"/>
              </w:rPr>
              <w:t xml:space="preserve">Очистительная клизма </w:t>
            </w:r>
          </w:p>
        </w:tc>
        <w:tc>
          <w:tcPr>
            <w:tcW w:w="1376" w:type="pct"/>
          </w:tcPr>
          <w:p w14:paraId="410E6D64" w14:textId="77777777" w:rsidR="00FC4646" w:rsidRPr="00FC4646" w:rsidRDefault="00FC4646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FC4646">
              <w:rPr>
                <w:rFonts w:ascii="Times New Roman" w:hAnsi="Times New Roman" w:cs="Times New Roman"/>
                <w:color w:val="000000"/>
              </w:rPr>
              <w:t xml:space="preserve">1 раз в 3 дня </w:t>
            </w:r>
          </w:p>
        </w:tc>
        <w:tc>
          <w:tcPr>
            <w:tcW w:w="754" w:type="pct"/>
          </w:tcPr>
          <w:p w14:paraId="61877011" w14:textId="77777777" w:rsidR="00FC4646" w:rsidRPr="00FC4646" w:rsidRDefault="00FC4646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4646">
              <w:rPr>
                <w:rFonts w:ascii="Times New Roman" w:hAnsi="Times New Roman" w:cs="Times New Roman"/>
                <w:color w:val="000000"/>
              </w:rPr>
              <w:t xml:space="preserve">40 </w:t>
            </w:r>
          </w:p>
        </w:tc>
      </w:tr>
      <w:tr w:rsidR="00FD7428" w:rsidRPr="0048193C" w14:paraId="06AFD54D" w14:textId="77777777" w:rsidTr="00564AC1">
        <w:trPr>
          <w:trHeight w:val="322"/>
        </w:trPr>
        <w:tc>
          <w:tcPr>
            <w:tcW w:w="732" w:type="pct"/>
            <w:vMerge/>
          </w:tcPr>
          <w:p w14:paraId="599F8B53" w14:textId="77777777" w:rsidR="00FC4646" w:rsidRPr="00FC4646" w:rsidRDefault="00FC4646" w:rsidP="00196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58B0C1DF" w14:textId="77777777" w:rsidR="00FC4646" w:rsidRPr="00FC4646" w:rsidRDefault="00A32B15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Обучение род</w:t>
            </w:r>
            <w:r w:rsidR="00FC4646" w:rsidRPr="00FC4646">
              <w:rPr>
                <w:rFonts w:ascii="Times New Roman" w:hAnsi="Times New Roman" w:cs="Times New Roman"/>
                <w:color w:val="000000"/>
              </w:rPr>
              <w:t xml:space="preserve">ственников уходу за больным </w:t>
            </w:r>
          </w:p>
        </w:tc>
        <w:tc>
          <w:tcPr>
            <w:tcW w:w="1376" w:type="pct"/>
          </w:tcPr>
          <w:p w14:paraId="100A763C" w14:textId="77777777" w:rsidR="00FC4646" w:rsidRPr="00FC4646" w:rsidRDefault="00FC4646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FC4646">
              <w:rPr>
                <w:rFonts w:ascii="Times New Roman" w:hAnsi="Times New Roman" w:cs="Times New Roman"/>
                <w:color w:val="000000"/>
              </w:rPr>
              <w:t xml:space="preserve">1 раз </w:t>
            </w:r>
          </w:p>
        </w:tc>
        <w:tc>
          <w:tcPr>
            <w:tcW w:w="754" w:type="pct"/>
          </w:tcPr>
          <w:p w14:paraId="7C6696B0" w14:textId="77777777" w:rsidR="00FC4646" w:rsidRPr="00FC4646" w:rsidRDefault="00FC4646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4646">
              <w:rPr>
                <w:rFonts w:ascii="Times New Roman" w:hAnsi="Times New Roman" w:cs="Times New Roman"/>
                <w:color w:val="000000"/>
              </w:rPr>
              <w:t xml:space="preserve">30 </w:t>
            </w:r>
          </w:p>
        </w:tc>
      </w:tr>
      <w:tr w:rsidR="00FD7428" w:rsidRPr="0048193C" w14:paraId="5D06AA71" w14:textId="77777777" w:rsidTr="00564AC1">
        <w:trPr>
          <w:trHeight w:val="322"/>
        </w:trPr>
        <w:tc>
          <w:tcPr>
            <w:tcW w:w="732" w:type="pct"/>
            <w:vMerge w:val="restart"/>
          </w:tcPr>
          <w:p w14:paraId="2296AC16" w14:textId="77777777" w:rsidR="00564AC1" w:rsidRPr="00564AC1" w:rsidRDefault="00564AC1" w:rsidP="00564AC1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564AC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Конус спинного мозга (S2–S5) </w:t>
            </w:r>
          </w:p>
          <w:p w14:paraId="09549BEA" w14:textId="77777777" w:rsidR="00564AC1" w:rsidRPr="00564AC1" w:rsidRDefault="00564AC1" w:rsidP="00196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0DEE2445" w14:textId="77777777" w:rsidR="00564AC1" w:rsidRPr="00564AC1" w:rsidRDefault="00564AC1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564AC1">
              <w:rPr>
                <w:rFonts w:ascii="Times New Roman" w:hAnsi="Times New Roman" w:cs="Times New Roman"/>
                <w:color w:val="000000"/>
              </w:rPr>
              <w:t xml:space="preserve">Гигиенические процедуры: </w:t>
            </w:r>
          </w:p>
        </w:tc>
        <w:tc>
          <w:tcPr>
            <w:tcW w:w="1376" w:type="pct"/>
          </w:tcPr>
          <w:p w14:paraId="03F230C1" w14:textId="77777777" w:rsidR="00564AC1" w:rsidRPr="00564AC1" w:rsidRDefault="00564AC1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pct"/>
          </w:tcPr>
          <w:p w14:paraId="7D450CBD" w14:textId="77777777" w:rsidR="00564AC1" w:rsidRPr="00564AC1" w:rsidRDefault="00564AC1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7428" w:rsidRPr="0048193C" w14:paraId="2C9AB820" w14:textId="77777777" w:rsidTr="00564AC1">
        <w:trPr>
          <w:trHeight w:val="322"/>
        </w:trPr>
        <w:tc>
          <w:tcPr>
            <w:tcW w:w="732" w:type="pct"/>
            <w:vMerge/>
          </w:tcPr>
          <w:p w14:paraId="63C58D96" w14:textId="77777777" w:rsidR="00564AC1" w:rsidRPr="00564AC1" w:rsidRDefault="00564AC1" w:rsidP="00196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2CD599D9" w14:textId="77777777" w:rsidR="00564AC1" w:rsidRPr="00564AC1" w:rsidRDefault="00564AC1">
            <w:pPr>
              <w:pStyle w:val="Pa28"/>
              <w:ind w:hanging="80"/>
              <w:rPr>
                <w:rFonts w:ascii="Times New Roman" w:hAnsi="Times New Roman" w:cs="Times New Roman"/>
                <w:color w:val="000000"/>
              </w:rPr>
            </w:pPr>
            <w:r w:rsidRPr="00564AC1">
              <w:rPr>
                <w:rFonts w:ascii="Times New Roman" w:hAnsi="Times New Roman" w:cs="Times New Roman"/>
                <w:color w:val="000000"/>
              </w:rPr>
              <w:t xml:space="preserve">• гигиеническая ванна </w:t>
            </w:r>
          </w:p>
        </w:tc>
        <w:tc>
          <w:tcPr>
            <w:tcW w:w="1376" w:type="pct"/>
          </w:tcPr>
          <w:p w14:paraId="197BD1F5" w14:textId="77777777" w:rsidR="00564AC1" w:rsidRPr="00564AC1" w:rsidRDefault="00564AC1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564AC1">
              <w:rPr>
                <w:rFonts w:ascii="Times New Roman" w:hAnsi="Times New Roman" w:cs="Times New Roman"/>
                <w:color w:val="000000"/>
              </w:rPr>
              <w:t xml:space="preserve">1 раз в 10 дней </w:t>
            </w:r>
          </w:p>
        </w:tc>
        <w:tc>
          <w:tcPr>
            <w:tcW w:w="754" w:type="pct"/>
          </w:tcPr>
          <w:p w14:paraId="3E32595A" w14:textId="77777777" w:rsidR="00564AC1" w:rsidRPr="00564AC1" w:rsidRDefault="00564AC1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AC1">
              <w:rPr>
                <w:rFonts w:ascii="Times New Roman" w:hAnsi="Times New Roman" w:cs="Times New Roman"/>
                <w:color w:val="000000"/>
              </w:rPr>
              <w:t xml:space="preserve">30 </w:t>
            </w:r>
          </w:p>
        </w:tc>
      </w:tr>
      <w:tr w:rsidR="00FD7428" w:rsidRPr="0048193C" w14:paraId="21BF4720" w14:textId="77777777" w:rsidTr="00564AC1">
        <w:trPr>
          <w:trHeight w:val="322"/>
        </w:trPr>
        <w:tc>
          <w:tcPr>
            <w:tcW w:w="732" w:type="pct"/>
            <w:vMerge/>
          </w:tcPr>
          <w:p w14:paraId="469662B7" w14:textId="77777777" w:rsidR="00564AC1" w:rsidRPr="00564AC1" w:rsidRDefault="00564AC1" w:rsidP="00196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1255DE13" w14:textId="77777777" w:rsidR="00564AC1" w:rsidRPr="00564AC1" w:rsidRDefault="00564AC1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564AC1">
              <w:rPr>
                <w:rFonts w:ascii="Times New Roman" w:hAnsi="Times New Roman" w:cs="Times New Roman"/>
                <w:color w:val="000000"/>
              </w:rPr>
              <w:t xml:space="preserve">Медицинские процедуры: </w:t>
            </w:r>
          </w:p>
        </w:tc>
        <w:tc>
          <w:tcPr>
            <w:tcW w:w="1376" w:type="pct"/>
          </w:tcPr>
          <w:p w14:paraId="03353F58" w14:textId="77777777" w:rsidR="00564AC1" w:rsidRPr="00564AC1" w:rsidRDefault="00564AC1">
            <w:pPr>
              <w:pStyle w:val="Pa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pct"/>
          </w:tcPr>
          <w:p w14:paraId="2CCBCE8A" w14:textId="77777777" w:rsidR="00564AC1" w:rsidRPr="00564AC1" w:rsidRDefault="00564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428" w:rsidRPr="0048193C" w14:paraId="6DD3606A" w14:textId="77777777" w:rsidTr="00564AC1">
        <w:trPr>
          <w:trHeight w:val="322"/>
        </w:trPr>
        <w:tc>
          <w:tcPr>
            <w:tcW w:w="732" w:type="pct"/>
            <w:vMerge/>
          </w:tcPr>
          <w:p w14:paraId="42184994" w14:textId="77777777" w:rsidR="00564AC1" w:rsidRPr="00564AC1" w:rsidRDefault="00564AC1" w:rsidP="00196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38CB7A06" w14:textId="77777777" w:rsidR="00564AC1" w:rsidRPr="00564AC1" w:rsidRDefault="00564AC1">
            <w:pPr>
              <w:pStyle w:val="Pa28"/>
              <w:ind w:hanging="80"/>
              <w:rPr>
                <w:rFonts w:ascii="Times New Roman" w:hAnsi="Times New Roman" w:cs="Times New Roman"/>
                <w:color w:val="000000"/>
              </w:rPr>
            </w:pPr>
            <w:r w:rsidRPr="00564AC1">
              <w:rPr>
                <w:rFonts w:ascii="Times New Roman" w:hAnsi="Times New Roman" w:cs="Times New Roman"/>
                <w:color w:val="000000"/>
              </w:rPr>
              <w:t xml:space="preserve">• профилактика декубитальных трофических язв </w:t>
            </w:r>
          </w:p>
        </w:tc>
        <w:tc>
          <w:tcPr>
            <w:tcW w:w="1376" w:type="pct"/>
          </w:tcPr>
          <w:p w14:paraId="7115080D" w14:textId="77777777" w:rsidR="00564AC1" w:rsidRPr="00564AC1" w:rsidRDefault="00564AC1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564AC1">
              <w:rPr>
                <w:rFonts w:ascii="Times New Roman" w:hAnsi="Times New Roman" w:cs="Times New Roman"/>
                <w:color w:val="000000"/>
              </w:rPr>
              <w:t xml:space="preserve">2 раз в день </w:t>
            </w:r>
          </w:p>
        </w:tc>
        <w:tc>
          <w:tcPr>
            <w:tcW w:w="754" w:type="pct"/>
          </w:tcPr>
          <w:p w14:paraId="4EE2CCB0" w14:textId="77777777" w:rsidR="00564AC1" w:rsidRPr="00564AC1" w:rsidRDefault="00564AC1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AC1">
              <w:rPr>
                <w:rFonts w:ascii="Times New Roman" w:hAnsi="Times New Roman" w:cs="Times New Roman"/>
                <w:color w:val="000000"/>
              </w:rPr>
              <w:t xml:space="preserve">15 </w:t>
            </w:r>
          </w:p>
        </w:tc>
      </w:tr>
      <w:tr w:rsidR="00FD7428" w:rsidRPr="0048193C" w14:paraId="39FB9F06" w14:textId="77777777" w:rsidTr="00564AC1">
        <w:trPr>
          <w:trHeight w:val="322"/>
        </w:trPr>
        <w:tc>
          <w:tcPr>
            <w:tcW w:w="732" w:type="pct"/>
            <w:vMerge/>
          </w:tcPr>
          <w:p w14:paraId="6126B299" w14:textId="77777777" w:rsidR="00564AC1" w:rsidRPr="00564AC1" w:rsidRDefault="00564AC1" w:rsidP="00196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249E8D99" w14:textId="77777777" w:rsidR="00564AC1" w:rsidRPr="00564AC1" w:rsidRDefault="00A32B15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Обучение род</w:t>
            </w:r>
            <w:r w:rsidR="00564AC1" w:rsidRPr="00564AC1">
              <w:rPr>
                <w:rFonts w:ascii="Times New Roman" w:hAnsi="Times New Roman" w:cs="Times New Roman"/>
                <w:color w:val="000000"/>
              </w:rPr>
              <w:t xml:space="preserve">ственников уходу за больным </w:t>
            </w:r>
          </w:p>
        </w:tc>
        <w:tc>
          <w:tcPr>
            <w:tcW w:w="1376" w:type="pct"/>
          </w:tcPr>
          <w:p w14:paraId="71AADD47" w14:textId="77777777" w:rsidR="00564AC1" w:rsidRPr="00564AC1" w:rsidRDefault="00564AC1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564AC1">
              <w:rPr>
                <w:rFonts w:ascii="Times New Roman" w:hAnsi="Times New Roman" w:cs="Times New Roman"/>
                <w:color w:val="000000"/>
              </w:rPr>
              <w:t xml:space="preserve">1 раз </w:t>
            </w:r>
          </w:p>
        </w:tc>
        <w:tc>
          <w:tcPr>
            <w:tcW w:w="754" w:type="pct"/>
          </w:tcPr>
          <w:p w14:paraId="42F7DD8F" w14:textId="77777777" w:rsidR="00564AC1" w:rsidRPr="00564AC1" w:rsidRDefault="00564AC1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AC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</w:tbl>
    <w:p w14:paraId="05108E7D" w14:textId="77777777" w:rsidR="0060029B" w:rsidRPr="00C0579A" w:rsidRDefault="00B04B95" w:rsidP="00C0579A">
      <w:pPr>
        <w:pStyle w:val="1"/>
        <w:spacing w:after="240"/>
        <w:rPr>
          <w:rFonts w:ascii="Times New Roman" w:hAnsi="Times New Roman" w:cs="Times New Roman"/>
          <w:bCs w:val="0"/>
          <w:color w:val="000000"/>
        </w:rPr>
      </w:pPr>
      <w:bookmarkStart w:id="50" w:name="_Toc506831283"/>
      <w:r w:rsidRPr="00C0579A">
        <w:rPr>
          <w:rFonts w:ascii="Times New Roman" w:hAnsi="Times New Roman" w:cs="Times New Roman"/>
          <w:bCs w:val="0"/>
          <w:color w:val="000000"/>
        </w:rPr>
        <w:t>Приложение 2. Объем обследования больного</w:t>
      </w:r>
      <w:bookmarkEnd w:id="50"/>
    </w:p>
    <w:tbl>
      <w:tblPr>
        <w:tblStyle w:val="ac"/>
        <w:tblW w:w="9606" w:type="dxa"/>
        <w:tblLayout w:type="fixed"/>
        <w:tblLook w:val="0000" w:firstRow="0" w:lastRow="0" w:firstColumn="0" w:lastColumn="0" w:noHBand="0" w:noVBand="0"/>
      </w:tblPr>
      <w:tblGrid>
        <w:gridCol w:w="2235"/>
        <w:gridCol w:w="1134"/>
        <w:gridCol w:w="1701"/>
        <w:gridCol w:w="4536"/>
      </w:tblGrid>
      <w:tr w:rsidR="005A7F36" w:rsidRPr="00B04B95" w14:paraId="4560E952" w14:textId="77777777" w:rsidTr="00545818">
        <w:trPr>
          <w:trHeight w:val="502"/>
        </w:trPr>
        <w:tc>
          <w:tcPr>
            <w:tcW w:w="2235" w:type="dxa"/>
          </w:tcPr>
          <w:p w14:paraId="6736F4B3" w14:textId="77777777" w:rsidR="00B04B95" w:rsidRPr="00B04B95" w:rsidRDefault="00545818" w:rsidP="00B04B95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Диагностиче</w:t>
            </w:r>
            <w:r w:rsidR="00B04B95" w:rsidRPr="00B04B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ские процедуры </w:t>
            </w:r>
          </w:p>
        </w:tc>
        <w:tc>
          <w:tcPr>
            <w:tcW w:w="1134" w:type="dxa"/>
          </w:tcPr>
          <w:p w14:paraId="42566612" w14:textId="77777777" w:rsidR="00B04B95" w:rsidRPr="00B04B95" w:rsidRDefault="00B04B95" w:rsidP="00B04B95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B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Частота проведения (на 100 больных) </w:t>
            </w:r>
          </w:p>
        </w:tc>
        <w:tc>
          <w:tcPr>
            <w:tcW w:w="1701" w:type="dxa"/>
          </w:tcPr>
          <w:p w14:paraId="0796A1BA" w14:textId="77777777" w:rsidR="00B04B95" w:rsidRPr="00B04B95" w:rsidRDefault="00B04B95" w:rsidP="00B04B95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B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Кратность</w:t>
            </w:r>
            <w:r w:rsidR="005458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проведения за период госпитали</w:t>
            </w:r>
            <w:r w:rsidRPr="00B04B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зации </w:t>
            </w:r>
          </w:p>
        </w:tc>
        <w:tc>
          <w:tcPr>
            <w:tcW w:w="4536" w:type="dxa"/>
          </w:tcPr>
          <w:p w14:paraId="38C7003D" w14:textId="77777777" w:rsidR="00B04B95" w:rsidRPr="00B04B95" w:rsidRDefault="00545818" w:rsidP="00B04B95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Показания к проведе</w:t>
            </w:r>
            <w:r w:rsidR="00B04B95" w:rsidRPr="00B04B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нию исследования </w:t>
            </w:r>
          </w:p>
        </w:tc>
      </w:tr>
      <w:tr w:rsidR="00B04B95" w:rsidRPr="00B04B95" w14:paraId="0897D10E" w14:textId="77777777" w:rsidTr="004C0CFF">
        <w:trPr>
          <w:trHeight w:val="112"/>
        </w:trPr>
        <w:tc>
          <w:tcPr>
            <w:tcW w:w="9606" w:type="dxa"/>
            <w:gridSpan w:val="4"/>
          </w:tcPr>
          <w:p w14:paraId="31E3BB5E" w14:textId="77777777" w:rsidR="00B04B95" w:rsidRPr="00B04B95" w:rsidRDefault="00B04B95" w:rsidP="00B04B95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B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Лабораторная диагностика </w:t>
            </w:r>
          </w:p>
        </w:tc>
      </w:tr>
      <w:tr w:rsidR="005A7F36" w:rsidRPr="00B04B95" w14:paraId="0C6094A2" w14:textId="77777777" w:rsidTr="00545818">
        <w:trPr>
          <w:trHeight w:val="1212"/>
        </w:trPr>
        <w:tc>
          <w:tcPr>
            <w:tcW w:w="2235" w:type="dxa"/>
          </w:tcPr>
          <w:p w14:paraId="433BB9A3" w14:textId="77777777" w:rsidR="00B04B95" w:rsidRPr="00B04B95" w:rsidRDefault="00545818" w:rsidP="00B04B95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</w:t>
            </w:r>
            <w:r w:rsidR="00B04B95" w:rsidRPr="00B0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ский анализ крови </w:t>
            </w:r>
          </w:p>
        </w:tc>
        <w:tc>
          <w:tcPr>
            <w:tcW w:w="1134" w:type="dxa"/>
          </w:tcPr>
          <w:p w14:paraId="654D7ADA" w14:textId="77777777" w:rsidR="00B04B95" w:rsidRPr="00B04B95" w:rsidRDefault="00B04B95" w:rsidP="00B04B95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1701" w:type="dxa"/>
          </w:tcPr>
          <w:p w14:paraId="686EF8D3" w14:textId="77777777" w:rsidR="00B04B95" w:rsidRPr="00B04B95" w:rsidRDefault="00B04B95" w:rsidP="00B04B95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в 10 дней </w:t>
            </w:r>
          </w:p>
        </w:tc>
        <w:tc>
          <w:tcPr>
            <w:tcW w:w="4536" w:type="dxa"/>
          </w:tcPr>
          <w:p w14:paraId="044CAB9F" w14:textId="77777777" w:rsidR="00B04B95" w:rsidRPr="00B04B95" w:rsidRDefault="00B04B95" w:rsidP="00B04B95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</w:t>
            </w:r>
            <w:r w:rsidR="0054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противопоказаний к проведению реаби</w:t>
            </w:r>
            <w:r w:rsidRPr="00B0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литации: острые во</w:t>
            </w:r>
            <w:r w:rsidR="0054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спалительные состояния; обостре</w:t>
            </w:r>
            <w:r w:rsidRPr="00B0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хронических </w:t>
            </w:r>
            <w:r w:rsidR="0054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воспалительных заболеваний; ане</w:t>
            </w:r>
            <w:r w:rsidRPr="00B0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мии; аллергические реакции </w:t>
            </w:r>
          </w:p>
        </w:tc>
      </w:tr>
      <w:tr w:rsidR="005A7F36" w:rsidRPr="00B04B95" w14:paraId="2E0E1065" w14:textId="77777777" w:rsidTr="00545818">
        <w:trPr>
          <w:trHeight w:val="882"/>
        </w:trPr>
        <w:tc>
          <w:tcPr>
            <w:tcW w:w="2235" w:type="dxa"/>
          </w:tcPr>
          <w:p w14:paraId="7032C239" w14:textId="77777777" w:rsidR="00B04B95" w:rsidRPr="00B04B95" w:rsidRDefault="00545818" w:rsidP="00B04B95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Коагуло</w:t>
            </w:r>
            <w:r w:rsidR="00B04B95" w:rsidRPr="00B0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 </w:t>
            </w:r>
          </w:p>
        </w:tc>
        <w:tc>
          <w:tcPr>
            <w:tcW w:w="1134" w:type="dxa"/>
          </w:tcPr>
          <w:p w14:paraId="6651E776" w14:textId="77777777" w:rsidR="00B04B95" w:rsidRPr="00B04B95" w:rsidRDefault="00B04B95" w:rsidP="00B04B95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1701" w:type="dxa"/>
          </w:tcPr>
          <w:p w14:paraId="6F29834A" w14:textId="77777777" w:rsidR="00B04B95" w:rsidRPr="00B04B95" w:rsidRDefault="00B04B95" w:rsidP="00B04B95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536" w:type="dxa"/>
          </w:tcPr>
          <w:p w14:paraId="269E9D87" w14:textId="77777777" w:rsidR="00B04B95" w:rsidRPr="00B04B95" w:rsidRDefault="00545818" w:rsidP="00B04B95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реоло</w:t>
            </w:r>
            <w:r w:rsidR="00B04B95" w:rsidRPr="00B0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гических свойств крови и склонность к повышенному тромбообразова</w:t>
            </w:r>
            <w:r w:rsidR="00B04B95" w:rsidRPr="00B0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ю, связанные с вынужденным поло</w:t>
            </w:r>
            <w:r w:rsidR="00B04B95" w:rsidRPr="00B0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жением больного </w:t>
            </w:r>
          </w:p>
        </w:tc>
      </w:tr>
      <w:tr w:rsidR="005A7F36" w:rsidRPr="00B04B95" w14:paraId="165AF5F7" w14:textId="77777777" w:rsidTr="00545818">
        <w:trPr>
          <w:trHeight w:val="882"/>
        </w:trPr>
        <w:tc>
          <w:tcPr>
            <w:tcW w:w="2235" w:type="dxa"/>
          </w:tcPr>
          <w:p w14:paraId="6C97D00D" w14:textId="77777777" w:rsidR="00B04B95" w:rsidRPr="00B04B95" w:rsidRDefault="00545818" w:rsidP="00B04B95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Биохимиче</w:t>
            </w:r>
            <w:r w:rsidR="00B04B95" w:rsidRPr="00B0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ский анализ крови </w:t>
            </w:r>
          </w:p>
        </w:tc>
        <w:tc>
          <w:tcPr>
            <w:tcW w:w="1134" w:type="dxa"/>
          </w:tcPr>
          <w:p w14:paraId="17156901" w14:textId="77777777" w:rsidR="00B04B95" w:rsidRPr="00B04B95" w:rsidRDefault="00B04B95" w:rsidP="00B04B95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1701" w:type="dxa"/>
          </w:tcPr>
          <w:p w14:paraId="2B69FC98" w14:textId="77777777" w:rsidR="00B04B95" w:rsidRPr="00B04B95" w:rsidRDefault="00B04B95" w:rsidP="00B04B95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536" w:type="dxa"/>
          </w:tcPr>
          <w:p w14:paraId="1C0C13A9" w14:textId="77777777" w:rsidR="00B04B95" w:rsidRPr="00B04B95" w:rsidRDefault="00545818" w:rsidP="00B04B95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противопоказаний к проведению реабилита</w:t>
            </w:r>
            <w:r w:rsidR="00B04B95" w:rsidRPr="00B0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ции, особенно при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личии клиниче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ских признаков по</w:t>
            </w:r>
            <w:r w:rsidR="00B04B95" w:rsidRPr="00B0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ражения внутренних органов </w:t>
            </w:r>
          </w:p>
        </w:tc>
      </w:tr>
      <w:tr w:rsidR="005A7F36" w:rsidRPr="00B04B95" w14:paraId="2DF02A5A" w14:textId="77777777" w:rsidTr="00545818">
        <w:trPr>
          <w:trHeight w:val="442"/>
        </w:trPr>
        <w:tc>
          <w:tcPr>
            <w:tcW w:w="2235" w:type="dxa"/>
          </w:tcPr>
          <w:p w14:paraId="3A9AC7B8" w14:textId="77777777" w:rsidR="00B04B95" w:rsidRPr="00B04B95" w:rsidRDefault="00B04B95" w:rsidP="00B04B95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RW, анализ крови на ВИЧ, HBs- антиген </w:t>
            </w:r>
          </w:p>
        </w:tc>
        <w:tc>
          <w:tcPr>
            <w:tcW w:w="1134" w:type="dxa"/>
          </w:tcPr>
          <w:p w14:paraId="5EECA027" w14:textId="77777777" w:rsidR="00B04B95" w:rsidRPr="00B04B95" w:rsidRDefault="00B04B95" w:rsidP="00B04B95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1701" w:type="dxa"/>
          </w:tcPr>
          <w:p w14:paraId="36C8EEDB" w14:textId="77777777" w:rsidR="00B04B95" w:rsidRPr="00B04B95" w:rsidRDefault="00B04B95" w:rsidP="00B04B95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536" w:type="dxa"/>
          </w:tcPr>
          <w:p w14:paraId="5580169B" w14:textId="77777777" w:rsidR="00B04B95" w:rsidRPr="00B04B95" w:rsidRDefault="00545818" w:rsidP="00B04B95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инфек</w:t>
            </w:r>
            <w:r w:rsidR="00B04B95" w:rsidRPr="00B0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ций, передающихся парентеральным путем </w:t>
            </w:r>
          </w:p>
        </w:tc>
      </w:tr>
      <w:tr w:rsidR="005A7F36" w:rsidRPr="00B04B95" w14:paraId="06CB14F8" w14:textId="77777777" w:rsidTr="00545818">
        <w:trPr>
          <w:trHeight w:val="772"/>
        </w:trPr>
        <w:tc>
          <w:tcPr>
            <w:tcW w:w="2235" w:type="dxa"/>
          </w:tcPr>
          <w:p w14:paraId="719583B4" w14:textId="77777777" w:rsidR="00B04B95" w:rsidRPr="00B04B95" w:rsidRDefault="00545818" w:rsidP="00B04B95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ана</w:t>
            </w:r>
            <w:r w:rsidR="00B04B95" w:rsidRPr="00B0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лиз мочи </w:t>
            </w:r>
          </w:p>
        </w:tc>
        <w:tc>
          <w:tcPr>
            <w:tcW w:w="1134" w:type="dxa"/>
          </w:tcPr>
          <w:p w14:paraId="0FEA7566" w14:textId="77777777" w:rsidR="00B04B95" w:rsidRPr="00B04B95" w:rsidRDefault="00B04B95" w:rsidP="00B04B95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1701" w:type="dxa"/>
          </w:tcPr>
          <w:p w14:paraId="30A677D6" w14:textId="77777777" w:rsidR="00B04B95" w:rsidRPr="00B04B95" w:rsidRDefault="00B04B95" w:rsidP="00B04B95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в 10 дней </w:t>
            </w:r>
          </w:p>
        </w:tc>
        <w:tc>
          <w:tcPr>
            <w:tcW w:w="4536" w:type="dxa"/>
          </w:tcPr>
          <w:p w14:paraId="7D5025E7" w14:textId="77777777" w:rsidR="00B04B95" w:rsidRPr="00B04B95" w:rsidRDefault="00545818" w:rsidP="00B04B95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противопоказаний к реаби</w:t>
            </w:r>
            <w:r w:rsidR="00B04B95" w:rsidRPr="00B0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литации со стороны моч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евыделительной системы (инфекционно-воспалитель</w:t>
            </w:r>
            <w:r w:rsidR="00B04B95" w:rsidRPr="00B0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ные заболевания) </w:t>
            </w:r>
          </w:p>
        </w:tc>
      </w:tr>
      <w:tr w:rsidR="00B04B95" w:rsidRPr="00B04B95" w14:paraId="1205728F" w14:textId="77777777" w:rsidTr="004C0CFF">
        <w:trPr>
          <w:trHeight w:val="112"/>
        </w:trPr>
        <w:tc>
          <w:tcPr>
            <w:tcW w:w="9606" w:type="dxa"/>
            <w:gridSpan w:val="4"/>
          </w:tcPr>
          <w:p w14:paraId="37F01FEC" w14:textId="77777777" w:rsidR="00B04B95" w:rsidRPr="00B04B95" w:rsidRDefault="00B04B95" w:rsidP="00B04B95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B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Инструментальная диагностика </w:t>
            </w:r>
          </w:p>
        </w:tc>
      </w:tr>
      <w:tr w:rsidR="005A7F36" w:rsidRPr="00B04B95" w14:paraId="4F2B3FE3" w14:textId="77777777" w:rsidTr="00545818">
        <w:trPr>
          <w:trHeight w:val="442"/>
        </w:trPr>
        <w:tc>
          <w:tcPr>
            <w:tcW w:w="2235" w:type="dxa"/>
          </w:tcPr>
          <w:p w14:paraId="760898E9" w14:textId="77777777" w:rsidR="00B04B95" w:rsidRPr="00B04B95" w:rsidRDefault="00545818" w:rsidP="00B04B95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</w:t>
            </w:r>
            <w:r w:rsidR="00B04B95" w:rsidRPr="00B0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фия органов грудной клетки </w:t>
            </w:r>
          </w:p>
        </w:tc>
        <w:tc>
          <w:tcPr>
            <w:tcW w:w="1134" w:type="dxa"/>
          </w:tcPr>
          <w:p w14:paraId="42DF0EFE" w14:textId="77777777" w:rsidR="00B04B95" w:rsidRPr="00B04B95" w:rsidRDefault="00B04B95" w:rsidP="00B04B95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1701" w:type="dxa"/>
          </w:tcPr>
          <w:p w14:paraId="024EF2EE" w14:textId="77777777" w:rsidR="00B04B95" w:rsidRPr="00B04B95" w:rsidRDefault="00B04B95" w:rsidP="00B04B95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536" w:type="dxa"/>
          </w:tcPr>
          <w:p w14:paraId="29CA40F8" w14:textId="77777777" w:rsidR="00B04B95" w:rsidRPr="00B04B95" w:rsidRDefault="00B04B95" w:rsidP="00B04B95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="0054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кретированный контингент, прове</w:t>
            </w:r>
            <w:r w:rsidRPr="00B04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дение исследования 1 раз в год</w:t>
            </w:r>
          </w:p>
        </w:tc>
      </w:tr>
      <w:tr w:rsidR="00863BCE" w:rsidRPr="00B04B95" w14:paraId="28E2CBC9" w14:textId="77777777" w:rsidTr="00545818">
        <w:trPr>
          <w:trHeight w:val="442"/>
        </w:trPr>
        <w:tc>
          <w:tcPr>
            <w:tcW w:w="2235" w:type="dxa"/>
          </w:tcPr>
          <w:p w14:paraId="493ED77B" w14:textId="77777777" w:rsidR="004C2ED3" w:rsidRPr="004C2ED3" w:rsidRDefault="00391C65" w:rsidP="004C2ED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Рентгенография позво</w:t>
            </w:r>
            <w:r w:rsidR="004C2ED3" w:rsidRPr="004C2ED3">
              <w:rPr>
                <w:rFonts w:ascii="Times New Roman" w:hAnsi="Times New Roman" w:cs="Times New Roman"/>
                <w:color w:val="000000"/>
              </w:rPr>
              <w:t xml:space="preserve">ночника </w:t>
            </w:r>
          </w:p>
        </w:tc>
        <w:tc>
          <w:tcPr>
            <w:tcW w:w="1134" w:type="dxa"/>
          </w:tcPr>
          <w:p w14:paraId="0ADD78BB" w14:textId="77777777" w:rsidR="004C2ED3" w:rsidRPr="004C2ED3" w:rsidRDefault="004C2ED3" w:rsidP="004C2ED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C2ED3">
              <w:rPr>
                <w:rFonts w:ascii="Times New Roman" w:hAnsi="Times New Roman" w:cs="Times New Roman"/>
                <w:color w:val="000000"/>
              </w:rPr>
              <w:t xml:space="preserve">100 </w:t>
            </w:r>
          </w:p>
        </w:tc>
        <w:tc>
          <w:tcPr>
            <w:tcW w:w="1701" w:type="dxa"/>
          </w:tcPr>
          <w:p w14:paraId="6D6D58C0" w14:textId="77777777" w:rsidR="004C2ED3" w:rsidRPr="004C2ED3" w:rsidRDefault="004C2ED3" w:rsidP="004C2ED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C2ED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4536" w:type="dxa"/>
          </w:tcPr>
          <w:p w14:paraId="16F2AE25" w14:textId="77777777" w:rsidR="004C2ED3" w:rsidRPr="004C2ED3" w:rsidRDefault="004C2ED3" w:rsidP="004C2ED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C2ED3">
              <w:rPr>
                <w:rFonts w:ascii="Times New Roman" w:hAnsi="Times New Roman" w:cs="Times New Roman"/>
                <w:color w:val="000000"/>
              </w:rPr>
              <w:t>Выявление пост</w:t>
            </w:r>
            <w:r w:rsidRPr="004C2ED3">
              <w:rPr>
                <w:rFonts w:ascii="Times New Roman" w:hAnsi="Times New Roman" w:cs="Times New Roman"/>
                <w:color w:val="000000"/>
              </w:rPr>
              <w:softHyphen/>
              <w:t xml:space="preserve">травматических спондилитов: </w:t>
            </w:r>
          </w:p>
          <w:p w14:paraId="770F8699" w14:textId="77777777" w:rsidR="004C2ED3" w:rsidRPr="004C2ED3" w:rsidRDefault="00814BF0" w:rsidP="004C2ED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больных с по</w:t>
            </w:r>
            <w:r w:rsidR="004C2ED3" w:rsidRPr="004C2ED3">
              <w:rPr>
                <w:rFonts w:ascii="Times New Roman" w:hAnsi="Times New Roman" w:cs="Times New Roman"/>
              </w:rPr>
              <w:t>ражением шей</w:t>
            </w:r>
            <w:r>
              <w:rPr>
                <w:rFonts w:ascii="Times New Roman" w:hAnsi="Times New Roman" w:cs="Times New Roman"/>
              </w:rPr>
              <w:t xml:space="preserve">ного отдела позвоночника </w:t>
            </w:r>
            <w:r w:rsidR="006E2BF6">
              <w:rPr>
                <w:rFonts w:ascii="Times New Roman" w:hAnsi="Times New Roman" w:cs="Times New Roman"/>
              </w:rPr>
              <w:t>—</w:t>
            </w:r>
            <w:r>
              <w:rPr>
                <w:rFonts w:ascii="Times New Roman" w:hAnsi="Times New Roman" w:cs="Times New Roman"/>
              </w:rPr>
              <w:t xml:space="preserve"> спондило</w:t>
            </w:r>
            <w:r w:rsidR="004C2ED3" w:rsidRPr="004C2ED3">
              <w:rPr>
                <w:rFonts w:ascii="Times New Roman" w:hAnsi="Times New Roman" w:cs="Times New Roman"/>
              </w:rPr>
              <w:t>гр</w:t>
            </w:r>
            <w:r>
              <w:rPr>
                <w:rFonts w:ascii="Times New Roman" w:hAnsi="Times New Roman" w:cs="Times New Roman"/>
              </w:rPr>
              <w:t>аммы в передней и боковой проек</w:t>
            </w:r>
            <w:r w:rsidR="004C2ED3" w:rsidRPr="004C2ED3">
              <w:rPr>
                <w:rFonts w:ascii="Times New Roman" w:hAnsi="Times New Roman" w:cs="Times New Roman"/>
              </w:rPr>
              <w:t xml:space="preserve">циях и через рот; </w:t>
            </w:r>
          </w:p>
          <w:p w14:paraId="29AB8E86" w14:textId="77777777" w:rsidR="004C2ED3" w:rsidRPr="004C2ED3" w:rsidRDefault="00814BF0" w:rsidP="004C2ED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больных с по</w:t>
            </w:r>
            <w:r w:rsidR="004C2ED3" w:rsidRPr="004C2ED3">
              <w:rPr>
                <w:rFonts w:ascii="Times New Roman" w:hAnsi="Times New Roman" w:cs="Times New Roman"/>
              </w:rPr>
              <w:t>ражением грудного и поясничного отде</w:t>
            </w:r>
            <w:r w:rsidR="004C2ED3" w:rsidRPr="004C2ED3">
              <w:rPr>
                <w:rFonts w:ascii="Times New Roman" w:hAnsi="Times New Roman" w:cs="Times New Roman"/>
              </w:rPr>
              <w:softHyphen/>
              <w:t xml:space="preserve">лов позвоночника </w:t>
            </w:r>
            <w:r w:rsidR="006E2BF6">
              <w:rPr>
                <w:rFonts w:ascii="Times New Roman" w:hAnsi="Times New Roman" w:cs="Times New Roman"/>
              </w:rPr>
              <w:t>—</w:t>
            </w:r>
            <w:r w:rsidR="004C2ED3" w:rsidRPr="004C2ED3">
              <w:rPr>
                <w:rFonts w:ascii="Times New Roman" w:hAnsi="Times New Roman" w:cs="Times New Roman"/>
              </w:rPr>
              <w:t xml:space="preserve"> спондилограммы в переднезадней и боковой проекциях соответствующих отделов; </w:t>
            </w:r>
          </w:p>
          <w:p w14:paraId="358776BC" w14:textId="77777777" w:rsidR="004C2ED3" w:rsidRPr="004C2ED3" w:rsidRDefault="004C2ED3" w:rsidP="004C2ED3">
            <w:pPr>
              <w:pStyle w:val="Default"/>
              <w:rPr>
                <w:rFonts w:ascii="Times New Roman" w:hAnsi="Times New Roman" w:cs="Times New Roman"/>
              </w:rPr>
            </w:pPr>
            <w:r w:rsidRPr="004C2ED3">
              <w:rPr>
                <w:rFonts w:ascii="Times New Roman" w:hAnsi="Times New Roman" w:cs="Times New Roman"/>
              </w:rPr>
              <w:t>спондилограммы в специальных уклад</w:t>
            </w:r>
            <w:r w:rsidRPr="004C2ED3">
              <w:rPr>
                <w:rFonts w:ascii="Times New Roman" w:hAnsi="Times New Roman" w:cs="Times New Roman"/>
              </w:rPr>
              <w:softHyphen/>
              <w:t xml:space="preserve">ках (косая проекция для </w:t>
            </w:r>
            <w:r w:rsidR="00814BF0">
              <w:rPr>
                <w:rFonts w:ascii="Times New Roman" w:hAnsi="Times New Roman" w:cs="Times New Roman"/>
              </w:rPr>
              <w:t>исследования дугоотростчатых су</w:t>
            </w:r>
            <w:r w:rsidRPr="004C2ED3">
              <w:rPr>
                <w:rFonts w:ascii="Times New Roman" w:hAnsi="Times New Roman" w:cs="Times New Roman"/>
              </w:rPr>
              <w:t>ставов и межпозвон</w:t>
            </w:r>
            <w:r w:rsidRPr="004C2ED3">
              <w:rPr>
                <w:rFonts w:ascii="Times New Roman" w:hAnsi="Times New Roman" w:cs="Times New Roman"/>
              </w:rPr>
              <w:softHyphen/>
              <w:t xml:space="preserve">ковых отверстий) </w:t>
            </w:r>
          </w:p>
        </w:tc>
      </w:tr>
      <w:tr w:rsidR="00DA6BAD" w:rsidRPr="004C2ED3" w14:paraId="34750A25" w14:textId="77777777" w:rsidTr="00545818">
        <w:trPr>
          <w:trHeight w:val="442"/>
        </w:trPr>
        <w:tc>
          <w:tcPr>
            <w:tcW w:w="2235" w:type="dxa"/>
          </w:tcPr>
          <w:p w14:paraId="1FB0AE6B" w14:textId="77777777" w:rsidR="004C2ED3" w:rsidRPr="004C2ED3" w:rsidRDefault="004C2ED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C2ED3">
              <w:rPr>
                <w:rFonts w:ascii="Times New Roman" w:hAnsi="Times New Roman" w:cs="Times New Roman"/>
                <w:color w:val="000000"/>
              </w:rPr>
              <w:t xml:space="preserve">ЭНМГ </w:t>
            </w:r>
          </w:p>
        </w:tc>
        <w:tc>
          <w:tcPr>
            <w:tcW w:w="1134" w:type="dxa"/>
          </w:tcPr>
          <w:p w14:paraId="582014E3" w14:textId="77777777" w:rsidR="004C2ED3" w:rsidRPr="004C2ED3" w:rsidRDefault="004C2ED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C2ED3">
              <w:rPr>
                <w:rFonts w:ascii="Times New Roman" w:hAnsi="Times New Roman" w:cs="Times New Roman"/>
                <w:color w:val="000000"/>
              </w:rPr>
              <w:t xml:space="preserve">100 </w:t>
            </w:r>
          </w:p>
        </w:tc>
        <w:tc>
          <w:tcPr>
            <w:tcW w:w="1701" w:type="dxa"/>
          </w:tcPr>
          <w:p w14:paraId="61CE3662" w14:textId="77777777" w:rsidR="004C2ED3" w:rsidRPr="004C2ED3" w:rsidRDefault="004C2ED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C2ED3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4536" w:type="dxa"/>
          </w:tcPr>
          <w:p w14:paraId="3F093959" w14:textId="77777777" w:rsidR="004C2ED3" w:rsidRPr="004C2ED3" w:rsidRDefault="008A4280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C2ED3">
              <w:rPr>
                <w:rFonts w:ascii="Times New Roman" w:hAnsi="Times New Roman" w:cs="Times New Roman"/>
                <w:color w:val="000000"/>
              </w:rPr>
              <w:t>Диагностика функционального сос</w:t>
            </w:r>
            <w:r>
              <w:rPr>
                <w:rFonts w:ascii="Times New Roman" w:hAnsi="Times New Roman" w:cs="Times New Roman"/>
                <w:color w:val="000000"/>
              </w:rPr>
              <w:t>тояния нервно-мышечного аппара</w:t>
            </w:r>
            <w:r w:rsidRPr="004C2ED3">
              <w:rPr>
                <w:rFonts w:ascii="Times New Roman" w:hAnsi="Times New Roman" w:cs="Times New Roman"/>
                <w:color w:val="000000"/>
              </w:rPr>
              <w:t xml:space="preserve">та для определения дальнейшей тактики ведения больного и реабилитационного прогноза: </w:t>
            </w:r>
          </w:p>
          <w:p w14:paraId="5FE9ECD0" w14:textId="77777777" w:rsidR="004C2ED3" w:rsidRPr="004C2ED3" w:rsidRDefault="00814BF0" w:rsidP="00863BC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интерференцион</w:t>
            </w:r>
            <w:r w:rsidR="004C2ED3" w:rsidRPr="004C2ED3">
              <w:rPr>
                <w:rFonts w:ascii="Times New Roman" w:hAnsi="Times New Roman" w:cs="Times New Roman"/>
              </w:rPr>
              <w:t xml:space="preserve">ная; </w:t>
            </w:r>
          </w:p>
          <w:p w14:paraId="2C2ECD77" w14:textId="77777777" w:rsidR="004C2ED3" w:rsidRPr="004C2ED3" w:rsidRDefault="004C2ED3" w:rsidP="00863BCE">
            <w:pPr>
              <w:pStyle w:val="Default"/>
              <w:rPr>
                <w:rFonts w:ascii="Times New Roman" w:hAnsi="Times New Roman" w:cs="Times New Roman"/>
              </w:rPr>
            </w:pPr>
            <w:r w:rsidRPr="004C2ED3">
              <w:rPr>
                <w:rFonts w:ascii="Times New Roman" w:hAnsi="Times New Roman" w:cs="Times New Roman"/>
              </w:rPr>
              <w:t xml:space="preserve">локальная; </w:t>
            </w:r>
          </w:p>
          <w:p w14:paraId="1A8D2945" w14:textId="77777777" w:rsidR="004C2ED3" w:rsidRPr="004C2ED3" w:rsidRDefault="00814BF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электростимуляци</w:t>
            </w:r>
            <w:r w:rsidR="004C2ED3" w:rsidRPr="004C2ED3">
              <w:rPr>
                <w:rFonts w:ascii="Times New Roman" w:hAnsi="Times New Roman" w:cs="Times New Roman"/>
              </w:rPr>
              <w:t xml:space="preserve">онная </w:t>
            </w:r>
          </w:p>
        </w:tc>
      </w:tr>
      <w:tr w:rsidR="00874CBA" w:rsidRPr="00863BCE" w14:paraId="5CB36461" w14:textId="77777777" w:rsidTr="00545818">
        <w:trPr>
          <w:trHeight w:val="442"/>
        </w:trPr>
        <w:tc>
          <w:tcPr>
            <w:tcW w:w="2235" w:type="dxa"/>
          </w:tcPr>
          <w:p w14:paraId="0912EB43" w14:textId="77777777" w:rsidR="00863BCE" w:rsidRPr="00863BCE" w:rsidRDefault="00863BCE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863BCE">
              <w:rPr>
                <w:rFonts w:ascii="Times New Roman" w:hAnsi="Times New Roman" w:cs="Times New Roman"/>
                <w:color w:val="000000"/>
              </w:rPr>
              <w:t xml:space="preserve">ЭКГ </w:t>
            </w:r>
          </w:p>
        </w:tc>
        <w:tc>
          <w:tcPr>
            <w:tcW w:w="1134" w:type="dxa"/>
          </w:tcPr>
          <w:p w14:paraId="35D81732" w14:textId="77777777" w:rsidR="00863BCE" w:rsidRPr="00863BCE" w:rsidRDefault="00863BCE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863BCE">
              <w:rPr>
                <w:rFonts w:ascii="Times New Roman" w:hAnsi="Times New Roman" w:cs="Times New Roman"/>
                <w:color w:val="000000"/>
              </w:rPr>
              <w:t xml:space="preserve">100 </w:t>
            </w:r>
          </w:p>
        </w:tc>
        <w:tc>
          <w:tcPr>
            <w:tcW w:w="1701" w:type="dxa"/>
          </w:tcPr>
          <w:p w14:paraId="3DFEB94C" w14:textId="77777777" w:rsidR="00863BCE" w:rsidRPr="00863BCE" w:rsidRDefault="00863BCE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863BCE">
              <w:rPr>
                <w:rFonts w:ascii="Times New Roman" w:hAnsi="Times New Roman" w:cs="Times New Roman"/>
                <w:color w:val="000000"/>
              </w:rPr>
              <w:t xml:space="preserve">1 раз в 10 дней </w:t>
            </w:r>
          </w:p>
        </w:tc>
        <w:tc>
          <w:tcPr>
            <w:tcW w:w="4536" w:type="dxa"/>
          </w:tcPr>
          <w:p w14:paraId="7017742B" w14:textId="77777777" w:rsidR="00863BCE" w:rsidRPr="00863BCE" w:rsidRDefault="00814BF0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Выявление про</w:t>
            </w:r>
            <w:r w:rsidR="00863BCE" w:rsidRPr="00863BCE">
              <w:rPr>
                <w:rFonts w:ascii="Times New Roman" w:hAnsi="Times New Roman" w:cs="Times New Roman"/>
                <w:color w:val="000000"/>
              </w:rPr>
              <w:t>тивопоказаний со стороны сердечно- сосудистой системы (нарушения ритма, кровоснабжения и т.д.) и коррекция реабилитационных нагрузок, особенно у больных с пора</w:t>
            </w:r>
            <w:r w:rsidR="00863BCE" w:rsidRPr="00863BCE">
              <w:rPr>
                <w:rFonts w:ascii="Times New Roman" w:hAnsi="Times New Roman" w:cs="Times New Roman"/>
                <w:color w:val="000000"/>
              </w:rPr>
              <w:softHyphen/>
              <w:t xml:space="preserve">жением на уровне Th3–Th5: </w:t>
            </w:r>
          </w:p>
          <w:p w14:paraId="4ED09479" w14:textId="77777777" w:rsidR="00863BCE" w:rsidRPr="00863BCE" w:rsidRDefault="00863BCE" w:rsidP="00DC3CF6">
            <w:pPr>
              <w:pStyle w:val="Default"/>
              <w:rPr>
                <w:rFonts w:ascii="Times New Roman" w:hAnsi="Times New Roman" w:cs="Times New Roman"/>
              </w:rPr>
            </w:pPr>
            <w:r w:rsidRPr="00863BCE">
              <w:rPr>
                <w:rFonts w:ascii="Times New Roman" w:hAnsi="Times New Roman" w:cs="Times New Roman"/>
              </w:rPr>
              <w:t xml:space="preserve">ЭКГ; </w:t>
            </w:r>
          </w:p>
          <w:p w14:paraId="32DCD3BA" w14:textId="77777777" w:rsidR="00863BCE" w:rsidRPr="00863BCE" w:rsidRDefault="00814BF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холтеровское мони</w:t>
            </w:r>
            <w:r w:rsidR="00863BCE" w:rsidRPr="00863BCE">
              <w:rPr>
                <w:rFonts w:ascii="Times New Roman" w:hAnsi="Times New Roman" w:cs="Times New Roman"/>
              </w:rPr>
              <w:t>торирование ЭКГ</w:t>
            </w:r>
          </w:p>
        </w:tc>
      </w:tr>
      <w:tr w:rsidR="00BA4A17" w:rsidRPr="00BA4A17" w14:paraId="17C32C41" w14:textId="77777777" w:rsidTr="00545818">
        <w:trPr>
          <w:trHeight w:val="442"/>
        </w:trPr>
        <w:tc>
          <w:tcPr>
            <w:tcW w:w="2235" w:type="dxa"/>
          </w:tcPr>
          <w:p w14:paraId="691EC6F6" w14:textId="77777777" w:rsidR="00BA4A17" w:rsidRPr="00BA4A17" w:rsidRDefault="00BA4A17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BA4A17">
              <w:rPr>
                <w:rFonts w:ascii="Times New Roman" w:hAnsi="Times New Roman" w:cs="Times New Roman"/>
                <w:color w:val="000000"/>
              </w:rPr>
              <w:t xml:space="preserve">СМАД </w:t>
            </w:r>
          </w:p>
        </w:tc>
        <w:tc>
          <w:tcPr>
            <w:tcW w:w="1134" w:type="dxa"/>
          </w:tcPr>
          <w:p w14:paraId="5CC3B085" w14:textId="77777777" w:rsidR="00BA4A17" w:rsidRPr="00BA4A17" w:rsidRDefault="00BA4A17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BA4A17">
              <w:rPr>
                <w:rFonts w:ascii="Times New Roman" w:hAnsi="Times New Roman" w:cs="Times New Roman"/>
                <w:color w:val="000000"/>
              </w:rPr>
              <w:t xml:space="preserve">100 </w:t>
            </w:r>
          </w:p>
        </w:tc>
        <w:tc>
          <w:tcPr>
            <w:tcW w:w="1701" w:type="dxa"/>
          </w:tcPr>
          <w:p w14:paraId="5A57C065" w14:textId="77777777" w:rsidR="00BA4A17" w:rsidRPr="00BA4A17" w:rsidRDefault="00BA4A17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BA4A1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4536" w:type="dxa"/>
          </w:tcPr>
          <w:p w14:paraId="737CD9F9" w14:textId="77777777" w:rsidR="00BA4A17" w:rsidRPr="00BA4A17" w:rsidRDefault="00814BF0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Выявление противопоказаний со стороны сердечно-сосуди</w:t>
            </w:r>
            <w:r w:rsidR="00BA4A17" w:rsidRPr="00BA4A17">
              <w:rPr>
                <w:rFonts w:ascii="Times New Roman" w:hAnsi="Times New Roman" w:cs="Times New Roman"/>
                <w:color w:val="000000"/>
              </w:rPr>
              <w:t xml:space="preserve">стой системы </w:t>
            </w:r>
          </w:p>
        </w:tc>
      </w:tr>
      <w:tr w:rsidR="00BA4A17" w:rsidRPr="00BA4A17" w14:paraId="1853C59A" w14:textId="77777777" w:rsidTr="00545818">
        <w:trPr>
          <w:trHeight w:val="442"/>
        </w:trPr>
        <w:tc>
          <w:tcPr>
            <w:tcW w:w="2235" w:type="dxa"/>
          </w:tcPr>
          <w:p w14:paraId="35858AC3" w14:textId="77777777" w:rsidR="00BA4A17" w:rsidRPr="00BA4A17" w:rsidRDefault="00BA4A17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BA4A17">
              <w:rPr>
                <w:rFonts w:ascii="Times New Roman" w:hAnsi="Times New Roman" w:cs="Times New Roman"/>
                <w:color w:val="000000"/>
              </w:rPr>
              <w:t xml:space="preserve">УЗИ органов брюшной полости и малого таза </w:t>
            </w:r>
          </w:p>
        </w:tc>
        <w:tc>
          <w:tcPr>
            <w:tcW w:w="1134" w:type="dxa"/>
          </w:tcPr>
          <w:p w14:paraId="5F2929D0" w14:textId="77777777" w:rsidR="00BA4A17" w:rsidRPr="00BA4A17" w:rsidRDefault="00BA4A17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BA4A17">
              <w:rPr>
                <w:rFonts w:ascii="Times New Roman" w:hAnsi="Times New Roman" w:cs="Times New Roman"/>
                <w:color w:val="000000"/>
              </w:rPr>
              <w:t xml:space="preserve">100 </w:t>
            </w:r>
          </w:p>
        </w:tc>
        <w:tc>
          <w:tcPr>
            <w:tcW w:w="1701" w:type="dxa"/>
          </w:tcPr>
          <w:p w14:paraId="4935FBA3" w14:textId="77777777" w:rsidR="00BA4A17" w:rsidRPr="00BA4A17" w:rsidRDefault="00BA4A17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BA4A1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4536" w:type="dxa"/>
          </w:tcPr>
          <w:p w14:paraId="37036559" w14:textId="77777777" w:rsidR="00BA4A17" w:rsidRPr="00BA4A17" w:rsidRDefault="00814BF0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Выявление противо</w:t>
            </w:r>
            <w:r w:rsidR="00BA4A17" w:rsidRPr="00BA4A17">
              <w:rPr>
                <w:rFonts w:ascii="Times New Roman" w:hAnsi="Times New Roman" w:cs="Times New Roman"/>
                <w:color w:val="000000"/>
              </w:rPr>
              <w:t>показаний к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прове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дению реабилитаци</w:t>
            </w:r>
            <w:r w:rsidR="00BA4A17" w:rsidRPr="00BA4A17">
              <w:rPr>
                <w:rFonts w:ascii="Times New Roman" w:hAnsi="Times New Roman" w:cs="Times New Roman"/>
                <w:color w:val="000000"/>
              </w:rPr>
              <w:t>онных мероприятий со стороны органов бр</w:t>
            </w:r>
            <w:r>
              <w:rPr>
                <w:rFonts w:ascii="Times New Roman" w:hAnsi="Times New Roman" w:cs="Times New Roman"/>
                <w:color w:val="000000"/>
              </w:rPr>
              <w:t>юшной полости и малого таза (вынужденное положе</w:t>
            </w:r>
            <w:r w:rsidR="00BA4A17" w:rsidRPr="00BA4A17">
              <w:rPr>
                <w:rFonts w:ascii="Times New Roman" w:hAnsi="Times New Roman" w:cs="Times New Roman"/>
                <w:color w:val="000000"/>
              </w:rPr>
              <w:t>ние способствует ра</w:t>
            </w:r>
            <w:r>
              <w:rPr>
                <w:rFonts w:ascii="Times New Roman" w:hAnsi="Times New Roman" w:cs="Times New Roman"/>
                <w:color w:val="000000"/>
              </w:rPr>
              <w:t>звитию застойных явлений, трофи</w:t>
            </w:r>
            <w:r w:rsidR="00BA4A17" w:rsidRPr="00BA4A17">
              <w:rPr>
                <w:rFonts w:ascii="Times New Roman" w:hAnsi="Times New Roman" w:cs="Times New Roman"/>
                <w:color w:val="000000"/>
              </w:rPr>
              <w:t>ческих нарушений и дис</w:t>
            </w:r>
            <w:r>
              <w:rPr>
                <w:rFonts w:ascii="Times New Roman" w:hAnsi="Times New Roman" w:cs="Times New Roman"/>
                <w:color w:val="000000"/>
              </w:rPr>
              <w:t>кинетических синдромов), особен</w:t>
            </w:r>
            <w:r w:rsidR="00BA4A17" w:rsidRPr="00BA4A17">
              <w:rPr>
                <w:rFonts w:ascii="Times New Roman" w:hAnsi="Times New Roman" w:cs="Times New Roman"/>
                <w:color w:val="000000"/>
              </w:rPr>
              <w:t>но у больных с по</w:t>
            </w:r>
            <w:r w:rsidR="00BA4A17" w:rsidRPr="00BA4A17">
              <w:rPr>
                <w:rFonts w:ascii="Times New Roman" w:hAnsi="Times New Roman" w:cs="Times New Roman"/>
                <w:color w:val="000000"/>
              </w:rPr>
              <w:softHyphen/>
              <w:t xml:space="preserve">ражением на уровне сегментов Th9–S4 </w:t>
            </w:r>
          </w:p>
        </w:tc>
      </w:tr>
      <w:tr w:rsidR="00BA4A17" w:rsidRPr="00BA4A17" w14:paraId="178A2B7F" w14:textId="77777777" w:rsidTr="00545818">
        <w:trPr>
          <w:trHeight w:val="442"/>
        </w:trPr>
        <w:tc>
          <w:tcPr>
            <w:tcW w:w="2235" w:type="dxa"/>
          </w:tcPr>
          <w:p w14:paraId="60D0563F" w14:textId="77777777" w:rsidR="00BA4A17" w:rsidRPr="00BA4A17" w:rsidRDefault="00BA4A17" w:rsidP="00391C65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BA4A17">
              <w:rPr>
                <w:rFonts w:ascii="Times New Roman" w:hAnsi="Times New Roman" w:cs="Times New Roman"/>
                <w:color w:val="000000"/>
              </w:rPr>
              <w:t>Исследование дви</w:t>
            </w:r>
            <w:r w:rsidRPr="00BA4A17">
              <w:rPr>
                <w:rFonts w:ascii="Times New Roman" w:hAnsi="Times New Roman" w:cs="Times New Roman"/>
                <w:color w:val="000000"/>
              </w:rPr>
              <w:softHyphen/>
              <w:t xml:space="preserve">гательных функций </w:t>
            </w:r>
          </w:p>
        </w:tc>
        <w:tc>
          <w:tcPr>
            <w:tcW w:w="1134" w:type="dxa"/>
          </w:tcPr>
          <w:p w14:paraId="33899CA8" w14:textId="77777777" w:rsidR="00BA4A17" w:rsidRPr="00BA4A17" w:rsidRDefault="00BA4A17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BA4A17">
              <w:rPr>
                <w:rFonts w:ascii="Times New Roman" w:hAnsi="Times New Roman" w:cs="Times New Roman"/>
                <w:color w:val="000000"/>
              </w:rPr>
              <w:t xml:space="preserve">45 </w:t>
            </w:r>
          </w:p>
        </w:tc>
        <w:tc>
          <w:tcPr>
            <w:tcW w:w="1701" w:type="dxa"/>
          </w:tcPr>
          <w:p w14:paraId="414BB6D7" w14:textId="77777777" w:rsidR="00BA4A17" w:rsidRPr="00BA4A17" w:rsidRDefault="00BA4A17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BA4A17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4536" w:type="dxa"/>
          </w:tcPr>
          <w:p w14:paraId="10B23FD5" w14:textId="77777777" w:rsidR="00BA4A17" w:rsidRPr="00BA4A17" w:rsidRDefault="00391C65" w:rsidP="00BA4A17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Оценка функцио</w:t>
            </w:r>
            <w:r w:rsidR="00BA4A17" w:rsidRPr="00BA4A17">
              <w:rPr>
                <w:rFonts w:ascii="Times New Roman" w:hAnsi="Times New Roman" w:cs="Times New Roman"/>
                <w:color w:val="000000"/>
              </w:rPr>
              <w:t>наль</w:t>
            </w:r>
            <w:r>
              <w:rPr>
                <w:rFonts w:ascii="Times New Roman" w:hAnsi="Times New Roman" w:cs="Times New Roman"/>
                <w:color w:val="000000"/>
              </w:rPr>
              <w:t>ного состояния опорно-двигатель</w:t>
            </w:r>
            <w:r w:rsidR="00BA4A17" w:rsidRPr="00BA4A17">
              <w:rPr>
                <w:rFonts w:ascii="Times New Roman" w:hAnsi="Times New Roman" w:cs="Times New Roman"/>
                <w:color w:val="000000"/>
              </w:rPr>
              <w:t>ного аппарата и спо</w:t>
            </w:r>
            <w:r w:rsidR="00BA4A17" w:rsidRPr="00BA4A17">
              <w:rPr>
                <w:rFonts w:ascii="Times New Roman" w:hAnsi="Times New Roman" w:cs="Times New Roman"/>
                <w:color w:val="000000"/>
              </w:rPr>
              <w:softHyphen/>
              <w:t>собности к передвижению для опре</w:t>
            </w:r>
            <w:r w:rsidR="00BA4A17" w:rsidRPr="00BA4A17">
              <w:rPr>
                <w:rFonts w:ascii="Times New Roman" w:hAnsi="Times New Roman" w:cs="Times New Roman"/>
                <w:color w:val="000000"/>
              </w:rPr>
              <w:softHyphen/>
              <w:t xml:space="preserve">деления тактики ведения больного и реабилитационного прогноза: </w:t>
            </w:r>
          </w:p>
          <w:p w14:paraId="21478D2C" w14:textId="77777777" w:rsidR="00BA4A17" w:rsidRPr="00BA4A17" w:rsidRDefault="00BA4A17" w:rsidP="00BA4A17">
            <w:pPr>
              <w:pStyle w:val="Default"/>
              <w:rPr>
                <w:rFonts w:ascii="Times New Roman" w:hAnsi="Times New Roman" w:cs="Times New Roman"/>
              </w:rPr>
            </w:pPr>
            <w:r w:rsidRPr="00BA4A17">
              <w:rPr>
                <w:rFonts w:ascii="Times New Roman" w:hAnsi="Times New Roman" w:cs="Times New Roman"/>
              </w:rPr>
              <w:t>обследование на компьютерном трехмерном сканере для регистрации пространственного полож</w:t>
            </w:r>
            <w:r w:rsidR="00391C65">
              <w:rPr>
                <w:rFonts w:ascii="Times New Roman" w:hAnsi="Times New Roman" w:cs="Times New Roman"/>
              </w:rPr>
              <w:t>ения позво</w:t>
            </w:r>
            <w:r w:rsidR="00391C65">
              <w:rPr>
                <w:rFonts w:ascii="Times New Roman" w:hAnsi="Times New Roman" w:cs="Times New Roman"/>
              </w:rPr>
              <w:softHyphen/>
              <w:t>ночника, таза, плече</w:t>
            </w:r>
            <w:r w:rsidRPr="00BA4A17">
              <w:rPr>
                <w:rFonts w:ascii="Times New Roman" w:hAnsi="Times New Roman" w:cs="Times New Roman"/>
              </w:rPr>
              <w:t xml:space="preserve">вого пояса и нижних конечностей; </w:t>
            </w:r>
          </w:p>
          <w:p w14:paraId="50FF8CB4" w14:textId="77777777" w:rsidR="00BA4A17" w:rsidRPr="00BA4A17" w:rsidRDefault="00391C65" w:rsidP="00BA4A1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 на стабилометриче</w:t>
            </w:r>
            <w:r w:rsidR="00BA4A17" w:rsidRPr="00BA4A17">
              <w:rPr>
                <w:rFonts w:ascii="Times New Roman" w:hAnsi="Times New Roman" w:cs="Times New Roman"/>
              </w:rPr>
              <w:t>ском комплекс</w:t>
            </w:r>
            <w:r>
              <w:rPr>
                <w:rFonts w:ascii="Times New Roman" w:hAnsi="Times New Roman" w:cs="Times New Roman"/>
              </w:rPr>
              <w:t>е для диагностики патологии дви</w:t>
            </w:r>
            <w:r w:rsidR="00BA4A17" w:rsidRPr="00BA4A17">
              <w:rPr>
                <w:rFonts w:ascii="Times New Roman" w:hAnsi="Times New Roman" w:cs="Times New Roman"/>
              </w:rPr>
              <w:t>гательной сфер</w:t>
            </w:r>
            <w:r>
              <w:rPr>
                <w:rFonts w:ascii="Times New Roman" w:hAnsi="Times New Roman" w:cs="Times New Roman"/>
              </w:rPr>
              <w:t>ы и функции равно</w:t>
            </w:r>
            <w:r>
              <w:rPr>
                <w:rFonts w:ascii="Times New Roman" w:hAnsi="Times New Roman" w:cs="Times New Roman"/>
              </w:rPr>
              <w:softHyphen/>
              <w:t>весия для про</w:t>
            </w:r>
            <w:r w:rsidR="00BA4A17" w:rsidRPr="00BA4A17">
              <w:rPr>
                <w:rFonts w:ascii="Times New Roman" w:hAnsi="Times New Roman" w:cs="Times New Roman"/>
              </w:rPr>
              <w:t>ведения активной реабилитации, основанной на принципах БОС;</w:t>
            </w:r>
          </w:p>
          <w:p w14:paraId="76C5A64F" w14:textId="77777777" w:rsidR="00BA4A17" w:rsidRPr="00BA4A17" w:rsidRDefault="00F31958" w:rsidP="0083054E">
            <w:pPr>
              <w:pStyle w:val="Default"/>
              <w:rPr>
                <w:rFonts w:ascii="Times New Roman" w:hAnsi="Times New Roman" w:cs="Times New Roman"/>
              </w:rPr>
            </w:pPr>
            <w:r w:rsidRPr="00F31958">
              <w:rPr>
                <w:rFonts w:ascii="Times New Roman" w:hAnsi="Times New Roman" w:cs="Times New Roman"/>
              </w:rPr>
              <w:t>обследование на</w:t>
            </w:r>
            <w:r w:rsidR="00391C65">
              <w:rPr>
                <w:rFonts w:ascii="Times New Roman" w:hAnsi="Times New Roman" w:cs="Times New Roman"/>
              </w:rPr>
              <w:t xml:space="preserve"> компьютерном комплексе для кли</w:t>
            </w:r>
            <w:r w:rsidRPr="00F31958">
              <w:rPr>
                <w:rFonts w:ascii="Times New Roman" w:hAnsi="Times New Roman" w:cs="Times New Roman"/>
              </w:rPr>
              <w:t>нического анализа дв</w:t>
            </w:r>
            <w:r w:rsidR="00391C65">
              <w:rPr>
                <w:rFonts w:ascii="Times New Roman" w:hAnsi="Times New Roman" w:cs="Times New Roman"/>
              </w:rPr>
              <w:t>ижений с целью проведения актив</w:t>
            </w:r>
            <w:r w:rsidRPr="00F31958">
              <w:rPr>
                <w:rFonts w:ascii="Times New Roman" w:hAnsi="Times New Roman" w:cs="Times New Roman"/>
              </w:rPr>
              <w:t xml:space="preserve">ной реабилитации, основанной на принципах БОС </w:t>
            </w:r>
          </w:p>
        </w:tc>
      </w:tr>
      <w:tr w:rsidR="00874CBA" w:rsidRPr="00874CBA" w14:paraId="412399FF" w14:textId="77777777" w:rsidTr="00545818">
        <w:trPr>
          <w:trHeight w:val="442"/>
        </w:trPr>
        <w:tc>
          <w:tcPr>
            <w:tcW w:w="2235" w:type="dxa"/>
          </w:tcPr>
          <w:p w14:paraId="2AB37849" w14:textId="77777777" w:rsidR="00874CBA" w:rsidRPr="00874CBA" w:rsidRDefault="00874CBA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874CBA">
              <w:rPr>
                <w:rFonts w:ascii="Times New Roman" w:hAnsi="Times New Roman" w:cs="Times New Roman"/>
                <w:color w:val="000000"/>
              </w:rPr>
              <w:t xml:space="preserve">ЭЭГ </w:t>
            </w:r>
          </w:p>
        </w:tc>
        <w:tc>
          <w:tcPr>
            <w:tcW w:w="1134" w:type="dxa"/>
          </w:tcPr>
          <w:p w14:paraId="421A577F" w14:textId="77777777" w:rsidR="00874CBA" w:rsidRPr="00874CBA" w:rsidRDefault="00874CBA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874CBA">
              <w:rPr>
                <w:rFonts w:ascii="Times New Roman" w:hAnsi="Times New Roman" w:cs="Times New Roman"/>
                <w:color w:val="000000"/>
              </w:rPr>
              <w:t xml:space="preserve">45 </w:t>
            </w:r>
          </w:p>
        </w:tc>
        <w:tc>
          <w:tcPr>
            <w:tcW w:w="1701" w:type="dxa"/>
          </w:tcPr>
          <w:p w14:paraId="079B67DA" w14:textId="77777777" w:rsidR="00874CBA" w:rsidRPr="00874CBA" w:rsidRDefault="00874CBA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874CB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4536" w:type="dxa"/>
          </w:tcPr>
          <w:p w14:paraId="6FEBB8F6" w14:textId="77777777" w:rsidR="00874CBA" w:rsidRPr="00874CBA" w:rsidRDefault="00874CBA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874CBA">
              <w:rPr>
                <w:rFonts w:ascii="Times New Roman" w:hAnsi="Times New Roman" w:cs="Times New Roman"/>
                <w:color w:val="000000"/>
              </w:rPr>
              <w:t>Определение порога судорожной готов</w:t>
            </w:r>
            <w:r w:rsidRPr="00874CBA">
              <w:rPr>
                <w:rFonts w:ascii="Times New Roman" w:hAnsi="Times New Roman" w:cs="Times New Roman"/>
                <w:color w:val="000000"/>
              </w:rPr>
              <w:softHyphen/>
              <w:t>ности у больных с сочетанной трав</w:t>
            </w:r>
            <w:r w:rsidR="00391C65">
              <w:rPr>
                <w:rFonts w:ascii="Times New Roman" w:hAnsi="Times New Roman" w:cs="Times New Roman"/>
                <w:color w:val="000000"/>
              </w:rPr>
              <w:t>мой для выявления противопоказа</w:t>
            </w:r>
            <w:r w:rsidRPr="00874CBA">
              <w:rPr>
                <w:rFonts w:ascii="Times New Roman" w:hAnsi="Times New Roman" w:cs="Times New Roman"/>
                <w:color w:val="000000"/>
              </w:rPr>
              <w:t>ни</w:t>
            </w:r>
            <w:r w:rsidR="00391C65">
              <w:rPr>
                <w:rFonts w:ascii="Times New Roman" w:hAnsi="Times New Roman" w:cs="Times New Roman"/>
                <w:color w:val="000000"/>
              </w:rPr>
              <w:t>й к назначению физиотерапевтиче</w:t>
            </w:r>
            <w:r w:rsidRPr="00874CBA">
              <w:rPr>
                <w:rFonts w:ascii="Times New Roman" w:hAnsi="Times New Roman" w:cs="Times New Roman"/>
                <w:color w:val="000000"/>
              </w:rPr>
              <w:t xml:space="preserve">ских процедур </w:t>
            </w:r>
          </w:p>
        </w:tc>
      </w:tr>
      <w:tr w:rsidR="00874CBA" w:rsidRPr="00874CBA" w14:paraId="539EEEF7" w14:textId="77777777" w:rsidTr="00545818">
        <w:trPr>
          <w:trHeight w:val="442"/>
        </w:trPr>
        <w:tc>
          <w:tcPr>
            <w:tcW w:w="2235" w:type="dxa"/>
          </w:tcPr>
          <w:p w14:paraId="0DD7A362" w14:textId="77777777" w:rsidR="00874CBA" w:rsidRPr="00874CBA" w:rsidRDefault="00391C65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УЗДГ сосудов голов</w:t>
            </w:r>
            <w:r w:rsidR="00874CBA" w:rsidRPr="00874CBA">
              <w:rPr>
                <w:rFonts w:ascii="Times New Roman" w:hAnsi="Times New Roman" w:cs="Times New Roman"/>
                <w:color w:val="000000"/>
              </w:rPr>
              <w:t xml:space="preserve">ного мозга </w:t>
            </w:r>
          </w:p>
        </w:tc>
        <w:tc>
          <w:tcPr>
            <w:tcW w:w="1134" w:type="dxa"/>
          </w:tcPr>
          <w:p w14:paraId="24A38E9E" w14:textId="77777777" w:rsidR="00874CBA" w:rsidRPr="00874CBA" w:rsidRDefault="00874CBA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874CBA">
              <w:rPr>
                <w:rFonts w:ascii="Times New Roman" w:hAnsi="Times New Roman" w:cs="Times New Roman"/>
                <w:color w:val="000000"/>
              </w:rPr>
              <w:t xml:space="preserve">45 </w:t>
            </w:r>
          </w:p>
        </w:tc>
        <w:tc>
          <w:tcPr>
            <w:tcW w:w="1701" w:type="dxa"/>
          </w:tcPr>
          <w:p w14:paraId="31A2F6BA" w14:textId="77777777" w:rsidR="00874CBA" w:rsidRPr="00874CBA" w:rsidRDefault="00874CBA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874CB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4536" w:type="dxa"/>
          </w:tcPr>
          <w:p w14:paraId="53E0014E" w14:textId="77777777" w:rsidR="00874CBA" w:rsidRPr="00874CBA" w:rsidRDefault="006B204F" w:rsidP="00391C65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874CBA">
              <w:rPr>
                <w:rFonts w:ascii="Times New Roman" w:hAnsi="Times New Roman" w:cs="Times New Roman"/>
                <w:color w:val="000000"/>
              </w:rPr>
              <w:t xml:space="preserve">Диагностика недостаточности кровоснабжения по магистральным сосудам головного мозга вследствие деформации шейно-грудного отдела позвоночника </w:t>
            </w:r>
          </w:p>
        </w:tc>
      </w:tr>
      <w:tr w:rsidR="00874CBA" w:rsidRPr="00874CBA" w14:paraId="705E33EF" w14:textId="77777777" w:rsidTr="00545818">
        <w:trPr>
          <w:trHeight w:val="442"/>
        </w:trPr>
        <w:tc>
          <w:tcPr>
            <w:tcW w:w="2235" w:type="dxa"/>
          </w:tcPr>
          <w:p w14:paraId="13426D93" w14:textId="77777777" w:rsidR="00874CBA" w:rsidRPr="00874CBA" w:rsidRDefault="00391C65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Дуплексное сканирова</w:t>
            </w:r>
            <w:r w:rsidR="00874CBA" w:rsidRPr="00874CBA">
              <w:rPr>
                <w:rFonts w:ascii="Times New Roman" w:hAnsi="Times New Roman" w:cs="Times New Roman"/>
                <w:color w:val="000000"/>
              </w:rPr>
              <w:t xml:space="preserve">ние сосудов нижних конечностей </w:t>
            </w:r>
          </w:p>
        </w:tc>
        <w:tc>
          <w:tcPr>
            <w:tcW w:w="1134" w:type="dxa"/>
          </w:tcPr>
          <w:p w14:paraId="76724CD5" w14:textId="77777777" w:rsidR="00874CBA" w:rsidRPr="00874CBA" w:rsidRDefault="00874CBA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874CBA">
              <w:rPr>
                <w:rFonts w:ascii="Times New Roman" w:hAnsi="Times New Roman" w:cs="Times New Roman"/>
                <w:color w:val="000000"/>
              </w:rPr>
              <w:t xml:space="preserve">100 </w:t>
            </w:r>
          </w:p>
        </w:tc>
        <w:tc>
          <w:tcPr>
            <w:tcW w:w="1701" w:type="dxa"/>
          </w:tcPr>
          <w:p w14:paraId="19FA7C92" w14:textId="77777777" w:rsidR="00874CBA" w:rsidRPr="00874CBA" w:rsidRDefault="00874CBA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874CB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4536" w:type="dxa"/>
          </w:tcPr>
          <w:p w14:paraId="3989A3D0" w14:textId="77777777" w:rsidR="00874CBA" w:rsidRPr="00874CBA" w:rsidRDefault="00391C65" w:rsidP="00391C65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Исключение микро</w:t>
            </w:r>
            <w:r w:rsidR="00874CBA" w:rsidRPr="00874CBA">
              <w:rPr>
                <w:rFonts w:ascii="Times New Roman" w:hAnsi="Times New Roman" w:cs="Times New Roman"/>
                <w:color w:val="000000"/>
              </w:rPr>
              <w:t>фле</w:t>
            </w:r>
            <w:r>
              <w:rPr>
                <w:rFonts w:ascii="Times New Roman" w:hAnsi="Times New Roman" w:cs="Times New Roman"/>
                <w:color w:val="000000"/>
              </w:rPr>
              <w:t>ботромбоза и флеботромбоза, связанного с изменени</w:t>
            </w:r>
            <w:r w:rsidR="00874CBA" w:rsidRPr="00874CBA">
              <w:rPr>
                <w:rFonts w:ascii="Times New Roman" w:hAnsi="Times New Roman" w:cs="Times New Roman"/>
                <w:color w:val="000000"/>
              </w:rPr>
              <w:t>ем реологических свойств крови и вы</w:t>
            </w:r>
            <w:r w:rsidR="00874CBA" w:rsidRPr="00874CBA">
              <w:rPr>
                <w:rFonts w:ascii="Times New Roman" w:hAnsi="Times New Roman" w:cs="Times New Roman"/>
                <w:color w:val="000000"/>
              </w:rPr>
              <w:softHyphen/>
              <w:t xml:space="preserve">нужденным положением больного </w:t>
            </w:r>
          </w:p>
        </w:tc>
      </w:tr>
      <w:tr w:rsidR="00874CBA" w:rsidRPr="00874CBA" w14:paraId="5C204C22" w14:textId="77777777" w:rsidTr="00545818">
        <w:trPr>
          <w:trHeight w:val="442"/>
        </w:trPr>
        <w:tc>
          <w:tcPr>
            <w:tcW w:w="2235" w:type="dxa"/>
          </w:tcPr>
          <w:p w14:paraId="68FB3BB4" w14:textId="77777777" w:rsidR="00874CBA" w:rsidRPr="00874CBA" w:rsidRDefault="00391C65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Спирогра</w:t>
            </w:r>
            <w:r w:rsidR="00874CBA" w:rsidRPr="00874CBA">
              <w:rPr>
                <w:rFonts w:ascii="Times New Roman" w:hAnsi="Times New Roman" w:cs="Times New Roman"/>
                <w:color w:val="000000"/>
              </w:rPr>
              <w:t xml:space="preserve">фия </w:t>
            </w:r>
          </w:p>
        </w:tc>
        <w:tc>
          <w:tcPr>
            <w:tcW w:w="1134" w:type="dxa"/>
          </w:tcPr>
          <w:p w14:paraId="092E472E" w14:textId="77777777" w:rsidR="00874CBA" w:rsidRPr="00874CBA" w:rsidRDefault="00874CBA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874CBA">
              <w:rPr>
                <w:rFonts w:ascii="Times New Roman" w:hAnsi="Times New Roman" w:cs="Times New Roman"/>
                <w:color w:val="000000"/>
              </w:rPr>
              <w:t xml:space="preserve">30 </w:t>
            </w:r>
          </w:p>
        </w:tc>
        <w:tc>
          <w:tcPr>
            <w:tcW w:w="1701" w:type="dxa"/>
          </w:tcPr>
          <w:p w14:paraId="4F6D5A92" w14:textId="77777777" w:rsidR="00874CBA" w:rsidRPr="00874CBA" w:rsidRDefault="00874CBA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874CB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4536" w:type="dxa"/>
          </w:tcPr>
          <w:p w14:paraId="313868FC" w14:textId="77777777" w:rsidR="00874CBA" w:rsidRPr="00874CBA" w:rsidRDefault="00391C65" w:rsidP="00AF34A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Выявление ослож</w:t>
            </w:r>
            <w:r w:rsidR="00874CBA" w:rsidRPr="00874CBA">
              <w:rPr>
                <w:rFonts w:ascii="Times New Roman" w:hAnsi="Times New Roman" w:cs="Times New Roman"/>
                <w:color w:val="000000"/>
              </w:rPr>
              <w:t>нений со стороны органов дыхания, развившихся вслед</w:t>
            </w:r>
            <w:r w:rsidR="00874CBA" w:rsidRPr="00874CBA">
              <w:rPr>
                <w:rFonts w:ascii="Times New Roman" w:hAnsi="Times New Roman" w:cs="Times New Roman"/>
                <w:color w:val="000000"/>
              </w:rPr>
              <w:softHyphen/>
              <w:t>ствие деформации</w:t>
            </w:r>
            <w:r w:rsidR="00AF34AB">
              <w:rPr>
                <w:rFonts w:ascii="Times New Roman" w:hAnsi="Times New Roman" w:cs="Times New Roman"/>
                <w:color w:val="000000"/>
              </w:rPr>
              <w:t xml:space="preserve"> верхнегрудного отдела позвоноч</w:t>
            </w:r>
            <w:r w:rsidR="00874CBA" w:rsidRPr="00874CBA">
              <w:rPr>
                <w:rFonts w:ascii="Times New Roman" w:hAnsi="Times New Roman" w:cs="Times New Roman"/>
                <w:color w:val="000000"/>
              </w:rPr>
              <w:t xml:space="preserve">ника (встречается в 60–70% случаев поражения верхнегрудного отдела) </w:t>
            </w:r>
          </w:p>
        </w:tc>
      </w:tr>
      <w:tr w:rsidR="00874CBA" w:rsidRPr="00874CBA" w14:paraId="2F7D520F" w14:textId="77777777" w:rsidTr="00545818">
        <w:trPr>
          <w:trHeight w:val="442"/>
        </w:trPr>
        <w:tc>
          <w:tcPr>
            <w:tcW w:w="2235" w:type="dxa"/>
          </w:tcPr>
          <w:p w14:paraId="5E15A438" w14:textId="77777777" w:rsidR="00874CBA" w:rsidRPr="00874CBA" w:rsidRDefault="00391C65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КТ позво</w:t>
            </w:r>
            <w:r w:rsidR="00874CBA" w:rsidRPr="00874CBA">
              <w:rPr>
                <w:rFonts w:ascii="Times New Roman" w:hAnsi="Times New Roman" w:cs="Times New Roman"/>
                <w:color w:val="000000"/>
              </w:rPr>
              <w:t xml:space="preserve">ночника </w:t>
            </w:r>
          </w:p>
        </w:tc>
        <w:tc>
          <w:tcPr>
            <w:tcW w:w="1134" w:type="dxa"/>
          </w:tcPr>
          <w:p w14:paraId="7F49D973" w14:textId="77777777" w:rsidR="00874CBA" w:rsidRPr="00874CBA" w:rsidRDefault="00874CBA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874CBA">
              <w:rPr>
                <w:rFonts w:ascii="Times New Roman" w:hAnsi="Times New Roman" w:cs="Times New Roman"/>
                <w:color w:val="000000"/>
              </w:rPr>
              <w:t xml:space="preserve">35 </w:t>
            </w:r>
          </w:p>
        </w:tc>
        <w:tc>
          <w:tcPr>
            <w:tcW w:w="1701" w:type="dxa"/>
          </w:tcPr>
          <w:p w14:paraId="4F27FA33" w14:textId="77777777" w:rsidR="00874CBA" w:rsidRPr="00874CBA" w:rsidRDefault="00874CBA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874CB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4536" w:type="dxa"/>
          </w:tcPr>
          <w:p w14:paraId="4BB6663F" w14:textId="77777777" w:rsidR="00874CBA" w:rsidRPr="00874CBA" w:rsidRDefault="00874CBA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874CBA">
              <w:rPr>
                <w:rFonts w:ascii="Times New Roman" w:hAnsi="Times New Roman" w:cs="Times New Roman"/>
                <w:color w:val="000000"/>
              </w:rPr>
              <w:t>Необходимость оценки состояния спинномозгово</w:t>
            </w:r>
            <w:r w:rsidR="00AF34AB">
              <w:rPr>
                <w:rFonts w:ascii="Times New Roman" w:hAnsi="Times New Roman" w:cs="Times New Roman"/>
                <w:color w:val="000000"/>
              </w:rPr>
              <w:t>го ка</w:t>
            </w:r>
            <w:r w:rsidRPr="00874CBA">
              <w:rPr>
                <w:rFonts w:ascii="Times New Roman" w:hAnsi="Times New Roman" w:cs="Times New Roman"/>
                <w:color w:val="000000"/>
              </w:rPr>
              <w:t>нала при посттрав</w:t>
            </w:r>
            <w:r w:rsidRPr="00874CBA">
              <w:rPr>
                <w:rFonts w:ascii="Times New Roman" w:hAnsi="Times New Roman" w:cs="Times New Roman"/>
                <w:color w:val="000000"/>
              </w:rPr>
              <w:softHyphen/>
              <w:t>матических костных деформациях</w:t>
            </w:r>
          </w:p>
        </w:tc>
      </w:tr>
      <w:tr w:rsidR="0042285B" w:rsidRPr="0042285B" w14:paraId="3E6E6E87" w14:textId="77777777" w:rsidTr="00545818">
        <w:trPr>
          <w:trHeight w:val="442"/>
        </w:trPr>
        <w:tc>
          <w:tcPr>
            <w:tcW w:w="2235" w:type="dxa"/>
          </w:tcPr>
          <w:p w14:paraId="75C1D4C0" w14:textId="77777777" w:rsidR="0042285B" w:rsidRPr="0042285B" w:rsidRDefault="0042285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2285B">
              <w:rPr>
                <w:rFonts w:ascii="Times New Roman" w:hAnsi="Times New Roman" w:cs="Times New Roman"/>
                <w:color w:val="000000"/>
              </w:rPr>
              <w:t xml:space="preserve">МРТ </w:t>
            </w:r>
          </w:p>
        </w:tc>
        <w:tc>
          <w:tcPr>
            <w:tcW w:w="1134" w:type="dxa"/>
          </w:tcPr>
          <w:p w14:paraId="280BB8A5" w14:textId="77777777" w:rsidR="0042285B" w:rsidRPr="0042285B" w:rsidRDefault="0042285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2285B">
              <w:rPr>
                <w:rFonts w:ascii="Times New Roman" w:hAnsi="Times New Roman" w:cs="Times New Roman"/>
                <w:color w:val="000000"/>
              </w:rPr>
              <w:t xml:space="preserve">15 </w:t>
            </w:r>
          </w:p>
        </w:tc>
        <w:tc>
          <w:tcPr>
            <w:tcW w:w="1701" w:type="dxa"/>
          </w:tcPr>
          <w:p w14:paraId="64B7652F" w14:textId="77777777" w:rsidR="0042285B" w:rsidRPr="0042285B" w:rsidRDefault="0042285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2285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4536" w:type="dxa"/>
          </w:tcPr>
          <w:p w14:paraId="6AB1B4B5" w14:textId="77777777" w:rsidR="0042285B" w:rsidRPr="0042285B" w:rsidRDefault="0042285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2285B">
              <w:rPr>
                <w:rFonts w:ascii="Times New Roman" w:hAnsi="Times New Roman" w:cs="Times New Roman"/>
                <w:color w:val="000000"/>
              </w:rPr>
              <w:t>При клинических проявлениях компрессионной миел</w:t>
            </w:r>
            <w:r w:rsidR="00AF34AB">
              <w:rPr>
                <w:rFonts w:ascii="Times New Roman" w:hAnsi="Times New Roman" w:cs="Times New Roman"/>
                <w:color w:val="000000"/>
              </w:rPr>
              <w:t>орадикулярной симптоматики и от</w:t>
            </w:r>
            <w:r w:rsidRPr="0042285B">
              <w:rPr>
                <w:rFonts w:ascii="Times New Roman" w:hAnsi="Times New Roman" w:cs="Times New Roman"/>
                <w:color w:val="000000"/>
              </w:rPr>
              <w:t>сутствии на рент</w:t>
            </w:r>
            <w:r w:rsidRPr="0042285B">
              <w:rPr>
                <w:rFonts w:ascii="Times New Roman" w:hAnsi="Times New Roman" w:cs="Times New Roman"/>
                <w:color w:val="000000"/>
              </w:rPr>
              <w:softHyphen/>
              <w:t xml:space="preserve">геновских снимках костной патологии </w:t>
            </w:r>
          </w:p>
        </w:tc>
      </w:tr>
      <w:tr w:rsidR="002E1072" w:rsidRPr="0042285B" w14:paraId="7C26BC81" w14:textId="77777777" w:rsidTr="004C0CFF">
        <w:trPr>
          <w:trHeight w:val="442"/>
        </w:trPr>
        <w:tc>
          <w:tcPr>
            <w:tcW w:w="9606" w:type="dxa"/>
            <w:gridSpan w:val="4"/>
          </w:tcPr>
          <w:p w14:paraId="2D9304AA" w14:textId="77777777" w:rsidR="002E1072" w:rsidRPr="0042285B" w:rsidRDefault="002E10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8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Консультации специалистов </w:t>
            </w:r>
          </w:p>
        </w:tc>
      </w:tr>
      <w:tr w:rsidR="0042285B" w:rsidRPr="0042285B" w14:paraId="649575CA" w14:textId="77777777" w:rsidTr="00545818">
        <w:trPr>
          <w:trHeight w:val="442"/>
        </w:trPr>
        <w:tc>
          <w:tcPr>
            <w:tcW w:w="2235" w:type="dxa"/>
          </w:tcPr>
          <w:p w14:paraId="751A9D64" w14:textId="77777777" w:rsidR="0042285B" w:rsidRPr="0042285B" w:rsidRDefault="0042285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2285B">
              <w:rPr>
                <w:rFonts w:ascii="Times New Roman" w:hAnsi="Times New Roman" w:cs="Times New Roman"/>
                <w:color w:val="000000"/>
              </w:rPr>
              <w:t xml:space="preserve">Невролог </w:t>
            </w:r>
          </w:p>
        </w:tc>
        <w:tc>
          <w:tcPr>
            <w:tcW w:w="1134" w:type="dxa"/>
          </w:tcPr>
          <w:p w14:paraId="19150156" w14:textId="77777777" w:rsidR="0042285B" w:rsidRPr="0042285B" w:rsidRDefault="0042285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2285B">
              <w:rPr>
                <w:rFonts w:ascii="Times New Roman" w:hAnsi="Times New Roman" w:cs="Times New Roman"/>
                <w:color w:val="000000"/>
              </w:rPr>
              <w:t xml:space="preserve">100 </w:t>
            </w:r>
          </w:p>
        </w:tc>
        <w:tc>
          <w:tcPr>
            <w:tcW w:w="1701" w:type="dxa"/>
          </w:tcPr>
          <w:p w14:paraId="55E10B65" w14:textId="77777777" w:rsidR="0042285B" w:rsidRPr="0042285B" w:rsidRDefault="0042285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2285B">
              <w:rPr>
                <w:rFonts w:ascii="Times New Roman" w:hAnsi="Times New Roman" w:cs="Times New Roman"/>
                <w:color w:val="000000"/>
              </w:rPr>
              <w:t xml:space="preserve">Ежедневно </w:t>
            </w:r>
          </w:p>
        </w:tc>
        <w:tc>
          <w:tcPr>
            <w:tcW w:w="4536" w:type="dxa"/>
          </w:tcPr>
          <w:p w14:paraId="357F02A6" w14:textId="77777777" w:rsidR="0042285B" w:rsidRPr="0042285B" w:rsidRDefault="00AF34A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Коррекция невроло</w:t>
            </w:r>
            <w:r w:rsidR="0042285B" w:rsidRPr="0042285B">
              <w:rPr>
                <w:rFonts w:ascii="Times New Roman" w:hAnsi="Times New Roman" w:cs="Times New Roman"/>
                <w:color w:val="000000"/>
              </w:rPr>
              <w:t xml:space="preserve">гического дефицита (лечащий врач) </w:t>
            </w:r>
          </w:p>
        </w:tc>
      </w:tr>
      <w:tr w:rsidR="0042285B" w:rsidRPr="0042285B" w14:paraId="4BF372AA" w14:textId="77777777" w:rsidTr="00545818">
        <w:trPr>
          <w:trHeight w:val="442"/>
        </w:trPr>
        <w:tc>
          <w:tcPr>
            <w:tcW w:w="2235" w:type="dxa"/>
          </w:tcPr>
          <w:p w14:paraId="54D4BE44" w14:textId="77777777" w:rsidR="0042285B" w:rsidRPr="0042285B" w:rsidRDefault="0042285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2285B">
              <w:rPr>
                <w:rFonts w:ascii="Times New Roman" w:hAnsi="Times New Roman" w:cs="Times New Roman"/>
                <w:color w:val="000000"/>
              </w:rPr>
              <w:t xml:space="preserve">Терапевт </w:t>
            </w:r>
          </w:p>
        </w:tc>
        <w:tc>
          <w:tcPr>
            <w:tcW w:w="1134" w:type="dxa"/>
          </w:tcPr>
          <w:p w14:paraId="00942886" w14:textId="77777777" w:rsidR="0042285B" w:rsidRPr="0042285B" w:rsidRDefault="0042285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2285B">
              <w:rPr>
                <w:rFonts w:ascii="Times New Roman" w:hAnsi="Times New Roman" w:cs="Times New Roman"/>
                <w:color w:val="000000"/>
              </w:rPr>
              <w:t xml:space="preserve">100 </w:t>
            </w:r>
          </w:p>
        </w:tc>
        <w:tc>
          <w:tcPr>
            <w:tcW w:w="1701" w:type="dxa"/>
          </w:tcPr>
          <w:p w14:paraId="4EE34CC8" w14:textId="77777777" w:rsidR="0042285B" w:rsidRPr="0042285B" w:rsidRDefault="0042285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2285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4536" w:type="dxa"/>
          </w:tcPr>
          <w:p w14:paraId="01058607" w14:textId="77777777" w:rsidR="0042285B" w:rsidRPr="0042285B" w:rsidRDefault="00695E29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Выявление противопоказаний к про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ведению реабили</w:t>
            </w:r>
            <w:r w:rsidR="0042285B" w:rsidRPr="0042285B">
              <w:rPr>
                <w:rFonts w:ascii="Times New Roman" w:hAnsi="Times New Roman" w:cs="Times New Roman"/>
                <w:color w:val="000000"/>
              </w:rPr>
              <w:t>тации со стороны внутренних органов (острые и обостре</w:t>
            </w:r>
            <w:r w:rsidR="0042285B" w:rsidRPr="0042285B">
              <w:rPr>
                <w:rFonts w:ascii="Times New Roman" w:hAnsi="Times New Roman" w:cs="Times New Roman"/>
                <w:color w:val="000000"/>
              </w:rPr>
              <w:softHyphen/>
              <w:t xml:space="preserve">ние хронических заболеваний) </w:t>
            </w:r>
          </w:p>
        </w:tc>
      </w:tr>
      <w:tr w:rsidR="0042285B" w:rsidRPr="0042285B" w14:paraId="004A9EDC" w14:textId="77777777" w:rsidTr="00545818">
        <w:trPr>
          <w:trHeight w:val="442"/>
        </w:trPr>
        <w:tc>
          <w:tcPr>
            <w:tcW w:w="2235" w:type="dxa"/>
          </w:tcPr>
          <w:p w14:paraId="5582BF78" w14:textId="77777777" w:rsidR="0042285B" w:rsidRPr="0042285B" w:rsidRDefault="0042285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2285B">
              <w:rPr>
                <w:rFonts w:ascii="Times New Roman" w:hAnsi="Times New Roman" w:cs="Times New Roman"/>
                <w:color w:val="000000"/>
              </w:rPr>
              <w:t xml:space="preserve">Ортопед </w:t>
            </w:r>
          </w:p>
        </w:tc>
        <w:tc>
          <w:tcPr>
            <w:tcW w:w="1134" w:type="dxa"/>
          </w:tcPr>
          <w:p w14:paraId="13F8507D" w14:textId="77777777" w:rsidR="0042285B" w:rsidRPr="0042285B" w:rsidRDefault="0042285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2285B">
              <w:rPr>
                <w:rFonts w:ascii="Times New Roman" w:hAnsi="Times New Roman" w:cs="Times New Roman"/>
                <w:color w:val="000000"/>
              </w:rPr>
              <w:t xml:space="preserve">100 </w:t>
            </w:r>
          </w:p>
        </w:tc>
        <w:tc>
          <w:tcPr>
            <w:tcW w:w="1701" w:type="dxa"/>
          </w:tcPr>
          <w:p w14:paraId="3834827C" w14:textId="77777777" w:rsidR="0042285B" w:rsidRPr="0042285B" w:rsidRDefault="0042285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2285B">
              <w:rPr>
                <w:rFonts w:ascii="Times New Roman" w:hAnsi="Times New Roman" w:cs="Times New Roman"/>
                <w:color w:val="000000"/>
              </w:rPr>
              <w:t>По показа</w:t>
            </w:r>
            <w:r w:rsidRPr="0042285B">
              <w:rPr>
                <w:rFonts w:ascii="Times New Roman" w:hAnsi="Times New Roman" w:cs="Times New Roman"/>
                <w:color w:val="000000"/>
              </w:rPr>
              <w:softHyphen/>
              <w:t xml:space="preserve">ниям </w:t>
            </w:r>
          </w:p>
        </w:tc>
        <w:tc>
          <w:tcPr>
            <w:tcW w:w="4536" w:type="dxa"/>
          </w:tcPr>
          <w:p w14:paraId="517E95EE" w14:textId="77777777" w:rsidR="0042285B" w:rsidRPr="0042285B" w:rsidRDefault="00695E29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Назначение орто</w:t>
            </w:r>
            <w:r w:rsidR="0042285B" w:rsidRPr="0042285B">
              <w:rPr>
                <w:rFonts w:ascii="Times New Roman" w:hAnsi="Times New Roman" w:cs="Times New Roman"/>
                <w:color w:val="000000"/>
              </w:rPr>
              <w:t>пед</w:t>
            </w:r>
            <w:r>
              <w:rPr>
                <w:rFonts w:ascii="Times New Roman" w:hAnsi="Times New Roman" w:cs="Times New Roman"/>
                <w:color w:val="000000"/>
              </w:rPr>
              <w:t>ических посо</w:t>
            </w:r>
            <w:r w:rsidR="0042285B" w:rsidRPr="0042285B">
              <w:rPr>
                <w:rFonts w:ascii="Times New Roman" w:hAnsi="Times New Roman" w:cs="Times New Roman"/>
                <w:color w:val="000000"/>
              </w:rPr>
              <w:t>бий</w:t>
            </w:r>
            <w:r>
              <w:rPr>
                <w:rFonts w:ascii="Times New Roman" w:hAnsi="Times New Roman" w:cs="Times New Roman"/>
                <w:color w:val="000000"/>
              </w:rPr>
              <w:t xml:space="preserve"> и укладок для проведения реаби</w:t>
            </w:r>
            <w:r w:rsidR="0042285B" w:rsidRPr="0042285B">
              <w:rPr>
                <w:rFonts w:ascii="Times New Roman" w:hAnsi="Times New Roman" w:cs="Times New Roman"/>
                <w:color w:val="000000"/>
              </w:rPr>
              <w:t xml:space="preserve">литации, особенно в восстановительном периоде ПСМТ </w:t>
            </w:r>
          </w:p>
        </w:tc>
      </w:tr>
      <w:tr w:rsidR="0042285B" w:rsidRPr="0042285B" w14:paraId="3DAC3A16" w14:textId="77777777" w:rsidTr="00545818">
        <w:trPr>
          <w:trHeight w:val="442"/>
        </w:trPr>
        <w:tc>
          <w:tcPr>
            <w:tcW w:w="2235" w:type="dxa"/>
          </w:tcPr>
          <w:p w14:paraId="49BD17C4" w14:textId="77777777" w:rsidR="0042285B" w:rsidRPr="0042285B" w:rsidRDefault="00695E29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Диагностиче</w:t>
            </w:r>
            <w:r w:rsidR="0042285B" w:rsidRPr="0042285B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 xml:space="preserve">ские процедуры </w:t>
            </w:r>
          </w:p>
        </w:tc>
        <w:tc>
          <w:tcPr>
            <w:tcW w:w="1134" w:type="dxa"/>
          </w:tcPr>
          <w:p w14:paraId="76459CBB" w14:textId="77777777" w:rsidR="0042285B" w:rsidRPr="0042285B" w:rsidRDefault="0042285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2285B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 xml:space="preserve">Частота проведения (на 100 больных) </w:t>
            </w:r>
          </w:p>
        </w:tc>
        <w:tc>
          <w:tcPr>
            <w:tcW w:w="1701" w:type="dxa"/>
          </w:tcPr>
          <w:p w14:paraId="679ABB0D" w14:textId="77777777" w:rsidR="0042285B" w:rsidRPr="0042285B" w:rsidRDefault="0042285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2285B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Кратность проведения за период госпитали</w:t>
            </w:r>
            <w:r w:rsidRPr="0042285B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softHyphen/>
              <w:t xml:space="preserve">зации </w:t>
            </w:r>
          </w:p>
        </w:tc>
        <w:tc>
          <w:tcPr>
            <w:tcW w:w="4536" w:type="dxa"/>
          </w:tcPr>
          <w:p w14:paraId="3606CB26" w14:textId="77777777" w:rsidR="0042285B" w:rsidRPr="0042285B" w:rsidRDefault="00695E29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Показания к проведе</w:t>
            </w:r>
            <w:r w:rsidR="0042285B" w:rsidRPr="0042285B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 xml:space="preserve">нию исследования </w:t>
            </w:r>
          </w:p>
        </w:tc>
      </w:tr>
      <w:tr w:rsidR="0042285B" w:rsidRPr="0042285B" w14:paraId="1D8C7970" w14:textId="77777777" w:rsidTr="00545818">
        <w:trPr>
          <w:trHeight w:val="442"/>
        </w:trPr>
        <w:tc>
          <w:tcPr>
            <w:tcW w:w="2235" w:type="dxa"/>
          </w:tcPr>
          <w:p w14:paraId="133D2A33" w14:textId="77777777" w:rsidR="0042285B" w:rsidRPr="0042285B" w:rsidRDefault="0042285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2285B">
              <w:rPr>
                <w:rFonts w:ascii="Times New Roman" w:hAnsi="Times New Roman" w:cs="Times New Roman"/>
                <w:color w:val="000000"/>
              </w:rPr>
              <w:t>Физ</w:t>
            </w:r>
            <w:r w:rsidR="00695E29">
              <w:rPr>
                <w:rFonts w:ascii="Times New Roman" w:hAnsi="Times New Roman" w:cs="Times New Roman"/>
                <w:color w:val="000000"/>
              </w:rPr>
              <w:t>иотера</w:t>
            </w:r>
            <w:r w:rsidRPr="0042285B">
              <w:rPr>
                <w:rFonts w:ascii="Times New Roman" w:hAnsi="Times New Roman" w:cs="Times New Roman"/>
                <w:color w:val="000000"/>
              </w:rPr>
              <w:t xml:space="preserve">певт </w:t>
            </w:r>
          </w:p>
        </w:tc>
        <w:tc>
          <w:tcPr>
            <w:tcW w:w="1134" w:type="dxa"/>
          </w:tcPr>
          <w:p w14:paraId="2C888F97" w14:textId="77777777" w:rsidR="0042285B" w:rsidRPr="0042285B" w:rsidRDefault="0042285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2285B">
              <w:rPr>
                <w:rFonts w:ascii="Times New Roman" w:hAnsi="Times New Roman" w:cs="Times New Roman"/>
                <w:color w:val="000000"/>
              </w:rPr>
              <w:t xml:space="preserve">100 </w:t>
            </w:r>
          </w:p>
        </w:tc>
        <w:tc>
          <w:tcPr>
            <w:tcW w:w="1701" w:type="dxa"/>
          </w:tcPr>
          <w:p w14:paraId="0DF95C04" w14:textId="77777777" w:rsidR="0042285B" w:rsidRPr="0042285B" w:rsidRDefault="0042285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2285B">
              <w:rPr>
                <w:rFonts w:ascii="Times New Roman" w:hAnsi="Times New Roman" w:cs="Times New Roman"/>
                <w:color w:val="000000"/>
              </w:rPr>
              <w:t xml:space="preserve">1 раз в 10 дней </w:t>
            </w:r>
          </w:p>
        </w:tc>
        <w:tc>
          <w:tcPr>
            <w:tcW w:w="4536" w:type="dxa"/>
          </w:tcPr>
          <w:p w14:paraId="324BB5DC" w14:textId="77777777" w:rsidR="0042285B" w:rsidRPr="0042285B" w:rsidRDefault="00695E29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Назначение физио</w:t>
            </w:r>
            <w:r w:rsidR="0042285B" w:rsidRPr="0042285B">
              <w:rPr>
                <w:rFonts w:ascii="Times New Roman" w:hAnsi="Times New Roman" w:cs="Times New Roman"/>
                <w:color w:val="000000"/>
              </w:rPr>
              <w:t>тер</w:t>
            </w:r>
            <w:r>
              <w:rPr>
                <w:rFonts w:ascii="Times New Roman" w:hAnsi="Times New Roman" w:cs="Times New Roman"/>
                <w:color w:val="000000"/>
              </w:rPr>
              <w:t>апевтического лечения и осущест</w:t>
            </w:r>
            <w:r w:rsidR="0042285B" w:rsidRPr="0042285B">
              <w:rPr>
                <w:rFonts w:ascii="Times New Roman" w:hAnsi="Times New Roman" w:cs="Times New Roman"/>
                <w:color w:val="000000"/>
              </w:rPr>
              <w:t xml:space="preserve">вление контроля за его эффективностью </w:t>
            </w:r>
          </w:p>
        </w:tc>
      </w:tr>
      <w:tr w:rsidR="0042285B" w:rsidRPr="0042285B" w14:paraId="20CCB13B" w14:textId="77777777" w:rsidTr="00545818">
        <w:trPr>
          <w:trHeight w:val="442"/>
        </w:trPr>
        <w:tc>
          <w:tcPr>
            <w:tcW w:w="2235" w:type="dxa"/>
          </w:tcPr>
          <w:p w14:paraId="311B803A" w14:textId="77777777" w:rsidR="0042285B" w:rsidRPr="0042285B" w:rsidRDefault="0042285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2285B">
              <w:rPr>
                <w:rFonts w:ascii="Times New Roman" w:hAnsi="Times New Roman" w:cs="Times New Roman"/>
                <w:color w:val="000000"/>
              </w:rPr>
              <w:t xml:space="preserve">Врач ЛФК </w:t>
            </w:r>
          </w:p>
        </w:tc>
        <w:tc>
          <w:tcPr>
            <w:tcW w:w="1134" w:type="dxa"/>
          </w:tcPr>
          <w:p w14:paraId="0712EFF0" w14:textId="77777777" w:rsidR="0042285B" w:rsidRPr="0042285B" w:rsidRDefault="0042285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2285B">
              <w:rPr>
                <w:rFonts w:ascii="Times New Roman" w:hAnsi="Times New Roman" w:cs="Times New Roman"/>
                <w:color w:val="000000"/>
              </w:rPr>
              <w:t xml:space="preserve">100 </w:t>
            </w:r>
          </w:p>
        </w:tc>
        <w:tc>
          <w:tcPr>
            <w:tcW w:w="1701" w:type="dxa"/>
          </w:tcPr>
          <w:p w14:paraId="7C8B8CDF" w14:textId="77777777" w:rsidR="0042285B" w:rsidRPr="0042285B" w:rsidRDefault="0042285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2285B">
              <w:rPr>
                <w:rFonts w:ascii="Times New Roman" w:hAnsi="Times New Roman" w:cs="Times New Roman"/>
                <w:color w:val="000000"/>
              </w:rPr>
              <w:t xml:space="preserve">1 раз в 10 дней </w:t>
            </w:r>
          </w:p>
        </w:tc>
        <w:tc>
          <w:tcPr>
            <w:tcW w:w="4536" w:type="dxa"/>
          </w:tcPr>
          <w:p w14:paraId="10A83A2E" w14:textId="77777777" w:rsidR="0042285B" w:rsidRPr="0042285B" w:rsidRDefault="0042285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2285B">
              <w:rPr>
                <w:rFonts w:ascii="Times New Roman" w:hAnsi="Times New Roman" w:cs="Times New Roman"/>
                <w:color w:val="000000"/>
              </w:rPr>
              <w:t>Назначение ЛФК, ме</w:t>
            </w:r>
            <w:r w:rsidR="00695E29">
              <w:rPr>
                <w:rFonts w:ascii="Times New Roman" w:hAnsi="Times New Roman" w:cs="Times New Roman"/>
                <w:color w:val="000000"/>
              </w:rPr>
              <w:t>ханотерапии и контроль за эффек</w:t>
            </w:r>
            <w:r w:rsidRPr="0042285B">
              <w:rPr>
                <w:rFonts w:ascii="Times New Roman" w:hAnsi="Times New Roman" w:cs="Times New Roman"/>
                <w:color w:val="000000"/>
              </w:rPr>
              <w:t>тивн</w:t>
            </w:r>
            <w:r w:rsidR="00695E29">
              <w:rPr>
                <w:rFonts w:ascii="Times New Roman" w:hAnsi="Times New Roman" w:cs="Times New Roman"/>
                <w:color w:val="000000"/>
              </w:rPr>
              <w:t>остью реабили</w:t>
            </w:r>
            <w:r w:rsidR="00695E29">
              <w:rPr>
                <w:rFonts w:ascii="Times New Roman" w:hAnsi="Times New Roman" w:cs="Times New Roman"/>
                <w:color w:val="000000"/>
              </w:rPr>
              <w:softHyphen/>
              <w:t>тационных меропри</w:t>
            </w:r>
            <w:r w:rsidRPr="0042285B">
              <w:rPr>
                <w:rFonts w:ascii="Times New Roman" w:hAnsi="Times New Roman" w:cs="Times New Roman"/>
                <w:color w:val="000000"/>
              </w:rPr>
              <w:t xml:space="preserve">ятий </w:t>
            </w:r>
          </w:p>
        </w:tc>
      </w:tr>
      <w:tr w:rsidR="0042285B" w:rsidRPr="0042285B" w14:paraId="79FD54A5" w14:textId="77777777" w:rsidTr="00545818">
        <w:trPr>
          <w:trHeight w:val="442"/>
        </w:trPr>
        <w:tc>
          <w:tcPr>
            <w:tcW w:w="2235" w:type="dxa"/>
          </w:tcPr>
          <w:p w14:paraId="67B7F8F3" w14:textId="77777777" w:rsidR="0042285B" w:rsidRPr="0042285B" w:rsidRDefault="0042285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2285B">
              <w:rPr>
                <w:rFonts w:ascii="Times New Roman" w:hAnsi="Times New Roman" w:cs="Times New Roman"/>
                <w:color w:val="000000"/>
              </w:rPr>
              <w:t xml:space="preserve">Психолог </w:t>
            </w:r>
          </w:p>
        </w:tc>
        <w:tc>
          <w:tcPr>
            <w:tcW w:w="1134" w:type="dxa"/>
          </w:tcPr>
          <w:p w14:paraId="17D67E49" w14:textId="77777777" w:rsidR="0042285B" w:rsidRPr="0042285B" w:rsidRDefault="0042285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2285B">
              <w:rPr>
                <w:rFonts w:ascii="Times New Roman" w:hAnsi="Times New Roman" w:cs="Times New Roman"/>
                <w:color w:val="000000"/>
              </w:rPr>
              <w:t xml:space="preserve">100 </w:t>
            </w:r>
          </w:p>
        </w:tc>
        <w:tc>
          <w:tcPr>
            <w:tcW w:w="1701" w:type="dxa"/>
          </w:tcPr>
          <w:p w14:paraId="1AB7819A" w14:textId="77777777" w:rsidR="0042285B" w:rsidRPr="0042285B" w:rsidRDefault="0042285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2285B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4536" w:type="dxa"/>
          </w:tcPr>
          <w:p w14:paraId="0CF3A493" w14:textId="77777777" w:rsidR="0042285B" w:rsidRPr="0042285B" w:rsidRDefault="0042285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2285B">
              <w:rPr>
                <w:rFonts w:ascii="Times New Roman" w:hAnsi="Times New Roman" w:cs="Times New Roman"/>
                <w:color w:val="000000"/>
              </w:rPr>
              <w:t>Психологическое тес</w:t>
            </w:r>
            <w:r w:rsidR="00695E29">
              <w:rPr>
                <w:rFonts w:ascii="Times New Roman" w:hAnsi="Times New Roman" w:cs="Times New Roman"/>
                <w:color w:val="000000"/>
              </w:rPr>
              <w:t>тирование для адекватного назна</w:t>
            </w:r>
            <w:r w:rsidRPr="0042285B">
              <w:rPr>
                <w:rFonts w:ascii="Times New Roman" w:hAnsi="Times New Roman" w:cs="Times New Roman"/>
                <w:color w:val="000000"/>
              </w:rPr>
              <w:t>чения реабилитаци</w:t>
            </w:r>
            <w:r w:rsidRPr="0042285B">
              <w:rPr>
                <w:rFonts w:ascii="Times New Roman" w:hAnsi="Times New Roman" w:cs="Times New Roman"/>
                <w:color w:val="000000"/>
              </w:rPr>
              <w:softHyphen/>
              <w:t xml:space="preserve">онных мероприятий, выявления </w:t>
            </w:r>
            <w:r>
              <w:rPr>
                <w:rFonts w:ascii="Times New Roman" w:hAnsi="Times New Roman" w:cs="Times New Roman"/>
                <w:color w:val="000000"/>
              </w:rPr>
              <w:t>пато</w:t>
            </w:r>
            <w:r w:rsidR="00695E29">
              <w:rPr>
                <w:rFonts w:ascii="Times New Roman" w:hAnsi="Times New Roman" w:cs="Times New Roman"/>
                <w:color w:val="000000"/>
              </w:rPr>
              <w:t>характерологиче</w:t>
            </w:r>
            <w:r w:rsidRPr="0042285B">
              <w:rPr>
                <w:rFonts w:ascii="Times New Roman" w:hAnsi="Times New Roman" w:cs="Times New Roman"/>
                <w:color w:val="000000"/>
              </w:rPr>
              <w:t>ских</w:t>
            </w:r>
            <w:r w:rsidR="00695E29">
              <w:rPr>
                <w:rFonts w:ascii="Times New Roman" w:hAnsi="Times New Roman" w:cs="Times New Roman"/>
                <w:color w:val="000000"/>
              </w:rPr>
              <w:t xml:space="preserve"> особенностей личности и депрес</w:t>
            </w:r>
            <w:r w:rsidRPr="0042285B">
              <w:rPr>
                <w:rFonts w:ascii="Times New Roman" w:hAnsi="Times New Roman" w:cs="Times New Roman"/>
                <w:color w:val="000000"/>
              </w:rPr>
              <w:t xml:space="preserve">сивных состояний </w:t>
            </w:r>
          </w:p>
        </w:tc>
      </w:tr>
      <w:tr w:rsidR="0042285B" w:rsidRPr="0042285B" w14:paraId="5AC7A74E" w14:textId="77777777" w:rsidTr="00545818">
        <w:trPr>
          <w:trHeight w:val="442"/>
        </w:trPr>
        <w:tc>
          <w:tcPr>
            <w:tcW w:w="2235" w:type="dxa"/>
          </w:tcPr>
          <w:p w14:paraId="06A53575" w14:textId="77777777" w:rsidR="0042285B" w:rsidRPr="0042285B" w:rsidRDefault="0042285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2285B">
              <w:rPr>
                <w:rFonts w:ascii="Times New Roman" w:hAnsi="Times New Roman" w:cs="Times New Roman"/>
                <w:color w:val="000000"/>
              </w:rPr>
              <w:t xml:space="preserve">Гинеколог </w:t>
            </w:r>
          </w:p>
        </w:tc>
        <w:tc>
          <w:tcPr>
            <w:tcW w:w="1134" w:type="dxa"/>
          </w:tcPr>
          <w:p w14:paraId="0B007232" w14:textId="77777777" w:rsidR="0042285B" w:rsidRPr="0042285B" w:rsidRDefault="0042285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2285B">
              <w:rPr>
                <w:rFonts w:ascii="Times New Roman" w:hAnsi="Times New Roman" w:cs="Times New Roman"/>
                <w:color w:val="000000"/>
              </w:rPr>
              <w:t xml:space="preserve">30 </w:t>
            </w:r>
          </w:p>
        </w:tc>
        <w:tc>
          <w:tcPr>
            <w:tcW w:w="1701" w:type="dxa"/>
          </w:tcPr>
          <w:p w14:paraId="2B298D7B" w14:textId="77777777" w:rsidR="0042285B" w:rsidRPr="0042285B" w:rsidRDefault="0042285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2285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4536" w:type="dxa"/>
          </w:tcPr>
          <w:p w14:paraId="74256CB1" w14:textId="77777777" w:rsidR="0042285B" w:rsidRPr="00593F71" w:rsidRDefault="00695E29" w:rsidP="00695E29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Выявление у жен</w:t>
            </w:r>
            <w:r w:rsidR="0042285B" w:rsidRPr="00593F71">
              <w:rPr>
                <w:rFonts w:ascii="Times New Roman" w:hAnsi="Times New Roman" w:cs="Times New Roman"/>
                <w:color w:val="000000"/>
              </w:rPr>
              <w:t>щин противопоказаний к проведению реабилитационных мероприятий</w:t>
            </w:r>
            <w:r w:rsidR="00593F71" w:rsidRPr="00593F71">
              <w:rPr>
                <w:rFonts w:ascii="Times New Roman" w:hAnsi="Times New Roman" w:cs="Times New Roman"/>
                <w:color w:val="000000"/>
              </w:rPr>
              <w:t xml:space="preserve"> (острые заболевания органов малого таза и обострение хрони</w:t>
            </w:r>
            <w:r w:rsidR="00593F71" w:rsidRPr="00593F71">
              <w:rPr>
                <w:rFonts w:ascii="Times New Roman" w:hAnsi="Times New Roman" w:cs="Times New Roman"/>
                <w:color w:val="000000"/>
              </w:rPr>
              <w:softHyphen/>
              <w:t>ческих заболеваний органов малого таза)</w:t>
            </w:r>
          </w:p>
        </w:tc>
      </w:tr>
      <w:tr w:rsidR="00593F71" w:rsidRPr="00593F71" w14:paraId="66CEE364" w14:textId="77777777" w:rsidTr="00545818">
        <w:trPr>
          <w:trHeight w:val="442"/>
        </w:trPr>
        <w:tc>
          <w:tcPr>
            <w:tcW w:w="2235" w:type="dxa"/>
          </w:tcPr>
          <w:p w14:paraId="386A2F7B" w14:textId="77777777" w:rsidR="00593F71" w:rsidRPr="00593F71" w:rsidRDefault="00593F71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593F71">
              <w:rPr>
                <w:rFonts w:ascii="Times New Roman" w:hAnsi="Times New Roman" w:cs="Times New Roman"/>
                <w:color w:val="000000"/>
              </w:rPr>
              <w:t xml:space="preserve">Уролог </w:t>
            </w:r>
          </w:p>
        </w:tc>
        <w:tc>
          <w:tcPr>
            <w:tcW w:w="1134" w:type="dxa"/>
          </w:tcPr>
          <w:p w14:paraId="5CAC5AD9" w14:textId="77777777" w:rsidR="00593F71" w:rsidRPr="00593F71" w:rsidRDefault="00593F71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593F71">
              <w:rPr>
                <w:rFonts w:ascii="Times New Roman" w:hAnsi="Times New Roman" w:cs="Times New Roman"/>
                <w:color w:val="000000"/>
              </w:rPr>
              <w:t xml:space="preserve">60 </w:t>
            </w:r>
          </w:p>
        </w:tc>
        <w:tc>
          <w:tcPr>
            <w:tcW w:w="1701" w:type="dxa"/>
          </w:tcPr>
          <w:p w14:paraId="5B261684" w14:textId="77777777" w:rsidR="00593F71" w:rsidRPr="00593F71" w:rsidRDefault="00593F71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593F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4536" w:type="dxa"/>
          </w:tcPr>
          <w:p w14:paraId="5F3A9E11" w14:textId="77777777" w:rsidR="00593F71" w:rsidRPr="00593F71" w:rsidRDefault="00695E29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Выявление противо</w:t>
            </w:r>
            <w:r w:rsidR="00593F71" w:rsidRPr="00593F71">
              <w:rPr>
                <w:rFonts w:ascii="Times New Roman" w:hAnsi="Times New Roman" w:cs="Times New Roman"/>
                <w:color w:val="000000"/>
              </w:rPr>
              <w:t>пока</w:t>
            </w:r>
            <w:r>
              <w:rPr>
                <w:rFonts w:ascii="Times New Roman" w:hAnsi="Times New Roman" w:cs="Times New Roman"/>
                <w:color w:val="000000"/>
              </w:rPr>
              <w:t>заний к прове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дению реабилитаци</w:t>
            </w:r>
            <w:r w:rsidR="00593F71" w:rsidRPr="00593F71">
              <w:rPr>
                <w:rFonts w:ascii="Times New Roman" w:hAnsi="Times New Roman" w:cs="Times New Roman"/>
                <w:color w:val="000000"/>
              </w:rPr>
              <w:t>онны</w:t>
            </w:r>
            <w:r>
              <w:rPr>
                <w:rFonts w:ascii="Times New Roman" w:hAnsi="Times New Roman" w:cs="Times New Roman"/>
                <w:color w:val="000000"/>
              </w:rPr>
              <w:t>х мероприятий, связанных с пато</w:t>
            </w:r>
            <w:r w:rsidR="00593F71" w:rsidRPr="00593F71">
              <w:rPr>
                <w:rFonts w:ascii="Times New Roman" w:hAnsi="Times New Roman" w:cs="Times New Roman"/>
                <w:color w:val="000000"/>
              </w:rPr>
              <w:t>логией мочевыде</w:t>
            </w:r>
            <w:r w:rsidR="00593F71" w:rsidRPr="00593F71">
              <w:rPr>
                <w:rFonts w:ascii="Times New Roman" w:hAnsi="Times New Roman" w:cs="Times New Roman"/>
                <w:color w:val="000000"/>
              </w:rPr>
              <w:softHyphen/>
              <w:t>лительной системы (</w:t>
            </w:r>
            <w:r>
              <w:rPr>
                <w:rFonts w:ascii="Times New Roman" w:hAnsi="Times New Roman" w:cs="Times New Roman"/>
                <w:color w:val="000000"/>
              </w:rPr>
              <w:t xml:space="preserve">урологическая патология </w:t>
            </w:r>
            <w:r w:rsidR="006E2BF6">
              <w:rPr>
                <w:rFonts w:ascii="Times New Roman" w:hAnsi="Times New Roman" w:cs="Times New Roman"/>
                <w:color w:val="000000"/>
              </w:rPr>
              <w:t>—</w:t>
            </w:r>
            <w:r>
              <w:rPr>
                <w:rFonts w:ascii="Times New Roman" w:hAnsi="Times New Roman" w:cs="Times New Roman"/>
                <w:color w:val="000000"/>
              </w:rPr>
              <w:t xml:space="preserve"> наибо</w:t>
            </w:r>
            <w:r w:rsidR="00593F71" w:rsidRPr="00593F71">
              <w:rPr>
                <w:rFonts w:ascii="Times New Roman" w:hAnsi="Times New Roman" w:cs="Times New Roman"/>
                <w:color w:val="000000"/>
              </w:rPr>
              <w:t>лее часто встречаю</w:t>
            </w:r>
            <w:r w:rsidR="00593F71" w:rsidRPr="00593F71">
              <w:rPr>
                <w:rFonts w:ascii="Times New Roman" w:hAnsi="Times New Roman" w:cs="Times New Roman"/>
                <w:color w:val="000000"/>
              </w:rPr>
              <w:softHyphen/>
              <w:t xml:space="preserve">щееся осложнение ПСМТ) </w:t>
            </w:r>
          </w:p>
        </w:tc>
      </w:tr>
      <w:tr w:rsidR="00593F71" w:rsidRPr="00593F71" w14:paraId="53FB4F84" w14:textId="77777777" w:rsidTr="00545818">
        <w:trPr>
          <w:trHeight w:val="442"/>
        </w:trPr>
        <w:tc>
          <w:tcPr>
            <w:tcW w:w="2235" w:type="dxa"/>
          </w:tcPr>
          <w:p w14:paraId="29F65EC7" w14:textId="77777777" w:rsidR="00593F71" w:rsidRPr="00593F71" w:rsidRDefault="00B34398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Нейрохи</w:t>
            </w:r>
            <w:r w:rsidR="00593F71" w:rsidRPr="00593F71">
              <w:rPr>
                <w:rFonts w:ascii="Times New Roman" w:hAnsi="Times New Roman" w:cs="Times New Roman"/>
                <w:color w:val="000000"/>
              </w:rPr>
              <w:t xml:space="preserve">рург </w:t>
            </w:r>
          </w:p>
        </w:tc>
        <w:tc>
          <w:tcPr>
            <w:tcW w:w="1134" w:type="dxa"/>
          </w:tcPr>
          <w:p w14:paraId="6B9EBDE6" w14:textId="77777777" w:rsidR="00593F71" w:rsidRPr="00593F71" w:rsidRDefault="00593F71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593F71">
              <w:rPr>
                <w:rFonts w:ascii="Times New Roman" w:hAnsi="Times New Roman" w:cs="Times New Roman"/>
                <w:color w:val="000000"/>
              </w:rPr>
              <w:t xml:space="preserve">15 </w:t>
            </w:r>
          </w:p>
        </w:tc>
        <w:tc>
          <w:tcPr>
            <w:tcW w:w="1701" w:type="dxa"/>
          </w:tcPr>
          <w:p w14:paraId="43E816F1" w14:textId="77777777" w:rsidR="00593F71" w:rsidRPr="00593F71" w:rsidRDefault="00593F71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593F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4536" w:type="dxa"/>
          </w:tcPr>
          <w:p w14:paraId="39C4F517" w14:textId="77777777" w:rsidR="00593F71" w:rsidRPr="00593F71" w:rsidRDefault="00695E29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Выявление состо</w:t>
            </w:r>
            <w:r w:rsidR="00593F71" w:rsidRPr="00593F71">
              <w:rPr>
                <w:rFonts w:ascii="Times New Roman" w:hAnsi="Times New Roman" w:cs="Times New Roman"/>
                <w:color w:val="000000"/>
              </w:rPr>
              <w:t xml:space="preserve">яний, требующих нейрохирургической коррекции </w:t>
            </w:r>
          </w:p>
        </w:tc>
      </w:tr>
      <w:tr w:rsidR="00593F71" w:rsidRPr="00593F71" w14:paraId="689376EA" w14:textId="77777777" w:rsidTr="00545818">
        <w:trPr>
          <w:trHeight w:val="442"/>
        </w:trPr>
        <w:tc>
          <w:tcPr>
            <w:tcW w:w="2235" w:type="dxa"/>
          </w:tcPr>
          <w:p w14:paraId="6B2664D3" w14:textId="77777777" w:rsidR="00593F71" w:rsidRPr="00593F71" w:rsidRDefault="00593F71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593F71">
              <w:rPr>
                <w:rFonts w:ascii="Times New Roman" w:hAnsi="Times New Roman" w:cs="Times New Roman"/>
                <w:color w:val="000000"/>
              </w:rPr>
              <w:t xml:space="preserve">Хирург </w:t>
            </w:r>
          </w:p>
        </w:tc>
        <w:tc>
          <w:tcPr>
            <w:tcW w:w="1134" w:type="dxa"/>
          </w:tcPr>
          <w:p w14:paraId="3AF6E5BE" w14:textId="77777777" w:rsidR="00593F71" w:rsidRPr="00593F71" w:rsidRDefault="00593F71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593F71">
              <w:rPr>
                <w:rFonts w:ascii="Times New Roman" w:hAnsi="Times New Roman" w:cs="Times New Roman"/>
                <w:color w:val="000000"/>
              </w:rPr>
              <w:t xml:space="preserve">30 </w:t>
            </w:r>
          </w:p>
        </w:tc>
        <w:tc>
          <w:tcPr>
            <w:tcW w:w="1701" w:type="dxa"/>
          </w:tcPr>
          <w:p w14:paraId="2CD883DD" w14:textId="77777777" w:rsidR="00593F71" w:rsidRPr="00593F71" w:rsidRDefault="00593F71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593F71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4536" w:type="dxa"/>
          </w:tcPr>
          <w:p w14:paraId="094786F6" w14:textId="77777777" w:rsidR="00593F71" w:rsidRPr="00593F71" w:rsidRDefault="00695E29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Коррекция трофи</w:t>
            </w:r>
            <w:r w:rsidR="00593F71" w:rsidRPr="00593F71">
              <w:rPr>
                <w:rFonts w:ascii="Times New Roman" w:hAnsi="Times New Roman" w:cs="Times New Roman"/>
                <w:color w:val="000000"/>
              </w:rPr>
              <w:t xml:space="preserve">ческих нарушений мягких тканей (декубитальные трофические </w:t>
            </w:r>
          </w:p>
          <w:p w14:paraId="18113E65" w14:textId="77777777" w:rsidR="00593F71" w:rsidRPr="00593F71" w:rsidRDefault="00593F71" w:rsidP="00695E29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593F71">
              <w:rPr>
                <w:rFonts w:ascii="Times New Roman" w:hAnsi="Times New Roman" w:cs="Times New Roman"/>
                <w:color w:val="000000"/>
              </w:rPr>
              <w:t>язвы, венозные трофичес</w:t>
            </w:r>
            <w:r w:rsidR="00695E29">
              <w:rPr>
                <w:rFonts w:ascii="Times New Roman" w:hAnsi="Times New Roman" w:cs="Times New Roman"/>
                <w:color w:val="000000"/>
              </w:rPr>
              <w:t>кие язвы, язвы при синдроме диа</w:t>
            </w:r>
            <w:r w:rsidRPr="00593F71">
              <w:rPr>
                <w:rFonts w:ascii="Times New Roman" w:hAnsi="Times New Roman" w:cs="Times New Roman"/>
                <w:color w:val="000000"/>
              </w:rPr>
              <w:t xml:space="preserve">бетической стопы) </w:t>
            </w:r>
          </w:p>
        </w:tc>
      </w:tr>
      <w:tr w:rsidR="00593F71" w:rsidRPr="00593F71" w14:paraId="48D9FE32" w14:textId="77777777" w:rsidTr="00545818">
        <w:trPr>
          <w:trHeight w:val="442"/>
        </w:trPr>
        <w:tc>
          <w:tcPr>
            <w:tcW w:w="2235" w:type="dxa"/>
          </w:tcPr>
          <w:p w14:paraId="7C45E11F" w14:textId="77777777" w:rsidR="00593F71" w:rsidRPr="00593F71" w:rsidRDefault="00B34398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Психотера</w:t>
            </w:r>
            <w:r w:rsidR="00593F71" w:rsidRPr="00593F71">
              <w:rPr>
                <w:rFonts w:ascii="Times New Roman" w:hAnsi="Times New Roman" w:cs="Times New Roman"/>
                <w:color w:val="000000"/>
              </w:rPr>
              <w:t xml:space="preserve">певт </w:t>
            </w:r>
          </w:p>
        </w:tc>
        <w:tc>
          <w:tcPr>
            <w:tcW w:w="1134" w:type="dxa"/>
          </w:tcPr>
          <w:p w14:paraId="1FDA549B" w14:textId="77777777" w:rsidR="00593F71" w:rsidRPr="00593F71" w:rsidRDefault="00593F71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593F71">
              <w:rPr>
                <w:rFonts w:ascii="Times New Roman" w:hAnsi="Times New Roman" w:cs="Times New Roman"/>
                <w:color w:val="000000"/>
              </w:rPr>
              <w:t xml:space="preserve">60 </w:t>
            </w:r>
          </w:p>
        </w:tc>
        <w:tc>
          <w:tcPr>
            <w:tcW w:w="1701" w:type="dxa"/>
          </w:tcPr>
          <w:p w14:paraId="15EC78FB" w14:textId="77777777" w:rsidR="00593F71" w:rsidRPr="00593F71" w:rsidRDefault="00593F71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593F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4536" w:type="dxa"/>
          </w:tcPr>
          <w:p w14:paraId="2BE9F147" w14:textId="77777777" w:rsidR="00593F71" w:rsidRPr="00593F71" w:rsidRDefault="00695E29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Коррекция психиче</w:t>
            </w:r>
            <w:r w:rsidR="00593F71" w:rsidRPr="00593F71">
              <w:rPr>
                <w:rFonts w:ascii="Times New Roman" w:hAnsi="Times New Roman" w:cs="Times New Roman"/>
                <w:color w:val="000000"/>
              </w:rPr>
              <w:t xml:space="preserve">ского статуса </w:t>
            </w:r>
          </w:p>
        </w:tc>
      </w:tr>
      <w:tr w:rsidR="00593F71" w:rsidRPr="00593F71" w14:paraId="4719CC67" w14:textId="77777777" w:rsidTr="00545818">
        <w:trPr>
          <w:trHeight w:val="442"/>
        </w:trPr>
        <w:tc>
          <w:tcPr>
            <w:tcW w:w="2235" w:type="dxa"/>
          </w:tcPr>
          <w:p w14:paraId="6DF98FFD" w14:textId="77777777" w:rsidR="00593F71" w:rsidRPr="00593F71" w:rsidRDefault="00593F71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593F71">
              <w:rPr>
                <w:rFonts w:ascii="Times New Roman" w:hAnsi="Times New Roman" w:cs="Times New Roman"/>
                <w:color w:val="000000"/>
              </w:rPr>
              <w:t xml:space="preserve">Психиатр </w:t>
            </w:r>
          </w:p>
        </w:tc>
        <w:tc>
          <w:tcPr>
            <w:tcW w:w="1134" w:type="dxa"/>
          </w:tcPr>
          <w:p w14:paraId="1A15D639" w14:textId="77777777" w:rsidR="00593F71" w:rsidRPr="00593F71" w:rsidRDefault="00593F71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593F71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1701" w:type="dxa"/>
          </w:tcPr>
          <w:p w14:paraId="52C7FF2E" w14:textId="77777777" w:rsidR="00593F71" w:rsidRPr="00593F71" w:rsidRDefault="00593F71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593F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4536" w:type="dxa"/>
          </w:tcPr>
          <w:p w14:paraId="5D956392" w14:textId="77777777" w:rsidR="00593F71" w:rsidRPr="00593F71" w:rsidRDefault="00695E29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Коррекция психиче</w:t>
            </w:r>
            <w:r w:rsidR="00593F71" w:rsidRPr="00593F71">
              <w:rPr>
                <w:rFonts w:ascii="Times New Roman" w:hAnsi="Times New Roman" w:cs="Times New Roman"/>
                <w:color w:val="000000"/>
              </w:rPr>
              <w:t xml:space="preserve">ского статуса </w:t>
            </w:r>
          </w:p>
        </w:tc>
      </w:tr>
      <w:tr w:rsidR="00593F71" w:rsidRPr="00593F71" w14:paraId="341D6330" w14:textId="77777777" w:rsidTr="00545818">
        <w:trPr>
          <w:trHeight w:val="442"/>
        </w:trPr>
        <w:tc>
          <w:tcPr>
            <w:tcW w:w="2235" w:type="dxa"/>
          </w:tcPr>
          <w:p w14:paraId="43C368A1" w14:textId="77777777" w:rsidR="00593F71" w:rsidRPr="00593F71" w:rsidRDefault="00593F71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593F71">
              <w:rPr>
                <w:rFonts w:ascii="Times New Roman" w:hAnsi="Times New Roman" w:cs="Times New Roman"/>
                <w:color w:val="000000"/>
              </w:rPr>
              <w:t xml:space="preserve">Логопед </w:t>
            </w:r>
          </w:p>
        </w:tc>
        <w:tc>
          <w:tcPr>
            <w:tcW w:w="1134" w:type="dxa"/>
          </w:tcPr>
          <w:p w14:paraId="3A91C0D4" w14:textId="77777777" w:rsidR="00593F71" w:rsidRPr="00593F71" w:rsidRDefault="00593F71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593F71">
              <w:rPr>
                <w:rFonts w:ascii="Times New Roman" w:hAnsi="Times New Roman" w:cs="Times New Roman"/>
                <w:color w:val="000000"/>
              </w:rPr>
              <w:t xml:space="preserve">25 </w:t>
            </w:r>
          </w:p>
        </w:tc>
        <w:tc>
          <w:tcPr>
            <w:tcW w:w="1701" w:type="dxa"/>
          </w:tcPr>
          <w:p w14:paraId="049F64C7" w14:textId="77777777" w:rsidR="00593F71" w:rsidRPr="00593F71" w:rsidRDefault="00593F71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593F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4536" w:type="dxa"/>
          </w:tcPr>
          <w:p w14:paraId="71E9DF03" w14:textId="77777777" w:rsidR="00593F71" w:rsidRPr="00593F71" w:rsidRDefault="00593F71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593F71">
              <w:rPr>
                <w:rFonts w:ascii="Times New Roman" w:hAnsi="Times New Roman" w:cs="Times New Roman"/>
                <w:color w:val="000000"/>
              </w:rPr>
              <w:t>Коррекция речевых нарушений при со</w:t>
            </w:r>
            <w:r w:rsidRPr="00593F71">
              <w:rPr>
                <w:rFonts w:ascii="Times New Roman" w:hAnsi="Times New Roman" w:cs="Times New Roman"/>
                <w:color w:val="000000"/>
              </w:rPr>
              <w:softHyphen/>
              <w:t xml:space="preserve">четанной травме </w:t>
            </w:r>
          </w:p>
        </w:tc>
      </w:tr>
      <w:tr w:rsidR="00593F71" w:rsidRPr="00593F71" w14:paraId="139EE74D" w14:textId="77777777" w:rsidTr="00545818">
        <w:trPr>
          <w:trHeight w:val="442"/>
        </w:trPr>
        <w:tc>
          <w:tcPr>
            <w:tcW w:w="2235" w:type="dxa"/>
          </w:tcPr>
          <w:p w14:paraId="6672EDE5" w14:textId="77777777" w:rsidR="00593F71" w:rsidRPr="00593F71" w:rsidRDefault="00593F71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593F71">
              <w:rPr>
                <w:rFonts w:ascii="Times New Roman" w:hAnsi="Times New Roman" w:cs="Times New Roman"/>
                <w:color w:val="000000"/>
              </w:rPr>
              <w:t>Офтальмо</w:t>
            </w:r>
            <w:r w:rsidRPr="00593F71">
              <w:rPr>
                <w:rFonts w:ascii="Times New Roman" w:hAnsi="Times New Roman" w:cs="Times New Roman"/>
                <w:color w:val="000000"/>
              </w:rPr>
              <w:softHyphen/>
              <w:t xml:space="preserve">лог </w:t>
            </w:r>
          </w:p>
        </w:tc>
        <w:tc>
          <w:tcPr>
            <w:tcW w:w="1134" w:type="dxa"/>
          </w:tcPr>
          <w:p w14:paraId="621D52A4" w14:textId="77777777" w:rsidR="00593F71" w:rsidRPr="00593F71" w:rsidRDefault="00593F71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593F71">
              <w:rPr>
                <w:rFonts w:ascii="Times New Roman" w:hAnsi="Times New Roman" w:cs="Times New Roman"/>
                <w:color w:val="000000"/>
              </w:rPr>
              <w:t xml:space="preserve">60 </w:t>
            </w:r>
          </w:p>
        </w:tc>
        <w:tc>
          <w:tcPr>
            <w:tcW w:w="1701" w:type="dxa"/>
          </w:tcPr>
          <w:p w14:paraId="19F83F5D" w14:textId="77777777" w:rsidR="00593F71" w:rsidRPr="00593F71" w:rsidRDefault="00593F71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593F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4536" w:type="dxa"/>
          </w:tcPr>
          <w:p w14:paraId="63A387D5" w14:textId="77777777" w:rsidR="00593F71" w:rsidRPr="00593F71" w:rsidRDefault="00695E29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Выявление про</w:t>
            </w:r>
            <w:r w:rsidR="00593F71" w:rsidRPr="00593F71">
              <w:rPr>
                <w:rFonts w:ascii="Times New Roman" w:hAnsi="Times New Roman" w:cs="Times New Roman"/>
                <w:color w:val="000000"/>
              </w:rPr>
              <w:t>тивопоказаний к ре</w:t>
            </w:r>
            <w:r>
              <w:rPr>
                <w:rFonts w:ascii="Times New Roman" w:hAnsi="Times New Roman" w:cs="Times New Roman"/>
                <w:color w:val="000000"/>
              </w:rPr>
              <w:t>абилитационным нагрузкам у боль</w:t>
            </w:r>
            <w:r w:rsidR="00593F71" w:rsidRPr="00593F71">
              <w:rPr>
                <w:rFonts w:ascii="Times New Roman" w:hAnsi="Times New Roman" w:cs="Times New Roman"/>
                <w:color w:val="000000"/>
              </w:rPr>
              <w:t xml:space="preserve">ных с сочетанной травмой </w:t>
            </w:r>
          </w:p>
        </w:tc>
      </w:tr>
      <w:tr w:rsidR="00593F71" w:rsidRPr="00593F71" w14:paraId="0164580A" w14:textId="77777777" w:rsidTr="00545818">
        <w:trPr>
          <w:trHeight w:val="442"/>
        </w:trPr>
        <w:tc>
          <w:tcPr>
            <w:tcW w:w="2235" w:type="dxa"/>
          </w:tcPr>
          <w:p w14:paraId="521C1E2F" w14:textId="77777777" w:rsidR="00593F71" w:rsidRPr="00593F71" w:rsidRDefault="00593F71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593F71">
              <w:rPr>
                <w:rFonts w:ascii="Times New Roman" w:hAnsi="Times New Roman" w:cs="Times New Roman"/>
                <w:color w:val="000000"/>
              </w:rPr>
              <w:t>Оторинола</w:t>
            </w:r>
            <w:r w:rsidRPr="00593F71">
              <w:rPr>
                <w:rFonts w:ascii="Times New Roman" w:hAnsi="Times New Roman" w:cs="Times New Roman"/>
                <w:color w:val="000000"/>
              </w:rPr>
              <w:softHyphen/>
              <w:t xml:space="preserve">ринголог </w:t>
            </w:r>
          </w:p>
        </w:tc>
        <w:tc>
          <w:tcPr>
            <w:tcW w:w="1134" w:type="dxa"/>
          </w:tcPr>
          <w:p w14:paraId="1BBEC72B" w14:textId="77777777" w:rsidR="00593F71" w:rsidRPr="00593F71" w:rsidRDefault="00593F71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593F71">
              <w:rPr>
                <w:rFonts w:ascii="Times New Roman" w:hAnsi="Times New Roman" w:cs="Times New Roman"/>
                <w:color w:val="000000"/>
              </w:rPr>
              <w:t xml:space="preserve">30 </w:t>
            </w:r>
          </w:p>
        </w:tc>
        <w:tc>
          <w:tcPr>
            <w:tcW w:w="1701" w:type="dxa"/>
          </w:tcPr>
          <w:p w14:paraId="00EB8B26" w14:textId="77777777" w:rsidR="00593F71" w:rsidRPr="00593F71" w:rsidRDefault="00593F71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593F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4536" w:type="dxa"/>
          </w:tcPr>
          <w:p w14:paraId="6745F211" w14:textId="77777777" w:rsidR="00593F71" w:rsidRPr="00593F71" w:rsidRDefault="00697877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Выявление про</w:t>
            </w:r>
            <w:r w:rsidR="00593F71" w:rsidRPr="00593F71">
              <w:rPr>
                <w:rFonts w:ascii="Times New Roman" w:hAnsi="Times New Roman" w:cs="Times New Roman"/>
                <w:color w:val="000000"/>
              </w:rPr>
              <w:t>тивопоказаний к ре</w:t>
            </w:r>
            <w:r>
              <w:rPr>
                <w:rFonts w:ascii="Times New Roman" w:hAnsi="Times New Roman" w:cs="Times New Roman"/>
                <w:color w:val="000000"/>
              </w:rPr>
              <w:t>абилитационным нагрузкам у боль</w:t>
            </w:r>
            <w:r w:rsidR="00593F71" w:rsidRPr="00593F71">
              <w:rPr>
                <w:rFonts w:ascii="Times New Roman" w:hAnsi="Times New Roman" w:cs="Times New Roman"/>
                <w:color w:val="000000"/>
              </w:rPr>
              <w:t>ных с сочетанной травмой</w:t>
            </w:r>
          </w:p>
        </w:tc>
      </w:tr>
      <w:tr w:rsidR="004C0CFF" w:rsidRPr="004C0CFF" w14:paraId="0D5B1D03" w14:textId="77777777" w:rsidTr="00545818">
        <w:trPr>
          <w:trHeight w:val="442"/>
        </w:trPr>
        <w:tc>
          <w:tcPr>
            <w:tcW w:w="2235" w:type="dxa"/>
          </w:tcPr>
          <w:p w14:paraId="019218C1" w14:textId="77777777" w:rsidR="004C0CFF" w:rsidRPr="004C0CFF" w:rsidRDefault="00697877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Эндокрино</w:t>
            </w:r>
            <w:r w:rsidR="004C0CFF" w:rsidRPr="004C0CFF">
              <w:rPr>
                <w:rFonts w:ascii="Times New Roman" w:hAnsi="Times New Roman" w:cs="Times New Roman"/>
                <w:color w:val="000000"/>
              </w:rPr>
              <w:t xml:space="preserve">лог </w:t>
            </w:r>
          </w:p>
        </w:tc>
        <w:tc>
          <w:tcPr>
            <w:tcW w:w="1134" w:type="dxa"/>
          </w:tcPr>
          <w:p w14:paraId="5CCC6287" w14:textId="77777777" w:rsidR="004C0CFF" w:rsidRPr="004C0CFF" w:rsidRDefault="004C0CF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C0CFF">
              <w:rPr>
                <w:rFonts w:ascii="Times New Roman" w:hAnsi="Times New Roman" w:cs="Times New Roman"/>
                <w:color w:val="000000"/>
              </w:rPr>
              <w:t xml:space="preserve">25 </w:t>
            </w:r>
          </w:p>
        </w:tc>
        <w:tc>
          <w:tcPr>
            <w:tcW w:w="1701" w:type="dxa"/>
          </w:tcPr>
          <w:p w14:paraId="27ECC626" w14:textId="77777777" w:rsidR="004C0CFF" w:rsidRPr="004C0CFF" w:rsidRDefault="004C0CF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C0CFF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4536" w:type="dxa"/>
          </w:tcPr>
          <w:p w14:paraId="417A56A7" w14:textId="77777777" w:rsidR="004C0CFF" w:rsidRPr="004C0CFF" w:rsidRDefault="004C0CFF" w:rsidP="00697877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C0CFF">
              <w:rPr>
                <w:rFonts w:ascii="Times New Roman" w:hAnsi="Times New Roman" w:cs="Times New Roman"/>
                <w:color w:val="000000"/>
              </w:rPr>
              <w:t>В</w:t>
            </w:r>
            <w:r w:rsidR="00697877">
              <w:rPr>
                <w:rFonts w:ascii="Times New Roman" w:hAnsi="Times New Roman" w:cs="Times New Roman"/>
                <w:color w:val="000000"/>
              </w:rPr>
              <w:t>ыявление про</w:t>
            </w:r>
            <w:r w:rsidRPr="004C0CFF">
              <w:rPr>
                <w:rFonts w:ascii="Times New Roman" w:hAnsi="Times New Roman" w:cs="Times New Roman"/>
                <w:color w:val="000000"/>
              </w:rPr>
              <w:t xml:space="preserve">тивопоказаний к реабилитационным нагрузкам со стороны эндокринной системы, рекомендации по их коррекции </w:t>
            </w:r>
          </w:p>
        </w:tc>
      </w:tr>
      <w:tr w:rsidR="004C0CFF" w:rsidRPr="004C0CFF" w14:paraId="29C3DB1F" w14:textId="77777777" w:rsidTr="00545818">
        <w:trPr>
          <w:trHeight w:val="442"/>
        </w:trPr>
        <w:tc>
          <w:tcPr>
            <w:tcW w:w="2235" w:type="dxa"/>
          </w:tcPr>
          <w:p w14:paraId="7B74B57B" w14:textId="77777777" w:rsidR="004C0CFF" w:rsidRPr="004C0CFF" w:rsidRDefault="004C0CF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C0CFF">
              <w:rPr>
                <w:rFonts w:ascii="Times New Roman" w:hAnsi="Times New Roman" w:cs="Times New Roman"/>
                <w:color w:val="000000"/>
              </w:rPr>
              <w:t xml:space="preserve">Андролог </w:t>
            </w:r>
          </w:p>
        </w:tc>
        <w:tc>
          <w:tcPr>
            <w:tcW w:w="1134" w:type="dxa"/>
          </w:tcPr>
          <w:p w14:paraId="47633521" w14:textId="77777777" w:rsidR="004C0CFF" w:rsidRPr="004C0CFF" w:rsidRDefault="004C0CF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C0CFF">
              <w:rPr>
                <w:rFonts w:ascii="Times New Roman" w:hAnsi="Times New Roman" w:cs="Times New Roman"/>
                <w:color w:val="000000"/>
              </w:rPr>
              <w:t xml:space="preserve">15 </w:t>
            </w:r>
          </w:p>
        </w:tc>
        <w:tc>
          <w:tcPr>
            <w:tcW w:w="1701" w:type="dxa"/>
          </w:tcPr>
          <w:p w14:paraId="43FA2029" w14:textId="77777777" w:rsidR="004C0CFF" w:rsidRPr="004C0CFF" w:rsidRDefault="004C0CF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C0CFF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4536" w:type="dxa"/>
          </w:tcPr>
          <w:p w14:paraId="6DB09152" w14:textId="77777777" w:rsidR="004C0CFF" w:rsidRPr="004C0CFF" w:rsidRDefault="004C0C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CFF" w:rsidRPr="004C0CFF" w14:paraId="21D5C454" w14:textId="77777777" w:rsidTr="00545818">
        <w:trPr>
          <w:trHeight w:val="442"/>
        </w:trPr>
        <w:tc>
          <w:tcPr>
            <w:tcW w:w="2235" w:type="dxa"/>
          </w:tcPr>
          <w:p w14:paraId="59B9F021" w14:textId="77777777" w:rsidR="004C0CFF" w:rsidRPr="004C0CFF" w:rsidRDefault="00697877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Специалист по социаль</w:t>
            </w:r>
            <w:r w:rsidR="004C0CFF" w:rsidRPr="004C0CFF">
              <w:rPr>
                <w:rFonts w:ascii="Times New Roman" w:hAnsi="Times New Roman" w:cs="Times New Roman"/>
                <w:color w:val="000000"/>
              </w:rPr>
              <w:t>ной реаби</w:t>
            </w:r>
            <w:r w:rsidR="004C0CFF" w:rsidRPr="004C0CFF">
              <w:rPr>
                <w:rFonts w:ascii="Times New Roman" w:hAnsi="Times New Roman" w:cs="Times New Roman"/>
                <w:color w:val="000000"/>
              </w:rPr>
              <w:softHyphen/>
              <w:t xml:space="preserve">литации, инструктор по труду </w:t>
            </w:r>
          </w:p>
        </w:tc>
        <w:tc>
          <w:tcPr>
            <w:tcW w:w="1134" w:type="dxa"/>
          </w:tcPr>
          <w:p w14:paraId="4D3E00D9" w14:textId="77777777" w:rsidR="004C0CFF" w:rsidRPr="004C0CFF" w:rsidRDefault="004C0CF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C0CFF">
              <w:rPr>
                <w:rFonts w:ascii="Times New Roman" w:hAnsi="Times New Roman" w:cs="Times New Roman"/>
                <w:color w:val="000000"/>
              </w:rPr>
              <w:t xml:space="preserve">80 </w:t>
            </w:r>
          </w:p>
        </w:tc>
        <w:tc>
          <w:tcPr>
            <w:tcW w:w="1701" w:type="dxa"/>
          </w:tcPr>
          <w:p w14:paraId="5EB35D05" w14:textId="77777777" w:rsidR="004C0CFF" w:rsidRPr="004C0CFF" w:rsidRDefault="004C0CF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C0CFF">
              <w:rPr>
                <w:rFonts w:ascii="Times New Roman" w:hAnsi="Times New Roman" w:cs="Times New Roman"/>
                <w:color w:val="000000"/>
              </w:rPr>
              <w:t>По показа</w:t>
            </w:r>
            <w:r w:rsidRPr="004C0CFF">
              <w:rPr>
                <w:rFonts w:ascii="Times New Roman" w:hAnsi="Times New Roman" w:cs="Times New Roman"/>
                <w:color w:val="000000"/>
              </w:rPr>
              <w:softHyphen/>
              <w:t xml:space="preserve">ниям </w:t>
            </w:r>
          </w:p>
        </w:tc>
        <w:tc>
          <w:tcPr>
            <w:tcW w:w="4536" w:type="dxa"/>
          </w:tcPr>
          <w:p w14:paraId="22048101" w14:textId="77777777" w:rsidR="004C0CFF" w:rsidRPr="004C0CFF" w:rsidRDefault="004C0CF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C0CFF">
              <w:rPr>
                <w:rFonts w:ascii="Times New Roman" w:hAnsi="Times New Roman" w:cs="Times New Roman"/>
                <w:color w:val="000000"/>
              </w:rPr>
              <w:t>Обучение навыкам самообслуживания и трудовым навыкам, социальной реаби</w:t>
            </w:r>
            <w:r w:rsidRPr="004C0CFF">
              <w:rPr>
                <w:rFonts w:ascii="Times New Roman" w:hAnsi="Times New Roman" w:cs="Times New Roman"/>
                <w:color w:val="000000"/>
              </w:rPr>
              <w:softHyphen/>
              <w:t xml:space="preserve">литации </w:t>
            </w:r>
          </w:p>
        </w:tc>
      </w:tr>
      <w:tr w:rsidR="004C0CFF" w:rsidRPr="004C0CFF" w14:paraId="67852934" w14:textId="77777777" w:rsidTr="00545818">
        <w:trPr>
          <w:trHeight w:val="442"/>
        </w:trPr>
        <w:tc>
          <w:tcPr>
            <w:tcW w:w="2235" w:type="dxa"/>
          </w:tcPr>
          <w:p w14:paraId="20D99080" w14:textId="77777777" w:rsidR="004C0CFF" w:rsidRPr="004C0CFF" w:rsidRDefault="004C0CF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C0CFF">
              <w:rPr>
                <w:rFonts w:ascii="Times New Roman" w:hAnsi="Times New Roman" w:cs="Times New Roman"/>
                <w:color w:val="000000"/>
              </w:rPr>
              <w:t xml:space="preserve">Специалист по ТСР </w:t>
            </w:r>
          </w:p>
        </w:tc>
        <w:tc>
          <w:tcPr>
            <w:tcW w:w="1134" w:type="dxa"/>
          </w:tcPr>
          <w:p w14:paraId="55894B00" w14:textId="77777777" w:rsidR="004C0CFF" w:rsidRPr="004C0CFF" w:rsidRDefault="004C0CF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C0CFF">
              <w:rPr>
                <w:rFonts w:ascii="Times New Roman" w:hAnsi="Times New Roman" w:cs="Times New Roman"/>
                <w:color w:val="000000"/>
              </w:rPr>
              <w:t xml:space="preserve">100 </w:t>
            </w:r>
          </w:p>
        </w:tc>
        <w:tc>
          <w:tcPr>
            <w:tcW w:w="1701" w:type="dxa"/>
          </w:tcPr>
          <w:p w14:paraId="0F0F2A4D" w14:textId="77777777" w:rsidR="004C0CFF" w:rsidRPr="004C0CFF" w:rsidRDefault="004C0CF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C0CFF">
              <w:rPr>
                <w:rFonts w:ascii="Times New Roman" w:hAnsi="Times New Roman" w:cs="Times New Roman"/>
                <w:color w:val="000000"/>
              </w:rPr>
              <w:t>По показа</w:t>
            </w:r>
            <w:r w:rsidRPr="004C0CFF">
              <w:rPr>
                <w:rFonts w:ascii="Times New Roman" w:hAnsi="Times New Roman" w:cs="Times New Roman"/>
                <w:color w:val="000000"/>
              </w:rPr>
              <w:softHyphen/>
              <w:t xml:space="preserve">ниям </w:t>
            </w:r>
          </w:p>
        </w:tc>
        <w:tc>
          <w:tcPr>
            <w:tcW w:w="4536" w:type="dxa"/>
          </w:tcPr>
          <w:p w14:paraId="53D683A5" w14:textId="77777777" w:rsidR="004C0CFF" w:rsidRPr="004C0CFF" w:rsidRDefault="004C0CF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C0CFF">
              <w:rPr>
                <w:rFonts w:ascii="Times New Roman" w:hAnsi="Times New Roman" w:cs="Times New Roman"/>
                <w:color w:val="000000"/>
              </w:rPr>
              <w:t xml:space="preserve">Подбор средств ТСР </w:t>
            </w:r>
          </w:p>
        </w:tc>
      </w:tr>
    </w:tbl>
    <w:p w14:paraId="7A8AAF0A" w14:textId="77777777" w:rsidR="00B04B95" w:rsidRDefault="00D15F81" w:rsidP="00F82A7C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F81">
        <w:rPr>
          <w:rFonts w:ascii="Times New Roman" w:hAnsi="Times New Roman" w:cs="Times New Roman"/>
          <w:sz w:val="24"/>
          <w:szCs w:val="24"/>
        </w:rPr>
        <w:t xml:space="preserve">СМАД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Pr="00D15F81">
        <w:rPr>
          <w:rFonts w:ascii="Times New Roman" w:hAnsi="Times New Roman" w:cs="Times New Roman"/>
          <w:sz w:val="24"/>
          <w:szCs w:val="24"/>
        </w:rPr>
        <w:t xml:space="preserve"> суточное мониторирование артериального давления.</w:t>
      </w:r>
    </w:p>
    <w:p w14:paraId="356A1C34" w14:textId="77777777" w:rsidR="00F82A7C" w:rsidRPr="00163161" w:rsidRDefault="000D6DD9" w:rsidP="00163161">
      <w:pPr>
        <w:pStyle w:val="1"/>
        <w:spacing w:after="240"/>
        <w:rPr>
          <w:rFonts w:ascii="Times New Roman" w:hAnsi="Times New Roman" w:cs="Times New Roman"/>
          <w:bCs w:val="0"/>
          <w:color w:val="000000"/>
        </w:rPr>
      </w:pPr>
      <w:bookmarkStart w:id="51" w:name="_Toc506831284"/>
      <w:r w:rsidRPr="00163161">
        <w:rPr>
          <w:rFonts w:ascii="Times New Roman" w:hAnsi="Times New Roman" w:cs="Times New Roman"/>
          <w:bCs w:val="0"/>
          <w:color w:val="000000"/>
        </w:rPr>
        <w:t>Приложение 3. Фотографический метод оценки состояния ран</w:t>
      </w:r>
      <w:bookmarkEnd w:id="51"/>
    </w:p>
    <w:tbl>
      <w:tblPr>
        <w:tblStyle w:val="ac"/>
        <w:tblW w:w="5000" w:type="pct"/>
        <w:tblLook w:val="0000" w:firstRow="0" w:lastRow="0" w:firstColumn="0" w:lastColumn="0" w:noHBand="0" w:noVBand="0"/>
      </w:tblPr>
      <w:tblGrid>
        <w:gridCol w:w="1911"/>
        <w:gridCol w:w="6703"/>
        <w:gridCol w:w="957"/>
      </w:tblGrid>
      <w:tr w:rsidR="00DE1983" w:rsidRPr="00B538B7" w14:paraId="2A11093B" w14:textId="77777777" w:rsidTr="00DE1983">
        <w:trPr>
          <w:trHeight w:val="102"/>
        </w:trPr>
        <w:tc>
          <w:tcPr>
            <w:tcW w:w="5000" w:type="pct"/>
            <w:gridSpan w:val="3"/>
          </w:tcPr>
          <w:p w14:paraId="42C8BD40" w14:textId="77777777" w:rsidR="00DE1983" w:rsidRPr="00B538B7" w:rsidRDefault="00DE1983" w:rsidP="00B538B7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38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Фотографический инструмент оценки ран </w:t>
            </w:r>
          </w:p>
        </w:tc>
      </w:tr>
      <w:tr w:rsidR="00DE1983" w:rsidRPr="00B538B7" w14:paraId="7CCC9286" w14:textId="77777777" w:rsidTr="00DE1983">
        <w:trPr>
          <w:trHeight w:val="102"/>
        </w:trPr>
        <w:tc>
          <w:tcPr>
            <w:tcW w:w="998" w:type="pct"/>
          </w:tcPr>
          <w:p w14:paraId="6A9BF320" w14:textId="77777777" w:rsidR="00DE1983" w:rsidRPr="00B538B7" w:rsidRDefault="00DE1983" w:rsidP="00B538B7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8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Параметры </w:t>
            </w:r>
          </w:p>
        </w:tc>
        <w:tc>
          <w:tcPr>
            <w:tcW w:w="3502" w:type="pct"/>
          </w:tcPr>
          <w:p w14:paraId="7BCAF288" w14:textId="77777777" w:rsidR="00DE1983" w:rsidRPr="00B538B7" w:rsidRDefault="00DE1983" w:rsidP="00B538B7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8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Характеристика параметров </w:t>
            </w:r>
          </w:p>
        </w:tc>
        <w:tc>
          <w:tcPr>
            <w:tcW w:w="500" w:type="pct"/>
          </w:tcPr>
          <w:p w14:paraId="33C7386E" w14:textId="77777777" w:rsidR="00DE1983" w:rsidRPr="00B538B7" w:rsidRDefault="00DE1983" w:rsidP="00B538B7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DE1983" w:rsidRPr="00B538B7" w14:paraId="2EC3AC1F" w14:textId="77777777" w:rsidTr="00DE1983">
        <w:trPr>
          <w:trHeight w:val="1212"/>
        </w:trPr>
        <w:tc>
          <w:tcPr>
            <w:tcW w:w="998" w:type="pct"/>
          </w:tcPr>
          <w:p w14:paraId="4F1E1238" w14:textId="77777777" w:rsidR="00DE1983" w:rsidRPr="00B538B7" w:rsidRDefault="00DE1983" w:rsidP="00B538B7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Края раны </w:t>
            </w:r>
          </w:p>
        </w:tc>
        <w:tc>
          <w:tcPr>
            <w:tcW w:w="3502" w:type="pct"/>
          </w:tcPr>
          <w:p w14:paraId="4FADCBC7" w14:textId="77777777" w:rsidR="00DE1983" w:rsidRPr="00B538B7" w:rsidRDefault="00DE1983" w:rsidP="00B538B7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6E2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B5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4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нечеткие, размытые, неясно види</w:t>
            </w:r>
            <w:r w:rsidRPr="00B5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мые </w:t>
            </w:r>
          </w:p>
          <w:p w14:paraId="596F7E8A" w14:textId="77777777" w:rsidR="00DE1983" w:rsidRPr="00B538B7" w:rsidRDefault="00DE1983" w:rsidP="00B538B7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6E2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="00DB4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четкие, отчетливо видимые, при</w:t>
            </w:r>
            <w:r w:rsidRPr="00B5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крепленные ко дну раны </w:t>
            </w:r>
          </w:p>
          <w:p w14:paraId="25564788" w14:textId="77777777" w:rsidR="00DE1983" w:rsidRPr="00B538B7" w:rsidRDefault="00DE1983" w:rsidP="00B538B7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6E2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B5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четко определенные, не прикрепленные ко дну раны </w:t>
            </w:r>
          </w:p>
          <w:p w14:paraId="7A02E63F" w14:textId="77777777" w:rsidR="00DE1983" w:rsidRPr="00B538B7" w:rsidRDefault="00DE1983" w:rsidP="00B538B7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6E2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B5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четко определенные, не прикреплены ко дну, завернувшиеся внутрь, утолщенные </w:t>
            </w:r>
          </w:p>
          <w:p w14:paraId="5C4807C8" w14:textId="77777777" w:rsidR="00DE1983" w:rsidRPr="00B538B7" w:rsidRDefault="00DE1983" w:rsidP="00B538B7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="006E2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B5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четкие, фиброзные, рубцы или гиперкератоз </w:t>
            </w:r>
          </w:p>
        </w:tc>
        <w:tc>
          <w:tcPr>
            <w:tcW w:w="500" w:type="pct"/>
          </w:tcPr>
          <w:p w14:paraId="525F581A" w14:textId="77777777" w:rsidR="00DE1983" w:rsidRPr="00B538B7" w:rsidRDefault="00DE1983" w:rsidP="00B538B7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1983" w:rsidRPr="00B538B7" w14:paraId="5B15E175" w14:textId="77777777" w:rsidTr="00DE1983">
        <w:trPr>
          <w:trHeight w:val="1102"/>
        </w:trPr>
        <w:tc>
          <w:tcPr>
            <w:tcW w:w="998" w:type="pct"/>
          </w:tcPr>
          <w:p w14:paraId="23AEF077" w14:textId="77777777" w:rsidR="00DE1983" w:rsidRPr="00B538B7" w:rsidRDefault="00DE1983" w:rsidP="00B538B7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Тип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кротических тканей </w:t>
            </w:r>
          </w:p>
        </w:tc>
        <w:tc>
          <w:tcPr>
            <w:tcW w:w="3502" w:type="pct"/>
          </w:tcPr>
          <w:p w14:paraId="094BB87C" w14:textId="77777777" w:rsidR="00DE1983" w:rsidRPr="00B538B7" w:rsidRDefault="00DE1983" w:rsidP="00B538B7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6E2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B5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нет в поле зрения </w:t>
            </w:r>
          </w:p>
          <w:p w14:paraId="38F129D1" w14:textId="77777777" w:rsidR="00DE1983" w:rsidRPr="00B538B7" w:rsidRDefault="00DE1983" w:rsidP="00B538B7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6E2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B5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белые/серые нежизнеспособные т</w:t>
            </w:r>
            <w:r w:rsidR="00DB4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 и/или не прикрепленный жел</w:t>
            </w:r>
            <w:r w:rsidRPr="00B5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тый струп </w:t>
            </w:r>
          </w:p>
          <w:p w14:paraId="16DDF651" w14:textId="77777777" w:rsidR="00DE1983" w:rsidRPr="00B538B7" w:rsidRDefault="00DE1983" w:rsidP="00B538B7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6E2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B5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свободно прикрепленный желтый струп </w:t>
            </w:r>
          </w:p>
          <w:p w14:paraId="5C3F4E87" w14:textId="77777777" w:rsidR="00DE1983" w:rsidRPr="00B538B7" w:rsidRDefault="00DE1983" w:rsidP="00B538B7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6E2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B5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прикрепленный мягкий черный струп </w:t>
            </w:r>
          </w:p>
          <w:p w14:paraId="03B4675D" w14:textId="77777777" w:rsidR="00DE1983" w:rsidRPr="00B538B7" w:rsidRDefault="00DE1983" w:rsidP="00B538B7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="006E2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B5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плотно прикрепленный твердый черный струп</w:t>
            </w:r>
          </w:p>
        </w:tc>
        <w:tc>
          <w:tcPr>
            <w:tcW w:w="500" w:type="pct"/>
          </w:tcPr>
          <w:p w14:paraId="3AEE17DA" w14:textId="77777777" w:rsidR="00DE1983" w:rsidRPr="00B538B7" w:rsidRDefault="00DE1983" w:rsidP="00B538B7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1983" w:rsidRPr="00FD1462" w14:paraId="76453E1A" w14:textId="77777777" w:rsidTr="00DE1983">
        <w:trPr>
          <w:trHeight w:val="1102"/>
        </w:trPr>
        <w:tc>
          <w:tcPr>
            <w:tcW w:w="998" w:type="pct"/>
          </w:tcPr>
          <w:p w14:paraId="7177287B" w14:textId="77777777" w:rsidR="00DE1983" w:rsidRPr="00FD1462" w:rsidRDefault="00DE198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FD1462">
              <w:rPr>
                <w:rFonts w:ascii="Times New Roman" w:hAnsi="Times New Roman" w:cs="Times New Roman"/>
                <w:color w:val="000000"/>
              </w:rPr>
              <w:t xml:space="preserve">3. </w:t>
            </w:r>
          </w:p>
          <w:p w14:paraId="0358F4DE" w14:textId="77777777" w:rsidR="00DE1983" w:rsidRPr="00FD1462" w:rsidRDefault="006B204F" w:rsidP="006B204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FD1462">
              <w:rPr>
                <w:rFonts w:ascii="Times New Roman" w:hAnsi="Times New Roman" w:cs="Times New Roman"/>
                <w:color w:val="000000"/>
              </w:rPr>
              <w:t>Количе</w:t>
            </w:r>
            <w:r w:rsidR="00DE1983" w:rsidRPr="00FD1462">
              <w:rPr>
                <w:rFonts w:ascii="Times New Roman" w:hAnsi="Times New Roman" w:cs="Times New Roman"/>
                <w:color w:val="000000"/>
              </w:rPr>
              <w:t xml:space="preserve">ство некротических тканей </w:t>
            </w:r>
          </w:p>
        </w:tc>
        <w:tc>
          <w:tcPr>
            <w:tcW w:w="3502" w:type="pct"/>
          </w:tcPr>
          <w:p w14:paraId="06B697A2" w14:textId="77777777" w:rsidR="00DE1983" w:rsidRPr="00FD1462" w:rsidRDefault="00DE198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FD1462">
              <w:rPr>
                <w:rFonts w:ascii="Times New Roman" w:hAnsi="Times New Roman" w:cs="Times New Roman"/>
                <w:color w:val="000000"/>
              </w:rPr>
              <w:t xml:space="preserve">0 </w:t>
            </w:r>
            <w:r w:rsidR="006E2BF6">
              <w:rPr>
                <w:rFonts w:ascii="Times New Roman" w:hAnsi="Times New Roman" w:cs="Times New Roman"/>
                <w:color w:val="000000"/>
              </w:rPr>
              <w:t>—</w:t>
            </w:r>
            <w:r w:rsidRPr="00FD1462">
              <w:rPr>
                <w:rFonts w:ascii="Times New Roman" w:hAnsi="Times New Roman" w:cs="Times New Roman"/>
                <w:color w:val="000000"/>
              </w:rPr>
              <w:t xml:space="preserve"> нет в поле зрения </w:t>
            </w:r>
          </w:p>
          <w:p w14:paraId="25E3D10F" w14:textId="77777777" w:rsidR="00DE1983" w:rsidRPr="00FD1462" w:rsidRDefault="00DE198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FD1462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6E2BF6">
              <w:rPr>
                <w:rFonts w:ascii="Times New Roman" w:hAnsi="Times New Roman" w:cs="Times New Roman"/>
                <w:color w:val="000000"/>
              </w:rPr>
              <w:t>—</w:t>
            </w:r>
            <w:r w:rsidRPr="00FD1462">
              <w:rPr>
                <w:rFonts w:ascii="Times New Roman" w:hAnsi="Times New Roman" w:cs="Times New Roman"/>
                <w:color w:val="000000"/>
              </w:rPr>
              <w:t xml:space="preserve"> &lt;25% дна раны покрыто </w:t>
            </w:r>
          </w:p>
          <w:p w14:paraId="2FD7F08F" w14:textId="77777777" w:rsidR="00DE1983" w:rsidRPr="00FD1462" w:rsidRDefault="00DE198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FD1462">
              <w:rPr>
                <w:rFonts w:ascii="Times New Roman" w:hAnsi="Times New Roman" w:cs="Times New Roman"/>
                <w:color w:val="000000"/>
              </w:rPr>
              <w:t xml:space="preserve">2 </w:t>
            </w:r>
            <w:r w:rsidR="006E2BF6">
              <w:rPr>
                <w:rFonts w:ascii="Times New Roman" w:hAnsi="Times New Roman" w:cs="Times New Roman"/>
                <w:color w:val="000000"/>
              </w:rPr>
              <w:t>—</w:t>
            </w:r>
            <w:r w:rsidRPr="00FD1462">
              <w:rPr>
                <w:rFonts w:ascii="Times New Roman" w:hAnsi="Times New Roman" w:cs="Times New Roman"/>
                <w:color w:val="000000"/>
              </w:rPr>
              <w:t xml:space="preserve"> 25–50% раны покрыто </w:t>
            </w:r>
          </w:p>
          <w:p w14:paraId="0A347C10" w14:textId="77777777" w:rsidR="00DE1983" w:rsidRPr="00FD1462" w:rsidRDefault="00DE198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FD1462">
              <w:rPr>
                <w:rFonts w:ascii="Times New Roman" w:hAnsi="Times New Roman" w:cs="Times New Roman"/>
                <w:color w:val="000000"/>
              </w:rPr>
              <w:t xml:space="preserve">3 </w:t>
            </w:r>
            <w:r w:rsidR="006E2BF6">
              <w:rPr>
                <w:rFonts w:ascii="Times New Roman" w:hAnsi="Times New Roman" w:cs="Times New Roman"/>
                <w:color w:val="000000"/>
              </w:rPr>
              <w:t>—</w:t>
            </w:r>
            <w:r w:rsidRPr="00FD1462">
              <w:rPr>
                <w:rFonts w:ascii="Times New Roman" w:hAnsi="Times New Roman" w:cs="Times New Roman"/>
                <w:color w:val="000000"/>
              </w:rPr>
              <w:t xml:space="preserve"> &gt;50% и &lt;75% раны покрыто </w:t>
            </w:r>
          </w:p>
          <w:p w14:paraId="1A882AB0" w14:textId="77777777" w:rsidR="00DE1983" w:rsidRPr="00FD1462" w:rsidRDefault="00DE198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FD1462">
              <w:rPr>
                <w:rFonts w:ascii="Times New Roman" w:hAnsi="Times New Roman" w:cs="Times New Roman"/>
                <w:color w:val="000000"/>
              </w:rPr>
              <w:t xml:space="preserve">4 </w:t>
            </w:r>
            <w:r w:rsidR="006E2BF6">
              <w:rPr>
                <w:rFonts w:ascii="Times New Roman" w:hAnsi="Times New Roman" w:cs="Times New Roman"/>
                <w:color w:val="000000"/>
              </w:rPr>
              <w:t>—</w:t>
            </w:r>
            <w:r w:rsidRPr="00FD1462">
              <w:rPr>
                <w:rFonts w:ascii="Times New Roman" w:hAnsi="Times New Roman" w:cs="Times New Roman"/>
                <w:color w:val="000000"/>
              </w:rPr>
              <w:t xml:space="preserve"> 75–100% раны покрыто </w:t>
            </w:r>
          </w:p>
        </w:tc>
        <w:tc>
          <w:tcPr>
            <w:tcW w:w="500" w:type="pct"/>
          </w:tcPr>
          <w:p w14:paraId="74DA503E" w14:textId="77777777" w:rsidR="00DE1983" w:rsidRPr="00FD1462" w:rsidRDefault="00DE198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983" w:rsidRPr="00FD1462" w14:paraId="506549B5" w14:textId="77777777" w:rsidTr="00DE1983">
        <w:trPr>
          <w:trHeight w:val="1102"/>
        </w:trPr>
        <w:tc>
          <w:tcPr>
            <w:tcW w:w="998" w:type="pct"/>
          </w:tcPr>
          <w:p w14:paraId="596C54B8" w14:textId="77777777" w:rsidR="00DE1983" w:rsidRPr="00FD1462" w:rsidRDefault="00DE198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FD1462">
              <w:rPr>
                <w:rFonts w:ascii="Times New Roman" w:hAnsi="Times New Roman" w:cs="Times New Roman"/>
                <w:color w:val="000000"/>
              </w:rPr>
              <w:t xml:space="preserve">4. Цвет кожи и тканей, окружающих рану </w:t>
            </w:r>
          </w:p>
        </w:tc>
        <w:tc>
          <w:tcPr>
            <w:tcW w:w="3502" w:type="pct"/>
          </w:tcPr>
          <w:p w14:paraId="2BFAF8A0" w14:textId="77777777" w:rsidR="00DE1983" w:rsidRPr="00FD1462" w:rsidRDefault="00DE198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FD1462">
              <w:rPr>
                <w:rFonts w:ascii="Times New Roman" w:hAnsi="Times New Roman" w:cs="Times New Roman"/>
                <w:color w:val="000000"/>
              </w:rPr>
              <w:t xml:space="preserve">0 </w:t>
            </w:r>
            <w:r w:rsidR="006E2BF6">
              <w:rPr>
                <w:rFonts w:ascii="Times New Roman" w:hAnsi="Times New Roman" w:cs="Times New Roman"/>
                <w:color w:val="000000"/>
              </w:rPr>
              <w:t>—</w:t>
            </w:r>
            <w:r w:rsidR="00DB429D">
              <w:rPr>
                <w:rFonts w:ascii="Times New Roman" w:hAnsi="Times New Roman" w:cs="Times New Roman"/>
                <w:color w:val="000000"/>
              </w:rPr>
              <w:t xml:space="preserve"> розовый или обычный для этниче</w:t>
            </w:r>
            <w:r w:rsidRPr="00FD1462">
              <w:rPr>
                <w:rFonts w:ascii="Times New Roman" w:hAnsi="Times New Roman" w:cs="Times New Roman"/>
                <w:color w:val="000000"/>
              </w:rPr>
              <w:t xml:space="preserve">ской группы </w:t>
            </w:r>
          </w:p>
          <w:p w14:paraId="5620ED89" w14:textId="77777777" w:rsidR="00DE1983" w:rsidRPr="00FD1462" w:rsidRDefault="00DE198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FD1462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6E2BF6">
              <w:rPr>
                <w:rFonts w:ascii="Times New Roman" w:hAnsi="Times New Roman" w:cs="Times New Roman"/>
                <w:color w:val="000000"/>
              </w:rPr>
              <w:t>—</w:t>
            </w:r>
            <w:r w:rsidRPr="00FD1462">
              <w:rPr>
                <w:rFonts w:ascii="Times New Roman" w:hAnsi="Times New Roman" w:cs="Times New Roman"/>
                <w:color w:val="000000"/>
              </w:rPr>
              <w:t xml:space="preserve"> ярко-красный </w:t>
            </w:r>
          </w:p>
          <w:p w14:paraId="484591B0" w14:textId="77777777" w:rsidR="00DE1983" w:rsidRPr="00FD1462" w:rsidRDefault="00DE198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FD1462">
              <w:rPr>
                <w:rFonts w:ascii="Times New Roman" w:hAnsi="Times New Roman" w:cs="Times New Roman"/>
                <w:color w:val="000000"/>
              </w:rPr>
              <w:t xml:space="preserve">2 </w:t>
            </w:r>
            <w:r w:rsidR="006E2BF6">
              <w:rPr>
                <w:rFonts w:ascii="Times New Roman" w:hAnsi="Times New Roman" w:cs="Times New Roman"/>
                <w:color w:val="000000"/>
              </w:rPr>
              <w:t>—</w:t>
            </w:r>
            <w:r w:rsidR="00DB429D">
              <w:rPr>
                <w:rFonts w:ascii="Times New Roman" w:hAnsi="Times New Roman" w:cs="Times New Roman"/>
                <w:color w:val="000000"/>
              </w:rPr>
              <w:t xml:space="preserve"> белый/бледный или гипопигменти</w:t>
            </w:r>
            <w:r w:rsidRPr="00FD1462">
              <w:rPr>
                <w:rFonts w:ascii="Times New Roman" w:hAnsi="Times New Roman" w:cs="Times New Roman"/>
                <w:color w:val="000000"/>
              </w:rPr>
              <w:t xml:space="preserve">рованный </w:t>
            </w:r>
          </w:p>
          <w:p w14:paraId="2FF2DC83" w14:textId="77777777" w:rsidR="00DE1983" w:rsidRPr="00FD1462" w:rsidRDefault="00DE198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FD1462">
              <w:rPr>
                <w:rFonts w:ascii="Times New Roman" w:hAnsi="Times New Roman" w:cs="Times New Roman"/>
                <w:color w:val="000000"/>
              </w:rPr>
              <w:t xml:space="preserve">3 </w:t>
            </w:r>
            <w:r w:rsidR="006E2BF6">
              <w:rPr>
                <w:rFonts w:ascii="Times New Roman" w:hAnsi="Times New Roman" w:cs="Times New Roman"/>
                <w:color w:val="000000"/>
              </w:rPr>
              <w:t>—</w:t>
            </w:r>
            <w:r w:rsidRPr="00FD1462">
              <w:rPr>
                <w:rFonts w:ascii="Times New Roman" w:hAnsi="Times New Roman" w:cs="Times New Roman"/>
                <w:color w:val="000000"/>
              </w:rPr>
              <w:t xml:space="preserve"> темно-красный или фиолетовый </w:t>
            </w:r>
          </w:p>
          <w:p w14:paraId="130263AF" w14:textId="77777777" w:rsidR="00DE1983" w:rsidRPr="00FD1462" w:rsidRDefault="00DE198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FD1462">
              <w:rPr>
                <w:rFonts w:ascii="Times New Roman" w:hAnsi="Times New Roman" w:cs="Times New Roman"/>
                <w:color w:val="000000"/>
              </w:rPr>
              <w:t xml:space="preserve">4 </w:t>
            </w:r>
            <w:r w:rsidR="006E2BF6">
              <w:rPr>
                <w:rFonts w:ascii="Times New Roman" w:hAnsi="Times New Roman" w:cs="Times New Roman"/>
                <w:color w:val="000000"/>
              </w:rPr>
              <w:t>—</w:t>
            </w:r>
            <w:r w:rsidRPr="00FD1462">
              <w:rPr>
                <w:rFonts w:ascii="Times New Roman" w:hAnsi="Times New Roman" w:cs="Times New Roman"/>
                <w:color w:val="000000"/>
              </w:rPr>
              <w:t xml:space="preserve"> черный или гиперпигментированный </w:t>
            </w:r>
          </w:p>
        </w:tc>
        <w:tc>
          <w:tcPr>
            <w:tcW w:w="500" w:type="pct"/>
          </w:tcPr>
          <w:p w14:paraId="5DB6FF19" w14:textId="77777777" w:rsidR="00DE1983" w:rsidRPr="00FD1462" w:rsidRDefault="00DE198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983" w:rsidRPr="00FD1462" w14:paraId="5415BEA5" w14:textId="77777777" w:rsidTr="00DE1983">
        <w:trPr>
          <w:trHeight w:val="1102"/>
        </w:trPr>
        <w:tc>
          <w:tcPr>
            <w:tcW w:w="998" w:type="pct"/>
          </w:tcPr>
          <w:p w14:paraId="58C9869C" w14:textId="77777777" w:rsidR="00DE1983" w:rsidRPr="00FD1462" w:rsidRDefault="00DE198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FD1462">
              <w:rPr>
                <w:rFonts w:ascii="Times New Roman" w:hAnsi="Times New Roman" w:cs="Times New Roman"/>
                <w:color w:val="000000"/>
              </w:rPr>
              <w:t xml:space="preserve">5. Грануляционная ткань </w:t>
            </w:r>
          </w:p>
        </w:tc>
        <w:tc>
          <w:tcPr>
            <w:tcW w:w="3502" w:type="pct"/>
          </w:tcPr>
          <w:p w14:paraId="463DF10D" w14:textId="77777777" w:rsidR="00DE1983" w:rsidRPr="00FD1462" w:rsidRDefault="00DE198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FD1462">
              <w:rPr>
                <w:rFonts w:ascii="Times New Roman" w:hAnsi="Times New Roman" w:cs="Times New Roman"/>
                <w:color w:val="000000"/>
              </w:rPr>
              <w:t xml:space="preserve">0 </w:t>
            </w:r>
            <w:r w:rsidR="006E2BF6">
              <w:rPr>
                <w:rFonts w:ascii="Times New Roman" w:hAnsi="Times New Roman" w:cs="Times New Roman"/>
                <w:color w:val="000000"/>
              </w:rPr>
              <w:t>—</w:t>
            </w:r>
            <w:r w:rsidRPr="00FD1462">
              <w:rPr>
                <w:rFonts w:ascii="Times New Roman" w:hAnsi="Times New Roman" w:cs="Times New Roman"/>
                <w:color w:val="000000"/>
              </w:rPr>
              <w:t xml:space="preserve"> верхний слой интактный или частично утолщен (0 </w:t>
            </w:r>
            <w:r w:rsidR="006E2BF6">
              <w:rPr>
                <w:rFonts w:ascii="Times New Roman" w:hAnsi="Times New Roman" w:cs="Times New Roman"/>
                <w:color w:val="000000"/>
              </w:rPr>
              <w:t>—</w:t>
            </w:r>
            <w:r w:rsidRPr="00FD1462">
              <w:rPr>
                <w:rFonts w:ascii="Times New Roman" w:hAnsi="Times New Roman" w:cs="Times New Roman"/>
                <w:color w:val="000000"/>
              </w:rPr>
              <w:t xml:space="preserve"> данный балл присваивается в том числе при полной эпителизации раны) </w:t>
            </w:r>
          </w:p>
          <w:p w14:paraId="51556C85" w14:textId="77777777" w:rsidR="00DE1983" w:rsidRPr="00FD1462" w:rsidRDefault="00DE198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FD1462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6E2BF6">
              <w:rPr>
                <w:rFonts w:ascii="Times New Roman" w:hAnsi="Times New Roman" w:cs="Times New Roman"/>
                <w:color w:val="000000"/>
              </w:rPr>
              <w:t>—</w:t>
            </w:r>
            <w:r w:rsidRPr="00FD1462">
              <w:rPr>
                <w:rFonts w:ascii="Times New Roman" w:hAnsi="Times New Roman" w:cs="Times New Roman"/>
                <w:color w:val="000000"/>
              </w:rPr>
              <w:t xml:space="preserve"> яркая, мясисто-красная; от 75 до 100% раны заполнено </w:t>
            </w:r>
            <w:r w:rsidR="00DB429D">
              <w:rPr>
                <w:rFonts w:ascii="Times New Roman" w:hAnsi="Times New Roman" w:cs="Times New Roman"/>
                <w:color w:val="000000"/>
              </w:rPr>
              <w:t>и/или гипертро</w:t>
            </w:r>
            <w:r w:rsidRPr="00FD1462">
              <w:rPr>
                <w:rFonts w:ascii="Times New Roman" w:hAnsi="Times New Roman" w:cs="Times New Roman"/>
                <w:color w:val="000000"/>
              </w:rPr>
              <w:t xml:space="preserve">фия ткани </w:t>
            </w:r>
          </w:p>
          <w:p w14:paraId="5530FA44" w14:textId="77777777" w:rsidR="00DE1983" w:rsidRPr="00FD1462" w:rsidRDefault="00DE198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FD1462">
              <w:rPr>
                <w:rFonts w:ascii="Times New Roman" w:hAnsi="Times New Roman" w:cs="Times New Roman"/>
                <w:color w:val="000000"/>
              </w:rPr>
              <w:t xml:space="preserve">2 </w:t>
            </w:r>
            <w:r w:rsidR="006E2BF6">
              <w:rPr>
                <w:rFonts w:ascii="Times New Roman" w:hAnsi="Times New Roman" w:cs="Times New Roman"/>
                <w:color w:val="000000"/>
              </w:rPr>
              <w:t>—</w:t>
            </w:r>
            <w:r w:rsidRPr="00FD1462">
              <w:rPr>
                <w:rFonts w:ascii="Times New Roman" w:hAnsi="Times New Roman" w:cs="Times New Roman"/>
                <w:color w:val="000000"/>
              </w:rPr>
              <w:t xml:space="preserve"> яркая, мясисто-красная; &lt;75% и &gt;25% раны заполнено </w:t>
            </w:r>
          </w:p>
          <w:p w14:paraId="52FDD546" w14:textId="77777777" w:rsidR="00DE1983" w:rsidRPr="00FD1462" w:rsidRDefault="00DE198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FD1462">
              <w:rPr>
                <w:rFonts w:ascii="Times New Roman" w:hAnsi="Times New Roman" w:cs="Times New Roman"/>
                <w:color w:val="000000"/>
              </w:rPr>
              <w:t xml:space="preserve">3 </w:t>
            </w:r>
            <w:r w:rsidR="006E2BF6">
              <w:rPr>
                <w:rFonts w:ascii="Times New Roman" w:hAnsi="Times New Roman" w:cs="Times New Roman"/>
                <w:color w:val="000000"/>
              </w:rPr>
              <w:t>—</w:t>
            </w:r>
            <w:r w:rsidRPr="00FD1462">
              <w:rPr>
                <w:rFonts w:ascii="Times New Roman" w:hAnsi="Times New Roman" w:cs="Times New Roman"/>
                <w:color w:val="000000"/>
              </w:rPr>
              <w:t xml:space="preserve"> розовая и/или бледная, красноватая и/или заполняет ≤25% раны </w:t>
            </w:r>
          </w:p>
          <w:p w14:paraId="6EEBBEB6" w14:textId="77777777" w:rsidR="00DE1983" w:rsidRPr="00FD1462" w:rsidRDefault="00DE198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FD1462">
              <w:rPr>
                <w:rFonts w:ascii="Times New Roman" w:hAnsi="Times New Roman" w:cs="Times New Roman"/>
                <w:color w:val="000000"/>
              </w:rPr>
              <w:t xml:space="preserve">4 </w:t>
            </w:r>
            <w:r w:rsidR="006E2BF6">
              <w:rPr>
                <w:rFonts w:ascii="Times New Roman" w:hAnsi="Times New Roman" w:cs="Times New Roman"/>
                <w:color w:val="000000"/>
              </w:rPr>
              <w:t>—</w:t>
            </w:r>
            <w:r w:rsidRPr="00FD1462">
              <w:rPr>
                <w:rFonts w:ascii="Times New Roman" w:hAnsi="Times New Roman" w:cs="Times New Roman"/>
                <w:color w:val="000000"/>
              </w:rPr>
              <w:t xml:space="preserve"> не</w:t>
            </w:r>
            <w:r w:rsidR="00DB429D">
              <w:rPr>
                <w:rFonts w:ascii="Times New Roman" w:hAnsi="Times New Roman" w:cs="Times New Roman"/>
                <w:color w:val="000000"/>
              </w:rPr>
              <w:t xml:space="preserve">т грануляционной ткани (4 </w:t>
            </w:r>
            <w:r w:rsidR="006E2BF6">
              <w:rPr>
                <w:rFonts w:ascii="Times New Roman" w:hAnsi="Times New Roman" w:cs="Times New Roman"/>
                <w:color w:val="000000"/>
              </w:rPr>
              <w:t>—</w:t>
            </w:r>
            <w:r w:rsidR="00DB429D">
              <w:rPr>
                <w:rFonts w:ascii="Times New Roman" w:hAnsi="Times New Roman" w:cs="Times New Roman"/>
                <w:color w:val="000000"/>
              </w:rPr>
              <w:t xml:space="preserve"> дан</w:t>
            </w:r>
            <w:r w:rsidRPr="00FD1462">
              <w:rPr>
                <w:rFonts w:ascii="Times New Roman" w:hAnsi="Times New Roman" w:cs="Times New Roman"/>
                <w:color w:val="000000"/>
              </w:rPr>
              <w:t xml:space="preserve">ный балл присваивается в случае </w:t>
            </w:r>
            <w:r w:rsidR="00DB429D">
              <w:rPr>
                <w:rFonts w:ascii="Times New Roman" w:hAnsi="Times New Roman" w:cs="Times New Roman"/>
                <w:color w:val="000000"/>
              </w:rPr>
              <w:t>нарушения образования грануляци</w:t>
            </w:r>
            <w:r w:rsidRPr="00FD1462">
              <w:rPr>
                <w:rFonts w:ascii="Times New Roman" w:hAnsi="Times New Roman" w:cs="Times New Roman"/>
                <w:color w:val="000000"/>
              </w:rPr>
              <w:t xml:space="preserve">онной ткани, а именно в случае ее полного отсутствия) </w:t>
            </w:r>
          </w:p>
        </w:tc>
        <w:tc>
          <w:tcPr>
            <w:tcW w:w="500" w:type="pct"/>
          </w:tcPr>
          <w:p w14:paraId="6500359D" w14:textId="77777777" w:rsidR="00DE1983" w:rsidRPr="00FD1462" w:rsidRDefault="00DE198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983" w:rsidRPr="007770F7" w14:paraId="027344AB" w14:textId="77777777" w:rsidTr="00DE1983">
        <w:trPr>
          <w:trHeight w:val="1102"/>
        </w:trPr>
        <w:tc>
          <w:tcPr>
            <w:tcW w:w="998" w:type="pct"/>
          </w:tcPr>
          <w:p w14:paraId="613FAE62" w14:textId="77777777" w:rsidR="00DE1983" w:rsidRPr="007770F7" w:rsidRDefault="00627230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 Эпители</w:t>
            </w:r>
            <w:r w:rsidR="00DE1983" w:rsidRPr="007770F7">
              <w:rPr>
                <w:rFonts w:ascii="Times New Roman" w:hAnsi="Times New Roman" w:cs="Times New Roman"/>
                <w:color w:val="000000"/>
              </w:rPr>
              <w:t xml:space="preserve">зация </w:t>
            </w:r>
          </w:p>
        </w:tc>
        <w:tc>
          <w:tcPr>
            <w:tcW w:w="3502" w:type="pct"/>
          </w:tcPr>
          <w:p w14:paraId="6311DBC3" w14:textId="77777777" w:rsidR="00DE1983" w:rsidRPr="007770F7" w:rsidRDefault="00DE198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7770F7">
              <w:rPr>
                <w:rFonts w:ascii="Times New Roman" w:hAnsi="Times New Roman" w:cs="Times New Roman"/>
                <w:color w:val="000000"/>
              </w:rPr>
              <w:t xml:space="preserve">0 </w:t>
            </w:r>
            <w:r w:rsidR="006E2BF6">
              <w:rPr>
                <w:rFonts w:ascii="Times New Roman" w:hAnsi="Times New Roman" w:cs="Times New Roman"/>
                <w:color w:val="000000"/>
              </w:rPr>
              <w:t>—</w:t>
            </w:r>
            <w:r w:rsidRPr="007770F7">
              <w:rPr>
                <w:rFonts w:ascii="Times New Roman" w:hAnsi="Times New Roman" w:cs="Times New Roman"/>
                <w:color w:val="000000"/>
              </w:rPr>
              <w:t xml:space="preserve"> 100% раны покрыто, поверхность не тронута </w:t>
            </w:r>
          </w:p>
          <w:p w14:paraId="3F28B2D6" w14:textId="77777777" w:rsidR="00DE1983" w:rsidRPr="007770F7" w:rsidRDefault="00DE198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7770F7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6E2BF6">
              <w:rPr>
                <w:rFonts w:ascii="Times New Roman" w:hAnsi="Times New Roman" w:cs="Times New Roman"/>
                <w:color w:val="000000"/>
              </w:rPr>
              <w:t>—</w:t>
            </w:r>
            <w:r w:rsidRPr="007770F7">
              <w:rPr>
                <w:rFonts w:ascii="Times New Roman" w:hAnsi="Times New Roman" w:cs="Times New Roman"/>
                <w:color w:val="000000"/>
              </w:rPr>
              <w:t xml:space="preserve"> от 75 до &lt;100% раны покрыто и/или эпителиальная ткань распро</w:t>
            </w:r>
            <w:r w:rsidRPr="007770F7">
              <w:rPr>
                <w:rFonts w:ascii="Times New Roman" w:hAnsi="Times New Roman" w:cs="Times New Roman"/>
                <w:color w:val="000000"/>
              </w:rPr>
              <w:softHyphen/>
              <w:t xml:space="preserve">страняется &gt;0,5 см в раневом ложе </w:t>
            </w:r>
          </w:p>
          <w:p w14:paraId="1761A445" w14:textId="77777777" w:rsidR="00DE1983" w:rsidRPr="007770F7" w:rsidRDefault="00DE198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7770F7">
              <w:rPr>
                <w:rFonts w:ascii="Times New Roman" w:hAnsi="Times New Roman" w:cs="Times New Roman"/>
                <w:color w:val="000000"/>
              </w:rPr>
              <w:t xml:space="preserve">2 </w:t>
            </w:r>
            <w:r w:rsidR="006E2BF6">
              <w:rPr>
                <w:rFonts w:ascii="Times New Roman" w:hAnsi="Times New Roman" w:cs="Times New Roman"/>
                <w:color w:val="000000"/>
              </w:rPr>
              <w:t>—</w:t>
            </w:r>
            <w:r w:rsidRPr="007770F7">
              <w:rPr>
                <w:rFonts w:ascii="Times New Roman" w:hAnsi="Times New Roman" w:cs="Times New Roman"/>
                <w:color w:val="000000"/>
              </w:rPr>
              <w:t xml:space="preserve"> от 50 до &lt;75% раны покрыто и/или эпителиальная ткань распространяет</w:t>
            </w:r>
            <w:r w:rsidRPr="007770F7">
              <w:rPr>
                <w:rFonts w:ascii="Times New Roman" w:hAnsi="Times New Roman" w:cs="Times New Roman"/>
                <w:color w:val="000000"/>
              </w:rPr>
              <w:softHyphen/>
              <w:t xml:space="preserve">ся &gt;0,5 см в раневом ложе </w:t>
            </w:r>
          </w:p>
          <w:p w14:paraId="17E7AD75" w14:textId="77777777" w:rsidR="00DE1983" w:rsidRPr="007770F7" w:rsidRDefault="00DE198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7770F7">
              <w:rPr>
                <w:rFonts w:ascii="Times New Roman" w:hAnsi="Times New Roman" w:cs="Times New Roman"/>
                <w:color w:val="000000"/>
              </w:rPr>
              <w:t xml:space="preserve">3 </w:t>
            </w:r>
            <w:r w:rsidR="006E2BF6">
              <w:rPr>
                <w:rFonts w:ascii="Times New Roman" w:hAnsi="Times New Roman" w:cs="Times New Roman"/>
                <w:color w:val="000000"/>
              </w:rPr>
              <w:t>—</w:t>
            </w:r>
            <w:r w:rsidRPr="007770F7">
              <w:rPr>
                <w:rFonts w:ascii="Times New Roman" w:hAnsi="Times New Roman" w:cs="Times New Roman"/>
                <w:color w:val="000000"/>
              </w:rPr>
              <w:t xml:space="preserve"> от 25 до &lt;50% раны покрыто </w:t>
            </w:r>
          </w:p>
          <w:p w14:paraId="2DF6126F" w14:textId="77777777" w:rsidR="00DE1983" w:rsidRPr="007770F7" w:rsidRDefault="00DE198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7770F7">
              <w:rPr>
                <w:rFonts w:ascii="Times New Roman" w:hAnsi="Times New Roman" w:cs="Times New Roman"/>
                <w:color w:val="000000"/>
              </w:rPr>
              <w:t xml:space="preserve">4 </w:t>
            </w:r>
            <w:r w:rsidR="006E2BF6">
              <w:rPr>
                <w:rFonts w:ascii="Times New Roman" w:hAnsi="Times New Roman" w:cs="Times New Roman"/>
                <w:color w:val="000000"/>
              </w:rPr>
              <w:t>—</w:t>
            </w:r>
            <w:r w:rsidRPr="007770F7">
              <w:rPr>
                <w:rFonts w:ascii="Times New Roman" w:hAnsi="Times New Roman" w:cs="Times New Roman"/>
                <w:color w:val="000000"/>
              </w:rPr>
              <w:t xml:space="preserve"> &lt;25% раны покрыто </w:t>
            </w:r>
          </w:p>
        </w:tc>
        <w:tc>
          <w:tcPr>
            <w:tcW w:w="500" w:type="pct"/>
          </w:tcPr>
          <w:p w14:paraId="542DF740" w14:textId="77777777" w:rsidR="00DE1983" w:rsidRPr="007770F7" w:rsidRDefault="00DE198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983" w:rsidRPr="007770F7" w14:paraId="4E38DCCB" w14:textId="77777777" w:rsidTr="00DE1983">
        <w:trPr>
          <w:trHeight w:val="1102"/>
        </w:trPr>
        <w:tc>
          <w:tcPr>
            <w:tcW w:w="5000" w:type="pct"/>
            <w:gridSpan w:val="3"/>
          </w:tcPr>
          <w:p w14:paraId="1B1E159C" w14:textId="77777777" w:rsidR="00D10CD7" w:rsidRDefault="00D10CD7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</w:p>
          <w:p w14:paraId="6C2FD212" w14:textId="77777777" w:rsidR="00DE1983" w:rsidRDefault="00DE198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7770F7">
              <w:rPr>
                <w:rFonts w:ascii="Times New Roman" w:hAnsi="Times New Roman" w:cs="Times New Roman"/>
                <w:color w:val="000000"/>
              </w:rPr>
              <w:t xml:space="preserve">Общий балл </w:t>
            </w:r>
          </w:p>
          <w:p w14:paraId="019AE990" w14:textId="77777777" w:rsidR="00DE1983" w:rsidRPr="007770F7" w:rsidRDefault="00DE1983" w:rsidP="007770F7">
            <w:pPr>
              <w:pStyle w:val="Default"/>
            </w:pPr>
          </w:p>
          <w:p w14:paraId="2EFEF7E1" w14:textId="77777777" w:rsidR="00DE1983" w:rsidRDefault="00DE198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7770F7">
              <w:rPr>
                <w:rFonts w:ascii="Times New Roman" w:hAnsi="Times New Roman" w:cs="Times New Roman"/>
                <w:color w:val="000000"/>
              </w:rPr>
              <w:t>Подпись</w:t>
            </w:r>
          </w:p>
          <w:p w14:paraId="06783FEB" w14:textId="77777777" w:rsidR="00D10CD7" w:rsidRPr="00D10CD7" w:rsidRDefault="00D10CD7" w:rsidP="00D10CD7">
            <w:pPr>
              <w:pStyle w:val="Default"/>
            </w:pPr>
          </w:p>
        </w:tc>
      </w:tr>
    </w:tbl>
    <w:p w14:paraId="767B45B3" w14:textId="77777777" w:rsidR="000D6DD9" w:rsidRDefault="00C8243E" w:rsidP="00C8243E">
      <w:pPr>
        <w:pStyle w:val="1"/>
        <w:spacing w:after="240"/>
        <w:rPr>
          <w:rFonts w:ascii="Times New Roman" w:hAnsi="Times New Roman" w:cs="Times New Roman"/>
          <w:bCs w:val="0"/>
          <w:color w:val="000000"/>
        </w:rPr>
      </w:pPr>
      <w:bookmarkStart w:id="52" w:name="_Toc506831285"/>
      <w:r w:rsidRPr="00C8243E">
        <w:rPr>
          <w:rFonts w:ascii="Times New Roman" w:hAnsi="Times New Roman" w:cs="Times New Roman"/>
          <w:bCs w:val="0"/>
          <w:color w:val="000000"/>
        </w:rPr>
        <w:t>Приложение 4. Опросник «Восстановление локуса контроля»</w:t>
      </w:r>
      <w:bookmarkEnd w:id="52"/>
    </w:p>
    <w:p w14:paraId="722DE666" w14:textId="77777777" w:rsidR="002012E7" w:rsidRPr="002012E7" w:rsidRDefault="002012E7" w:rsidP="002012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12E7">
        <w:rPr>
          <w:rFonts w:ascii="Times New Roman" w:hAnsi="Times New Roman" w:cs="Times New Roman"/>
          <w:sz w:val="24"/>
          <w:szCs w:val="24"/>
        </w:rPr>
        <w:t xml:space="preserve">Ответы на </w:t>
      </w:r>
      <w:r w:rsidR="001B546A">
        <w:rPr>
          <w:rFonts w:ascii="Times New Roman" w:hAnsi="Times New Roman" w:cs="Times New Roman"/>
          <w:sz w:val="24"/>
          <w:szCs w:val="24"/>
        </w:rPr>
        <w:t>утверждения 1–5 оцениваются сле</w:t>
      </w:r>
      <w:r w:rsidRPr="002012E7">
        <w:rPr>
          <w:rFonts w:ascii="Times New Roman" w:hAnsi="Times New Roman" w:cs="Times New Roman"/>
          <w:sz w:val="24"/>
          <w:szCs w:val="24"/>
        </w:rPr>
        <w:t xml:space="preserve">дующим образом: «совершенно согласен»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Pr="002012E7">
        <w:rPr>
          <w:rFonts w:ascii="Times New Roman" w:hAnsi="Times New Roman" w:cs="Times New Roman"/>
          <w:sz w:val="24"/>
          <w:szCs w:val="24"/>
        </w:rPr>
        <w:t xml:space="preserve"> 4 балла, «согласен»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Pr="002012E7">
        <w:rPr>
          <w:rFonts w:ascii="Times New Roman" w:hAnsi="Times New Roman" w:cs="Times New Roman"/>
          <w:sz w:val="24"/>
          <w:szCs w:val="24"/>
        </w:rPr>
        <w:t xml:space="preserve"> 3 балла, «не знаю»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Pr="002012E7">
        <w:rPr>
          <w:rFonts w:ascii="Times New Roman" w:hAnsi="Times New Roman" w:cs="Times New Roman"/>
          <w:sz w:val="24"/>
          <w:szCs w:val="24"/>
        </w:rPr>
        <w:t xml:space="preserve"> 2 балла, «не согласен»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Pr="002012E7">
        <w:rPr>
          <w:rFonts w:ascii="Times New Roman" w:hAnsi="Times New Roman" w:cs="Times New Roman"/>
          <w:sz w:val="24"/>
          <w:szCs w:val="24"/>
        </w:rPr>
        <w:t xml:space="preserve"> 1 балл, «абсолютно не согласен»</w:t>
      </w:r>
      <w:r w:rsidR="001B546A">
        <w:rPr>
          <w:rFonts w:ascii="Times New Roman" w:hAnsi="Times New Roman" w:cs="Times New Roman"/>
          <w:sz w:val="24"/>
          <w:szCs w:val="24"/>
        </w:rPr>
        <w:t xml:space="preserve">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="001B546A">
        <w:rPr>
          <w:rFonts w:ascii="Times New Roman" w:hAnsi="Times New Roman" w:cs="Times New Roman"/>
          <w:sz w:val="24"/>
          <w:szCs w:val="24"/>
        </w:rPr>
        <w:t xml:space="preserve"> 0 баллов. Ответы на утвержде</w:t>
      </w:r>
      <w:r w:rsidRPr="002012E7">
        <w:rPr>
          <w:rFonts w:ascii="Times New Roman" w:hAnsi="Times New Roman" w:cs="Times New Roman"/>
          <w:sz w:val="24"/>
          <w:szCs w:val="24"/>
        </w:rPr>
        <w:t xml:space="preserve">ния 6–9 оцениваются в «зеркальном» порядке: «совершенно согласен»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Pr="002012E7">
        <w:rPr>
          <w:rFonts w:ascii="Times New Roman" w:hAnsi="Times New Roman" w:cs="Times New Roman"/>
          <w:sz w:val="24"/>
          <w:szCs w:val="24"/>
        </w:rPr>
        <w:t xml:space="preserve"> 0 баллов; «согласен»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Pr="002012E7">
        <w:rPr>
          <w:rFonts w:ascii="Times New Roman" w:hAnsi="Times New Roman" w:cs="Times New Roman"/>
          <w:sz w:val="24"/>
          <w:szCs w:val="24"/>
        </w:rPr>
        <w:t xml:space="preserve"> 1 балл; «не знаю»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Pr="002012E7">
        <w:rPr>
          <w:rFonts w:ascii="Times New Roman" w:hAnsi="Times New Roman" w:cs="Times New Roman"/>
          <w:sz w:val="24"/>
          <w:szCs w:val="24"/>
        </w:rPr>
        <w:t xml:space="preserve"> 2 балла; «не согласен»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Pr="002012E7">
        <w:rPr>
          <w:rFonts w:ascii="Times New Roman" w:hAnsi="Times New Roman" w:cs="Times New Roman"/>
          <w:sz w:val="24"/>
          <w:szCs w:val="24"/>
        </w:rPr>
        <w:t xml:space="preserve"> 3 балла; «абсолютно не согласен»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Pr="002012E7">
        <w:rPr>
          <w:rFonts w:ascii="Times New Roman" w:hAnsi="Times New Roman" w:cs="Times New Roman"/>
          <w:sz w:val="24"/>
          <w:szCs w:val="24"/>
        </w:rPr>
        <w:t xml:space="preserve"> 4 балла.</w:t>
      </w:r>
    </w:p>
    <w:p w14:paraId="65ECD95A" w14:textId="77777777" w:rsidR="002012E7" w:rsidRPr="002012E7" w:rsidRDefault="002012E7" w:rsidP="002012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12E7">
        <w:rPr>
          <w:rFonts w:ascii="Times New Roman" w:hAnsi="Times New Roman" w:cs="Times New Roman"/>
          <w:b/>
          <w:bCs/>
          <w:sz w:val="24"/>
          <w:szCs w:val="24"/>
        </w:rPr>
        <w:t>Пункты опросника</w:t>
      </w:r>
    </w:p>
    <w:p w14:paraId="4A5B4D1A" w14:textId="77777777" w:rsidR="002012E7" w:rsidRPr="002012E7" w:rsidRDefault="002012E7" w:rsidP="002012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12E7">
        <w:rPr>
          <w:rFonts w:ascii="Times New Roman" w:hAnsi="Times New Roman" w:cs="Times New Roman"/>
          <w:sz w:val="24"/>
          <w:szCs w:val="24"/>
        </w:rPr>
        <w:t>1. То, что со мною произойдет в будущем, зависит от меня самого, а не от того, что для меня сделают другие люди.</w:t>
      </w:r>
    </w:p>
    <w:p w14:paraId="2BA9BE81" w14:textId="77777777" w:rsidR="002012E7" w:rsidRPr="002012E7" w:rsidRDefault="002012E7" w:rsidP="002012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12E7">
        <w:rPr>
          <w:rFonts w:ascii="Times New Roman" w:hAnsi="Times New Roman" w:cs="Times New Roman"/>
          <w:sz w:val="24"/>
          <w:szCs w:val="24"/>
        </w:rPr>
        <w:t>2. Реальные изменения зависят от того, что я сам делаю, чтобы помочь себе.</w:t>
      </w:r>
    </w:p>
    <w:p w14:paraId="29FE2F76" w14:textId="77777777" w:rsidR="00C8243E" w:rsidRDefault="002012E7" w:rsidP="002012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12E7">
        <w:rPr>
          <w:rFonts w:ascii="Times New Roman" w:hAnsi="Times New Roman" w:cs="Times New Roman"/>
          <w:sz w:val="24"/>
          <w:szCs w:val="24"/>
        </w:rPr>
        <w:t>3. Я уверен, что, невзирая на обстоятельства, сделаю все возможное для достижения наиболее полного восстановления.</w:t>
      </w:r>
    </w:p>
    <w:p w14:paraId="176F781E" w14:textId="77777777" w:rsidR="002278B6" w:rsidRPr="002278B6" w:rsidRDefault="002278B6" w:rsidP="002278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78B6">
        <w:rPr>
          <w:rFonts w:ascii="Times New Roman" w:hAnsi="Times New Roman" w:cs="Times New Roman"/>
          <w:sz w:val="24"/>
          <w:szCs w:val="24"/>
        </w:rPr>
        <w:t xml:space="preserve">4. Достижение улучшения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Pr="002278B6">
        <w:rPr>
          <w:rFonts w:ascii="Times New Roman" w:hAnsi="Times New Roman" w:cs="Times New Roman"/>
          <w:sz w:val="24"/>
          <w:szCs w:val="24"/>
        </w:rPr>
        <w:t xml:space="preserve"> это теперь вопрос моей собственной решимости, а не </w:t>
      </w:r>
      <w:r w:rsidR="00900832" w:rsidRPr="002278B6">
        <w:rPr>
          <w:rFonts w:ascii="Times New Roman" w:hAnsi="Times New Roman" w:cs="Times New Roman"/>
          <w:sz w:val="24"/>
          <w:szCs w:val="24"/>
        </w:rPr>
        <w:t>чьей-то</w:t>
      </w:r>
      <w:r w:rsidRPr="002278B6">
        <w:rPr>
          <w:rFonts w:ascii="Times New Roman" w:hAnsi="Times New Roman" w:cs="Times New Roman"/>
          <w:sz w:val="24"/>
          <w:szCs w:val="24"/>
        </w:rPr>
        <w:t xml:space="preserve"> чужой воли.</w:t>
      </w:r>
    </w:p>
    <w:p w14:paraId="2A5FDDDB" w14:textId="77777777" w:rsidR="002278B6" w:rsidRPr="002278B6" w:rsidRDefault="002278B6" w:rsidP="002278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78B6">
        <w:rPr>
          <w:rFonts w:ascii="Times New Roman" w:hAnsi="Times New Roman" w:cs="Times New Roman"/>
          <w:sz w:val="24"/>
          <w:szCs w:val="24"/>
        </w:rPr>
        <w:t>5. Неважно, сколько помощи ты получаешь, в конечном счете важны собственные усилия.</w:t>
      </w:r>
    </w:p>
    <w:p w14:paraId="3ACEF4EC" w14:textId="77777777" w:rsidR="002278B6" w:rsidRPr="002278B6" w:rsidRDefault="002278B6" w:rsidP="002278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78B6">
        <w:rPr>
          <w:rFonts w:ascii="Times New Roman" w:hAnsi="Times New Roman" w:cs="Times New Roman"/>
          <w:sz w:val="24"/>
          <w:szCs w:val="24"/>
        </w:rPr>
        <w:t>6. Часто лучше всего подождать и посмотреть, что произойдет.</w:t>
      </w:r>
    </w:p>
    <w:p w14:paraId="3096DDD3" w14:textId="77777777" w:rsidR="002278B6" w:rsidRPr="002278B6" w:rsidRDefault="002278B6" w:rsidP="002278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78B6">
        <w:rPr>
          <w:rFonts w:ascii="Times New Roman" w:hAnsi="Times New Roman" w:cs="Times New Roman"/>
          <w:sz w:val="24"/>
          <w:szCs w:val="24"/>
        </w:rPr>
        <w:t>7. Мои собственные усилия не очень важны, в действительности восстановление зависит от окружающих.</w:t>
      </w:r>
    </w:p>
    <w:p w14:paraId="26C8A432" w14:textId="77777777" w:rsidR="002278B6" w:rsidRPr="002278B6" w:rsidRDefault="002278B6" w:rsidP="002278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78B6">
        <w:rPr>
          <w:rFonts w:ascii="Times New Roman" w:hAnsi="Times New Roman" w:cs="Times New Roman"/>
          <w:sz w:val="24"/>
          <w:szCs w:val="24"/>
        </w:rPr>
        <w:t>8. Мой собственный вклад в восстановление не должен быть очень большим.</w:t>
      </w:r>
    </w:p>
    <w:p w14:paraId="7A4FE302" w14:textId="77777777" w:rsidR="002278B6" w:rsidRPr="002278B6" w:rsidRDefault="002278B6" w:rsidP="002278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78B6">
        <w:rPr>
          <w:rFonts w:ascii="Times New Roman" w:hAnsi="Times New Roman" w:cs="Times New Roman"/>
          <w:sz w:val="24"/>
          <w:szCs w:val="24"/>
        </w:rPr>
        <w:t>9. Я почти не контролирую или с</w:t>
      </w:r>
      <w:r w:rsidR="001B546A">
        <w:rPr>
          <w:rFonts w:ascii="Times New Roman" w:hAnsi="Times New Roman" w:cs="Times New Roman"/>
          <w:sz w:val="24"/>
          <w:szCs w:val="24"/>
        </w:rPr>
        <w:t>овсем не кон</w:t>
      </w:r>
      <w:r w:rsidRPr="002278B6">
        <w:rPr>
          <w:rFonts w:ascii="Times New Roman" w:hAnsi="Times New Roman" w:cs="Times New Roman"/>
          <w:sz w:val="24"/>
          <w:szCs w:val="24"/>
        </w:rPr>
        <w:t>тролирую процесс улучшения.</w:t>
      </w:r>
    </w:p>
    <w:p w14:paraId="65C4C38D" w14:textId="77777777" w:rsidR="002278B6" w:rsidRDefault="002278B6" w:rsidP="002278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78B6">
        <w:rPr>
          <w:rFonts w:ascii="Times New Roman" w:hAnsi="Times New Roman" w:cs="Times New Roman"/>
          <w:sz w:val="24"/>
          <w:szCs w:val="24"/>
        </w:rPr>
        <w:t>Суммарный балл может варьировать от 0 до 36, более высокий балл свидетельствует о более высоком уровне мотивации к достиже</w:t>
      </w:r>
      <w:r w:rsidRPr="002278B6">
        <w:rPr>
          <w:rFonts w:ascii="Times New Roman" w:hAnsi="Times New Roman" w:cs="Times New Roman"/>
          <w:sz w:val="24"/>
          <w:szCs w:val="24"/>
        </w:rPr>
        <w:softHyphen/>
        <w:t>нию улучшения собственного здоровья.</w:t>
      </w:r>
    </w:p>
    <w:p w14:paraId="488EF3EE" w14:textId="77777777" w:rsidR="00DA31EB" w:rsidRPr="00DA31EB" w:rsidRDefault="00DA31EB" w:rsidP="00DA31EB">
      <w:pPr>
        <w:pStyle w:val="1"/>
        <w:spacing w:after="240"/>
        <w:rPr>
          <w:rFonts w:ascii="Times New Roman" w:hAnsi="Times New Roman" w:cs="Times New Roman"/>
          <w:color w:val="auto"/>
        </w:rPr>
      </w:pPr>
      <w:bookmarkStart w:id="53" w:name="_Toc506831286"/>
      <w:r w:rsidRPr="00DA31EB">
        <w:rPr>
          <w:rFonts w:ascii="Times New Roman" w:hAnsi="Times New Roman" w:cs="Times New Roman"/>
          <w:color w:val="auto"/>
        </w:rPr>
        <w:t>Приложение 5.</w:t>
      </w:r>
      <w:r w:rsidRPr="00DA31EB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DA31EB">
        <w:rPr>
          <w:rFonts w:ascii="Times New Roman" w:hAnsi="Times New Roman" w:cs="Times New Roman"/>
          <w:color w:val="auto"/>
        </w:rPr>
        <w:t>Модифицированная шкала Ashworth (mAS)*</w:t>
      </w:r>
      <w:bookmarkEnd w:id="53"/>
    </w:p>
    <w:p w14:paraId="2F30C708" w14:textId="77777777" w:rsidR="00DA31EB" w:rsidRPr="00DA31EB" w:rsidRDefault="00DA31EB" w:rsidP="00EB1B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31EB">
        <w:rPr>
          <w:rFonts w:ascii="Times New Roman" w:hAnsi="Times New Roman" w:cs="Times New Roman"/>
          <w:b/>
          <w:bCs/>
          <w:sz w:val="24"/>
          <w:szCs w:val="24"/>
        </w:rPr>
        <w:t>Общая информация (по Bohannon, Smith, 1987)</w:t>
      </w:r>
    </w:p>
    <w:p w14:paraId="7D504203" w14:textId="77777777" w:rsidR="00DA31EB" w:rsidRPr="00DA31EB" w:rsidRDefault="00DA31EB" w:rsidP="00EB1B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31EB">
        <w:rPr>
          <w:rFonts w:ascii="Times New Roman" w:hAnsi="Times New Roman" w:cs="Times New Roman"/>
          <w:sz w:val="24"/>
          <w:szCs w:val="24"/>
        </w:rPr>
        <w:t xml:space="preserve">Уложите пациента на спину. </w:t>
      </w:r>
    </w:p>
    <w:p w14:paraId="0B017191" w14:textId="77777777" w:rsidR="00DA31EB" w:rsidRPr="00DA31EB" w:rsidRDefault="00DA31EB" w:rsidP="00EB1B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31EB">
        <w:rPr>
          <w:rFonts w:ascii="Times New Roman" w:hAnsi="Times New Roman" w:cs="Times New Roman"/>
          <w:sz w:val="24"/>
          <w:szCs w:val="24"/>
        </w:rPr>
        <w:t>При и</w:t>
      </w:r>
      <w:r w:rsidR="001B546A">
        <w:rPr>
          <w:rFonts w:ascii="Times New Roman" w:hAnsi="Times New Roman" w:cs="Times New Roman"/>
          <w:sz w:val="24"/>
          <w:szCs w:val="24"/>
        </w:rPr>
        <w:t>сследовании мышцы-сгибателя при</w:t>
      </w:r>
      <w:r w:rsidRPr="00DA31EB">
        <w:rPr>
          <w:rFonts w:ascii="Times New Roman" w:hAnsi="Times New Roman" w:cs="Times New Roman"/>
          <w:sz w:val="24"/>
          <w:szCs w:val="24"/>
        </w:rPr>
        <w:t>дайте конечности положение наибольшего сги</w:t>
      </w:r>
      <w:r w:rsidRPr="00DA31EB">
        <w:rPr>
          <w:rFonts w:ascii="Times New Roman" w:hAnsi="Times New Roman" w:cs="Times New Roman"/>
          <w:sz w:val="24"/>
          <w:szCs w:val="24"/>
        </w:rPr>
        <w:softHyphen/>
        <w:t>бания и максимально разогните ее за 1 с (скажит</w:t>
      </w:r>
      <w:r w:rsidR="001B546A">
        <w:rPr>
          <w:rFonts w:ascii="Times New Roman" w:hAnsi="Times New Roman" w:cs="Times New Roman"/>
          <w:sz w:val="24"/>
          <w:szCs w:val="24"/>
        </w:rPr>
        <w:t>е про себя «одна тысяча один»).</w:t>
      </w:r>
    </w:p>
    <w:p w14:paraId="516E808C" w14:textId="77777777" w:rsidR="00DA31EB" w:rsidRPr="00DA31EB" w:rsidRDefault="00DA31EB" w:rsidP="00EB1B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31EB">
        <w:rPr>
          <w:rFonts w:ascii="Times New Roman" w:hAnsi="Times New Roman" w:cs="Times New Roman"/>
          <w:sz w:val="24"/>
          <w:szCs w:val="24"/>
        </w:rPr>
        <w:t>При исследовании мышцы-раз</w:t>
      </w:r>
      <w:r w:rsidR="001B546A">
        <w:rPr>
          <w:rFonts w:ascii="Times New Roman" w:hAnsi="Times New Roman" w:cs="Times New Roman"/>
          <w:sz w:val="24"/>
          <w:szCs w:val="24"/>
        </w:rPr>
        <w:t>гибателя при</w:t>
      </w:r>
      <w:r w:rsidRPr="00DA31EB">
        <w:rPr>
          <w:rFonts w:ascii="Times New Roman" w:hAnsi="Times New Roman" w:cs="Times New Roman"/>
          <w:sz w:val="24"/>
          <w:szCs w:val="24"/>
        </w:rPr>
        <w:t>дайте конечно</w:t>
      </w:r>
      <w:r w:rsidR="001B546A">
        <w:rPr>
          <w:rFonts w:ascii="Times New Roman" w:hAnsi="Times New Roman" w:cs="Times New Roman"/>
          <w:sz w:val="24"/>
          <w:szCs w:val="24"/>
        </w:rPr>
        <w:t>сти положение наибольшего разги</w:t>
      </w:r>
      <w:r w:rsidRPr="00DA31EB">
        <w:rPr>
          <w:rFonts w:ascii="Times New Roman" w:hAnsi="Times New Roman" w:cs="Times New Roman"/>
          <w:sz w:val="24"/>
          <w:szCs w:val="24"/>
        </w:rPr>
        <w:t>бания и максимально согните ее за 1 с (скажит</w:t>
      </w:r>
      <w:r w:rsidR="001B546A">
        <w:rPr>
          <w:rFonts w:ascii="Times New Roman" w:hAnsi="Times New Roman" w:cs="Times New Roman"/>
          <w:sz w:val="24"/>
          <w:szCs w:val="24"/>
        </w:rPr>
        <w:t>е про себя «одна тысяча один»).</w:t>
      </w:r>
    </w:p>
    <w:p w14:paraId="17464F88" w14:textId="77777777" w:rsidR="00DA31EB" w:rsidRPr="00DA31EB" w:rsidRDefault="00DA31EB" w:rsidP="00EB1B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31EB">
        <w:rPr>
          <w:rFonts w:ascii="Times New Roman" w:hAnsi="Times New Roman" w:cs="Times New Roman"/>
          <w:b/>
          <w:bCs/>
          <w:sz w:val="24"/>
          <w:szCs w:val="24"/>
        </w:rPr>
        <w:t>Подсчет баллов (по Bohannon, Smith, 1987)</w:t>
      </w:r>
    </w:p>
    <w:p w14:paraId="7F65D19E" w14:textId="77777777" w:rsidR="00DA31EB" w:rsidRPr="00DA31EB" w:rsidRDefault="00DA31EB" w:rsidP="00EB1B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31EB">
        <w:rPr>
          <w:rFonts w:ascii="Times New Roman" w:hAnsi="Times New Roman" w:cs="Times New Roman"/>
          <w:sz w:val="24"/>
          <w:szCs w:val="24"/>
        </w:rPr>
        <w:t xml:space="preserve">0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Pr="00DA31EB">
        <w:rPr>
          <w:rFonts w:ascii="Times New Roman" w:hAnsi="Times New Roman" w:cs="Times New Roman"/>
          <w:sz w:val="24"/>
          <w:szCs w:val="24"/>
        </w:rPr>
        <w:t xml:space="preserve"> </w:t>
      </w:r>
      <w:r w:rsidR="001B546A">
        <w:rPr>
          <w:rFonts w:ascii="Times New Roman" w:hAnsi="Times New Roman" w:cs="Times New Roman"/>
          <w:sz w:val="24"/>
          <w:szCs w:val="24"/>
        </w:rPr>
        <w:t>Нет повышения мышечного тонуса.</w:t>
      </w:r>
    </w:p>
    <w:p w14:paraId="0027A9F7" w14:textId="77777777" w:rsidR="00DA31EB" w:rsidRPr="00DA31EB" w:rsidRDefault="00DA31EB" w:rsidP="00EB1B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31EB">
        <w:rPr>
          <w:rFonts w:ascii="Times New Roman" w:hAnsi="Times New Roman" w:cs="Times New Roman"/>
          <w:sz w:val="24"/>
          <w:szCs w:val="24"/>
        </w:rPr>
        <w:t xml:space="preserve">1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Pr="00DA31EB">
        <w:rPr>
          <w:rFonts w:ascii="Times New Roman" w:hAnsi="Times New Roman" w:cs="Times New Roman"/>
          <w:sz w:val="24"/>
          <w:szCs w:val="24"/>
        </w:rPr>
        <w:t xml:space="preserve"> Легкое повышение тонуса в виде кратковременного </w:t>
      </w:r>
      <w:r w:rsidR="001B546A">
        <w:rPr>
          <w:rFonts w:ascii="Times New Roman" w:hAnsi="Times New Roman" w:cs="Times New Roman"/>
          <w:sz w:val="24"/>
          <w:szCs w:val="24"/>
        </w:rPr>
        <w:t>напряжения и быстрого расслабле</w:t>
      </w:r>
      <w:r w:rsidRPr="00DA31EB">
        <w:rPr>
          <w:rFonts w:ascii="Times New Roman" w:hAnsi="Times New Roman" w:cs="Times New Roman"/>
          <w:sz w:val="24"/>
          <w:szCs w:val="24"/>
        </w:rPr>
        <w:t>ния мышцы или минимального сопротивления в конце пасс</w:t>
      </w:r>
      <w:r w:rsidR="001B546A">
        <w:rPr>
          <w:rFonts w:ascii="Times New Roman" w:hAnsi="Times New Roman" w:cs="Times New Roman"/>
          <w:sz w:val="24"/>
          <w:szCs w:val="24"/>
        </w:rPr>
        <w:t>ивного сгибания или разгибания.</w:t>
      </w:r>
    </w:p>
    <w:p w14:paraId="0CB01D1C" w14:textId="77777777" w:rsidR="00DA31EB" w:rsidRPr="00DA31EB" w:rsidRDefault="00DA31EB" w:rsidP="00EB1B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31EB">
        <w:rPr>
          <w:rFonts w:ascii="Times New Roman" w:hAnsi="Times New Roman" w:cs="Times New Roman"/>
          <w:sz w:val="24"/>
          <w:szCs w:val="24"/>
        </w:rPr>
        <w:t xml:space="preserve">1+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Pr="00DA31EB">
        <w:rPr>
          <w:rFonts w:ascii="Times New Roman" w:hAnsi="Times New Roman" w:cs="Times New Roman"/>
          <w:sz w:val="24"/>
          <w:szCs w:val="24"/>
        </w:rPr>
        <w:t xml:space="preserve"> Легкое</w:t>
      </w:r>
      <w:r w:rsidR="001B546A">
        <w:rPr>
          <w:rFonts w:ascii="Times New Roman" w:hAnsi="Times New Roman" w:cs="Times New Roman"/>
          <w:sz w:val="24"/>
          <w:szCs w:val="24"/>
        </w:rPr>
        <w:t xml:space="preserve"> повышение тонуса в виде кратковременного напряжения мышцы с </w:t>
      </w:r>
      <w:r w:rsidRPr="00DA31EB">
        <w:rPr>
          <w:rFonts w:ascii="Times New Roman" w:hAnsi="Times New Roman" w:cs="Times New Roman"/>
          <w:sz w:val="24"/>
          <w:szCs w:val="24"/>
        </w:rPr>
        <w:t>минимальным сопротивлением при продолжении пассивного движе</w:t>
      </w:r>
      <w:r w:rsidR="001B546A">
        <w:rPr>
          <w:rFonts w:ascii="Times New Roman" w:hAnsi="Times New Roman" w:cs="Times New Roman"/>
          <w:sz w:val="24"/>
          <w:szCs w:val="24"/>
        </w:rPr>
        <w:t>ния (менее половины амплитуды).</w:t>
      </w:r>
    </w:p>
    <w:p w14:paraId="5B596D60" w14:textId="77777777" w:rsidR="00DA31EB" w:rsidRPr="00DA31EB" w:rsidRDefault="00DA31EB" w:rsidP="00EB1B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31EB">
        <w:rPr>
          <w:rFonts w:ascii="Times New Roman" w:hAnsi="Times New Roman" w:cs="Times New Roman"/>
          <w:sz w:val="24"/>
          <w:szCs w:val="24"/>
        </w:rPr>
        <w:t xml:space="preserve">2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Pr="00DA31EB">
        <w:rPr>
          <w:rFonts w:ascii="Times New Roman" w:hAnsi="Times New Roman" w:cs="Times New Roman"/>
          <w:sz w:val="24"/>
          <w:szCs w:val="24"/>
        </w:rPr>
        <w:t xml:space="preserve"> Более выраженное повышение мышечного тонуса, ощущ</w:t>
      </w:r>
      <w:r w:rsidR="001B546A">
        <w:rPr>
          <w:rFonts w:ascii="Times New Roman" w:hAnsi="Times New Roman" w:cs="Times New Roman"/>
          <w:sz w:val="24"/>
          <w:szCs w:val="24"/>
        </w:rPr>
        <w:t>аемое в течение почти всего пас</w:t>
      </w:r>
      <w:r w:rsidRPr="00DA31EB">
        <w:rPr>
          <w:rFonts w:ascii="Times New Roman" w:hAnsi="Times New Roman" w:cs="Times New Roman"/>
          <w:sz w:val="24"/>
          <w:szCs w:val="24"/>
        </w:rPr>
        <w:t>сивного движения, но при этом пораженный(е) сегмент(ы) к</w:t>
      </w:r>
      <w:r w:rsidR="001B546A">
        <w:rPr>
          <w:rFonts w:ascii="Times New Roman" w:hAnsi="Times New Roman" w:cs="Times New Roman"/>
          <w:sz w:val="24"/>
          <w:szCs w:val="24"/>
        </w:rPr>
        <w:t>онечности легко поддается движению.</w:t>
      </w:r>
    </w:p>
    <w:p w14:paraId="10C5D88E" w14:textId="77777777" w:rsidR="00DA31EB" w:rsidRPr="00DA31EB" w:rsidRDefault="00DA31EB" w:rsidP="00EB1B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31EB">
        <w:rPr>
          <w:rFonts w:ascii="Times New Roman" w:hAnsi="Times New Roman" w:cs="Times New Roman"/>
          <w:sz w:val="24"/>
          <w:szCs w:val="24"/>
        </w:rPr>
        <w:t xml:space="preserve">3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Pr="00DA31EB">
        <w:rPr>
          <w:rFonts w:ascii="Times New Roman" w:hAnsi="Times New Roman" w:cs="Times New Roman"/>
          <w:sz w:val="24"/>
          <w:szCs w:val="24"/>
        </w:rPr>
        <w:t xml:space="preserve"> Значительное повышение мышечного тонуса,</w:t>
      </w:r>
      <w:r w:rsidR="001B546A">
        <w:rPr>
          <w:rFonts w:ascii="Times New Roman" w:hAnsi="Times New Roman" w:cs="Times New Roman"/>
          <w:sz w:val="24"/>
          <w:szCs w:val="24"/>
        </w:rPr>
        <w:t xml:space="preserve"> пассивные движения затруднены.</w:t>
      </w:r>
    </w:p>
    <w:p w14:paraId="11117E3B" w14:textId="77777777" w:rsidR="00DA31EB" w:rsidRPr="00DA31EB" w:rsidRDefault="00DA31EB" w:rsidP="00EB1B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31EB">
        <w:rPr>
          <w:rFonts w:ascii="Times New Roman" w:hAnsi="Times New Roman" w:cs="Times New Roman"/>
          <w:sz w:val="24"/>
          <w:szCs w:val="24"/>
        </w:rPr>
        <w:t xml:space="preserve">4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Pr="00DA31EB">
        <w:rPr>
          <w:rFonts w:ascii="Times New Roman" w:hAnsi="Times New Roman" w:cs="Times New Roman"/>
          <w:sz w:val="24"/>
          <w:szCs w:val="24"/>
        </w:rPr>
        <w:t xml:space="preserve"> Пораженный(е) сегмент(ы) неподвижны в пол</w:t>
      </w:r>
      <w:r w:rsidR="001B546A">
        <w:rPr>
          <w:rFonts w:ascii="Times New Roman" w:hAnsi="Times New Roman" w:cs="Times New Roman"/>
          <w:sz w:val="24"/>
          <w:szCs w:val="24"/>
        </w:rPr>
        <w:t>ожении сгибания или разгибания.</w:t>
      </w:r>
    </w:p>
    <w:p w14:paraId="67244B36" w14:textId="77777777" w:rsidR="00DA31EB" w:rsidRPr="00DA31EB" w:rsidRDefault="00DA31EB" w:rsidP="00EB1B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31EB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Инструкции для пациента </w:t>
      </w:r>
    </w:p>
    <w:p w14:paraId="76665624" w14:textId="77777777" w:rsidR="00DA31EB" w:rsidRPr="00DA31EB" w:rsidRDefault="00DA31EB" w:rsidP="00EB1B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31EB">
        <w:rPr>
          <w:rFonts w:ascii="Times New Roman" w:hAnsi="Times New Roman" w:cs="Times New Roman"/>
          <w:sz w:val="24"/>
          <w:szCs w:val="24"/>
        </w:rPr>
        <w:t xml:space="preserve">Перед началом тестирования пациенту </w:t>
      </w:r>
      <w:r w:rsidR="001B546A">
        <w:rPr>
          <w:rFonts w:ascii="Times New Roman" w:hAnsi="Times New Roman" w:cs="Times New Roman"/>
          <w:sz w:val="24"/>
          <w:szCs w:val="24"/>
        </w:rPr>
        <w:t>дается инструкция расслабиться.</w:t>
      </w:r>
    </w:p>
    <w:p w14:paraId="4F03A920" w14:textId="77777777" w:rsidR="00DA31EB" w:rsidRDefault="00DA31EB" w:rsidP="00EB1B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31EB">
        <w:rPr>
          <w:rFonts w:ascii="Times New Roman" w:hAnsi="Times New Roman" w:cs="Times New Roman"/>
          <w:sz w:val="24"/>
          <w:szCs w:val="24"/>
        </w:rPr>
        <w:t>* Представлена официальная русскоязычная версия шкалы, прошедшая процедуру валидации (ФГБНУ «Научный центр неврологии»).</w:t>
      </w:r>
    </w:p>
    <w:p w14:paraId="5A7C08D0" w14:textId="77777777" w:rsidR="00F422FC" w:rsidRDefault="00A27095" w:rsidP="001A1A63">
      <w:pPr>
        <w:pStyle w:val="1"/>
        <w:spacing w:after="240" w:line="360" w:lineRule="auto"/>
        <w:rPr>
          <w:rFonts w:ascii="Times New Roman" w:hAnsi="Times New Roman" w:cs="Times New Roman"/>
          <w:color w:val="auto"/>
        </w:rPr>
      </w:pPr>
      <w:bookmarkStart w:id="54" w:name="_Toc506831287"/>
      <w:r w:rsidRPr="00A27095">
        <w:rPr>
          <w:rFonts w:ascii="Times New Roman" w:hAnsi="Times New Roman" w:cs="Times New Roman"/>
          <w:color w:val="auto"/>
        </w:rPr>
        <w:t xml:space="preserve">Приложение 6. Международная классификация функционирования, ограничений жизнедеятельности и здоровья </w:t>
      </w:r>
      <w:r w:rsidR="006E2BF6">
        <w:rPr>
          <w:rFonts w:ascii="Times New Roman" w:hAnsi="Times New Roman" w:cs="Times New Roman"/>
          <w:color w:val="auto"/>
        </w:rPr>
        <w:t>—</w:t>
      </w:r>
      <w:r w:rsidRPr="00A27095">
        <w:rPr>
          <w:rFonts w:ascii="Times New Roman" w:hAnsi="Times New Roman" w:cs="Times New Roman"/>
          <w:color w:val="auto"/>
        </w:rPr>
        <w:t xml:space="preserve"> МКФ (International Classification of Functioning, Disability and Health </w:t>
      </w:r>
      <w:r w:rsidR="006E2BF6">
        <w:rPr>
          <w:rFonts w:ascii="Times New Roman" w:hAnsi="Times New Roman" w:cs="Times New Roman"/>
          <w:color w:val="auto"/>
        </w:rPr>
        <w:t>—</w:t>
      </w:r>
      <w:r w:rsidRPr="00A27095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A27095">
        <w:rPr>
          <w:rFonts w:ascii="Times New Roman" w:hAnsi="Times New Roman" w:cs="Times New Roman"/>
          <w:color w:val="auto"/>
        </w:rPr>
        <w:t>ICF)*</w:t>
      </w:r>
      <w:bookmarkEnd w:id="54"/>
      <w:proofErr w:type="gramEnd"/>
    </w:p>
    <w:p w14:paraId="636B0BBF" w14:textId="77777777" w:rsidR="005931AA" w:rsidRPr="005931AA" w:rsidRDefault="005931AA" w:rsidP="005931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31AA">
        <w:rPr>
          <w:rFonts w:ascii="Times New Roman" w:hAnsi="Times New Roman" w:cs="Times New Roman"/>
          <w:sz w:val="24"/>
          <w:szCs w:val="24"/>
        </w:rPr>
        <w:t>В МКФ используется буквенно-цифровая система, в которой буквы b, s, d, е обозначают функции (b), структуры (s) организма, активность и участие (d), факторы окр</w:t>
      </w:r>
      <w:r w:rsidR="001850A2">
        <w:rPr>
          <w:rFonts w:ascii="Times New Roman" w:hAnsi="Times New Roman" w:cs="Times New Roman"/>
          <w:sz w:val="24"/>
          <w:szCs w:val="24"/>
        </w:rPr>
        <w:t>ужающей среды (е). За этими бук</w:t>
      </w:r>
      <w:r w:rsidRPr="005931AA">
        <w:rPr>
          <w:rFonts w:ascii="Times New Roman" w:hAnsi="Times New Roman" w:cs="Times New Roman"/>
          <w:sz w:val="24"/>
          <w:szCs w:val="24"/>
        </w:rPr>
        <w:t>вами следует числовой код.</w:t>
      </w:r>
    </w:p>
    <w:p w14:paraId="1CAE85B7" w14:textId="77777777" w:rsidR="005931AA" w:rsidRDefault="005931AA" w:rsidP="005931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31AA">
        <w:rPr>
          <w:rFonts w:ascii="Times New Roman" w:hAnsi="Times New Roman" w:cs="Times New Roman"/>
          <w:sz w:val="24"/>
          <w:szCs w:val="24"/>
        </w:rPr>
        <w:t>* Онлайн-браузер включает все коды и определения МКФ на шести языках: http://www.who.int/classifications/icfbrowser</w:t>
      </w:r>
    </w:p>
    <w:p w14:paraId="6E4C8376" w14:textId="77777777" w:rsidR="005931AA" w:rsidRPr="005931AA" w:rsidRDefault="005931AA" w:rsidP="005931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31AA">
        <w:rPr>
          <w:rFonts w:ascii="Times New Roman" w:hAnsi="Times New Roman" w:cs="Times New Roman"/>
          <w:b/>
          <w:bCs/>
          <w:sz w:val="24"/>
          <w:szCs w:val="24"/>
        </w:rPr>
        <w:t>Общий оп</w:t>
      </w:r>
      <w:r w:rsidR="001850A2">
        <w:rPr>
          <w:rFonts w:ascii="Times New Roman" w:hAnsi="Times New Roman" w:cs="Times New Roman"/>
          <w:b/>
          <w:bCs/>
          <w:sz w:val="24"/>
          <w:szCs w:val="24"/>
        </w:rPr>
        <w:t>ределитель для обозначения вели</w:t>
      </w:r>
      <w:r w:rsidRPr="005931AA">
        <w:rPr>
          <w:rFonts w:ascii="Times New Roman" w:hAnsi="Times New Roman" w:cs="Times New Roman"/>
          <w:b/>
          <w:bCs/>
          <w:sz w:val="24"/>
          <w:szCs w:val="24"/>
        </w:rPr>
        <w:t>чины и выраженности нарушений</w:t>
      </w:r>
    </w:p>
    <w:p w14:paraId="085C38BC" w14:textId="77777777" w:rsidR="005931AA" w:rsidRPr="005931AA" w:rsidRDefault="005931AA" w:rsidP="005931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31AA">
        <w:rPr>
          <w:rFonts w:ascii="Times New Roman" w:hAnsi="Times New Roman" w:cs="Times New Roman"/>
          <w:sz w:val="24"/>
          <w:szCs w:val="24"/>
        </w:rPr>
        <w:t>xxx.0 НЕТ нарушений (никаких</w:t>
      </w:r>
      <w:r w:rsidR="001850A2">
        <w:rPr>
          <w:rFonts w:ascii="Times New Roman" w:hAnsi="Times New Roman" w:cs="Times New Roman"/>
          <w:sz w:val="24"/>
          <w:szCs w:val="24"/>
        </w:rPr>
        <w:t>, отсутствуют, ничтожные…) 0–4%</w:t>
      </w:r>
    </w:p>
    <w:p w14:paraId="54F9494E" w14:textId="77777777" w:rsidR="005931AA" w:rsidRDefault="005931AA" w:rsidP="005931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31AA">
        <w:rPr>
          <w:rFonts w:ascii="Times New Roman" w:hAnsi="Times New Roman" w:cs="Times New Roman"/>
          <w:sz w:val="24"/>
          <w:szCs w:val="24"/>
        </w:rPr>
        <w:t>xxx.1 ЛЕГКИЕ нарушения (незначительные, слабые…) 5–24%</w:t>
      </w:r>
    </w:p>
    <w:p w14:paraId="7A7E1A56" w14:textId="77777777" w:rsidR="00EE3A38" w:rsidRPr="00EE3A38" w:rsidRDefault="00EE3A38" w:rsidP="00EE3A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A38">
        <w:rPr>
          <w:rFonts w:ascii="Times New Roman" w:hAnsi="Times New Roman" w:cs="Times New Roman"/>
          <w:sz w:val="24"/>
          <w:szCs w:val="24"/>
        </w:rPr>
        <w:t xml:space="preserve">xxx.2 УМЕРЕННЫЕ нарушения (средние, значимые…) 25–49% </w:t>
      </w:r>
    </w:p>
    <w:p w14:paraId="52C54FC0" w14:textId="77777777" w:rsidR="00EE3A38" w:rsidRPr="00EE3A38" w:rsidRDefault="00EE3A38" w:rsidP="00EE3A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A38">
        <w:rPr>
          <w:rFonts w:ascii="Times New Roman" w:hAnsi="Times New Roman" w:cs="Times New Roman"/>
          <w:sz w:val="24"/>
          <w:szCs w:val="24"/>
        </w:rPr>
        <w:t>xxx.3 ТЯЖЕЛЫЕ нарушения</w:t>
      </w:r>
      <w:r w:rsidR="001850A2">
        <w:rPr>
          <w:rFonts w:ascii="Times New Roman" w:hAnsi="Times New Roman" w:cs="Times New Roman"/>
          <w:sz w:val="24"/>
          <w:szCs w:val="24"/>
        </w:rPr>
        <w:t xml:space="preserve"> (высокие, интенсивные…) 50–95%</w:t>
      </w:r>
    </w:p>
    <w:p w14:paraId="769151FD" w14:textId="77777777" w:rsidR="00EE3A38" w:rsidRPr="00EE3A38" w:rsidRDefault="00EE3A38" w:rsidP="00EE3A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A38">
        <w:rPr>
          <w:rFonts w:ascii="Times New Roman" w:hAnsi="Times New Roman" w:cs="Times New Roman"/>
          <w:sz w:val="24"/>
          <w:szCs w:val="24"/>
        </w:rPr>
        <w:t>xxx.4 АБСОЛЮТ</w:t>
      </w:r>
      <w:r w:rsidR="001850A2">
        <w:rPr>
          <w:rFonts w:ascii="Times New Roman" w:hAnsi="Times New Roman" w:cs="Times New Roman"/>
          <w:sz w:val="24"/>
          <w:szCs w:val="24"/>
        </w:rPr>
        <w:t>НЫЕ нарушения (полные…) 96–100%</w:t>
      </w:r>
    </w:p>
    <w:p w14:paraId="40033D90" w14:textId="77777777" w:rsidR="00EE3A38" w:rsidRPr="00EE3A38" w:rsidRDefault="001850A2" w:rsidP="00EE3A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xxx.8 Не определено</w:t>
      </w:r>
    </w:p>
    <w:p w14:paraId="575D9175" w14:textId="77777777" w:rsidR="00EE3A38" w:rsidRPr="00EE3A38" w:rsidRDefault="001850A2" w:rsidP="00EE3A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xxx.9 Не применимо</w:t>
      </w:r>
    </w:p>
    <w:p w14:paraId="3BA20EAB" w14:textId="77777777" w:rsidR="00EE3A38" w:rsidRPr="00EE3A38" w:rsidRDefault="00EE3A38" w:rsidP="00EE3A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A38">
        <w:rPr>
          <w:rFonts w:ascii="Times New Roman" w:hAnsi="Times New Roman" w:cs="Times New Roman"/>
          <w:b/>
          <w:bCs/>
          <w:sz w:val="24"/>
          <w:szCs w:val="24"/>
        </w:rPr>
        <w:t>Часть 1a: функциональные нарушения у пациентов</w:t>
      </w:r>
    </w:p>
    <w:p w14:paraId="531995CE" w14:textId="77777777" w:rsidR="00EE3A38" w:rsidRPr="00EE3A38" w:rsidRDefault="00EE3A38" w:rsidP="00EE3A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A38">
        <w:rPr>
          <w:rFonts w:ascii="Times New Roman" w:hAnsi="Times New Roman" w:cs="Times New Roman"/>
          <w:i/>
          <w:iCs/>
          <w:sz w:val="24"/>
          <w:szCs w:val="24"/>
        </w:rPr>
        <w:t>Классифик</w:t>
      </w:r>
      <w:r w:rsidR="001850A2">
        <w:rPr>
          <w:rFonts w:ascii="Times New Roman" w:hAnsi="Times New Roman" w:cs="Times New Roman"/>
          <w:i/>
          <w:iCs/>
          <w:sz w:val="24"/>
          <w:szCs w:val="24"/>
        </w:rPr>
        <w:t>атор: степень нарушения (расшиф</w:t>
      </w:r>
      <w:r w:rsidRPr="00EE3A38">
        <w:rPr>
          <w:rFonts w:ascii="Times New Roman" w:hAnsi="Times New Roman" w:cs="Times New Roman"/>
          <w:i/>
          <w:iCs/>
          <w:sz w:val="24"/>
          <w:szCs w:val="24"/>
        </w:rPr>
        <w:t>ровка)*</w:t>
      </w:r>
    </w:p>
    <w:p w14:paraId="1794D7F4" w14:textId="77777777" w:rsidR="00EE3A38" w:rsidRPr="00EE3A38" w:rsidRDefault="00EE3A38" w:rsidP="00EE3A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A38">
        <w:rPr>
          <w:rFonts w:ascii="Times New Roman" w:hAnsi="Times New Roman" w:cs="Times New Roman"/>
          <w:sz w:val="24"/>
          <w:szCs w:val="24"/>
        </w:rPr>
        <w:t xml:space="preserve">0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Pr="00EE3A38">
        <w:rPr>
          <w:rFonts w:ascii="Times New Roman" w:hAnsi="Times New Roman" w:cs="Times New Roman"/>
          <w:sz w:val="24"/>
          <w:szCs w:val="24"/>
        </w:rPr>
        <w:t xml:space="preserve"> Нет нарушений: ч</w:t>
      </w:r>
      <w:r w:rsidR="001850A2">
        <w:rPr>
          <w:rFonts w:ascii="Times New Roman" w:hAnsi="Times New Roman" w:cs="Times New Roman"/>
          <w:sz w:val="24"/>
          <w:szCs w:val="24"/>
        </w:rPr>
        <w:t>еловек не имеет никаких проблем</w:t>
      </w:r>
    </w:p>
    <w:p w14:paraId="442D767E" w14:textId="77777777" w:rsidR="00EE3A38" w:rsidRPr="00EE3A38" w:rsidRDefault="00EE3A38" w:rsidP="00EE3A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A38">
        <w:rPr>
          <w:rFonts w:ascii="Times New Roman" w:hAnsi="Times New Roman" w:cs="Times New Roman"/>
          <w:sz w:val="24"/>
          <w:szCs w:val="24"/>
        </w:rPr>
        <w:t xml:space="preserve">1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Pr="00EE3A38">
        <w:rPr>
          <w:rFonts w:ascii="Times New Roman" w:hAnsi="Times New Roman" w:cs="Times New Roman"/>
          <w:sz w:val="24"/>
          <w:szCs w:val="24"/>
        </w:rPr>
        <w:t xml:space="preserve"> Легкое нарушение: проблема присутствует менее 25% всего времени с интенсивностью, которую человек может переносить, редко возникала за последние 30 дней.</w:t>
      </w:r>
    </w:p>
    <w:p w14:paraId="1F27AB39" w14:textId="77777777" w:rsidR="00EE3A38" w:rsidRPr="00EE3A38" w:rsidRDefault="00EE3A38" w:rsidP="00EE3A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A38">
        <w:rPr>
          <w:rFonts w:ascii="Times New Roman" w:hAnsi="Times New Roman" w:cs="Times New Roman"/>
          <w:sz w:val="24"/>
          <w:szCs w:val="24"/>
        </w:rPr>
        <w:t xml:space="preserve">2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Pr="00EE3A38">
        <w:rPr>
          <w:rFonts w:ascii="Times New Roman" w:hAnsi="Times New Roman" w:cs="Times New Roman"/>
          <w:sz w:val="24"/>
          <w:szCs w:val="24"/>
        </w:rPr>
        <w:t xml:space="preserve"> Умере</w:t>
      </w:r>
      <w:r w:rsidR="001850A2">
        <w:rPr>
          <w:rFonts w:ascii="Times New Roman" w:hAnsi="Times New Roman" w:cs="Times New Roman"/>
          <w:sz w:val="24"/>
          <w:szCs w:val="24"/>
        </w:rPr>
        <w:t>нное нарушение: проблема присут</w:t>
      </w:r>
      <w:r w:rsidRPr="00EE3A38">
        <w:rPr>
          <w:rFonts w:ascii="Times New Roman" w:hAnsi="Times New Roman" w:cs="Times New Roman"/>
          <w:sz w:val="24"/>
          <w:szCs w:val="24"/>
        </w:rPr>
        <w:t>ствует н</w:t>
      </w:r>
      <w:r w:rsidR="001850A2">
        <w:rPr>
          <w:rFonts w:ascii="Times New Roman" w:hAnsi="Times New Roman" w:cs="Times New Roman"/>
          <w:sz w:val="24"/>
          <w:szCs w:val="24"/>
        </w:rPr>
        <w:t>е менее 50% всего времени, явля</w:t>
      </w:r>
      <w:r w:rsidRPr="00EE3A38">
        <w:rPr>
          <w:rFonts w:ascii="Times New Roman" w:hAnsi="Times New Roman" w:cs="Times New Roman"/>
          <w:sz w:val="24"/>
          <w:szCs w:val="24"/>
        </w:rPr>
        <w:t>ется ежедневной помехой, возникала иногда в течение последних 30 дней.</w:t>
      </w:r>
    </w:p>
    <w:p w14:paraId="4FE06F51" w14:textId="77777777" w:rsidR="00AA0BC9" w:rsidRPr="00AA0BC9" w:rsidRDefault="00EE3A38" w:rsidP="00AA0B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A38">
        <w:rPr>
          <w:rFonts w:ascii="Times New Roman" w:hAnsi="Times New Roman" w:cs="Times New Roman"/>
          <w:sz w:val="24"/>
          <w:szCs w:val="24"/>
        </w:rPr>
        <w:t xml:space="preserve">3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Pr="00EE3A38">
        <w:rPr>
          <w:rFonts w:ascii="Times New Roman" w:hAnsi="Times New Roman" w:cs="Times New Roman"/>
          <w:sz w:val="24"/>
          <w:szCs w:val="24"/>
        </w:rPr>
        <w:t xml:space="preserve"> Тяжелое нарушение: проблема присутствует более чем</w:t>
      </w:r>
      <w:r w:rsidR="001850A2">
        <w:rPr>
          <w:rFonts w:ascii="Times New Roman" w:hAnsi="Times New Roman" w:cs="Times New Roman"/>
          <w:sz w:val="24"/>
          <w:szCs w:val="24"/>
        </w:rPr>
        <w:t xml:space="preserve"> 50% всего времени с интенсивно</w:t>
      </w:r>
      <w:r w:rsidR="00AA0BC9" w:rsidRPr="00AA0BC9">
        <w:rPr>
          <w:rFonts w:ascii="Times New Roman" w:hAnsi="Times New Roman" w:cs="Times New Roman"/>
          <w:sz w:val="24"/>
          <w:szCs w:val="24"/>
        </w:rPr>
        <w:t>стью, котор</w:t>
      </w:r>
      <w:r w:rsidR="001850A2">
        <w:rPr>
          <w:rFonts w:ascii="Times New Roman" w:hAnsi="Times New Roman" w:cs="Times New Roman"/>
          <w:sz w:val="24"/>
          <w:szCs w:val="24"/>
        </w:rPr>
        <w:t>ая частично нарушает ежеднев</w:t>
      </w:r>
      <w:r w:rsidR="00AA0BC9" w:rsidRPr="00AA0BC9">
        <w:rPr>
          <w:rFonts w:ascii="Times New Roman" w:hAnsi="Times New Roman" w:cs="Times New Roman"/>
          <w:sz w:val="24"/>
          <w:szCs w:val="24"/>
        </w:rPr>
        <w:t>ную жизнь п</w:t>
      </w:r>
      <w:r w:rsidR="001850A2">
        <w:rPr>
          <w:rFonts w:ascii="Times New Roman" w:hAnsi="Times New Roman" w:cs="Times New Roman"/>
          <w:sz w:val="24"/>
          <w:szCs w:val="24"/>
        </w:rPr>
        <w:t>ациента, возникает часто в тече</w:t>
      </w:r>
      <w:r w:rsidR="00AA0BC9" w:rsidRPr="00AA0BC9">
        <w:rPr>
          <w:rFonts w:ascii="Times New Roman" w:hAnsi="Times New Roman" w:cs="Times New Roman"/>
          <w:sz w:val="24"/>
          <w:szCs w:val="24"/>
        </w:rPr>
        <w:t>ние последних 30 дней.</w:t>
      </w:r>
    </w:p>
    <w:p w14:paraId="701B4672" w14:textId="77777777" w:rsidR="00AA0BC9" w:rsidRPr="00AA0BC9" w:rsidRDefault="00AA0BC9" w:rsidP="00AA0B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0BC9">
        <w:rPr>
          <w:rFonts w:ascii="Times New Roman" w:hAnsi="Times New Roman" w:cs="Times New Roman"/>
          <w:sz w:val="24"/>
          <w:szCs w:val="24"/>
        </w:rPr>
        <w:t xml:space="preserve">4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Pr="00AA0BC9">
        <w:rPr>
          <w:rFonts w:ascii="Times New Roman" w:hAnsi="Times New Roman" w:cs="Times New Roman"/>
          <w:sz w:val="24"/>
          <w:szCs w:val="24"/>
        </w:rPr>
        <w:t xml:space="preserve"> Абсолю</w:t>
      </w:r>
      <w:r w:rsidR="001850A2">
        <w:rPr>
          <w:rFonts w:ascii="Times New Roman" w:hAnsi="Times New Roman" w:cs="Times New Roman"/>
          <w:sz w:val="24"/>
          <w:szCs w:val="24"/>
        </w:rPr>
        <w:t>тное нарушение: проблема присут</w:t>
      </w:r>
      <w:r w:rsidRPr="00AA0BC9">
        <w:rPr>
          <w:rFonts w:ascii="Times New Roman" w:hAnsi="Times New Roman" w:cs="Times New Roman"/>
          <w:sz w:val="24"/>
          <w:szCs w:val="24"/>
        </w:rPr>
        <w:t>ствует более чем 95% всего времени с интен</w:t>
      </w:r>
      <w:r w:rsidRPr="00AA0BC9">
        <w:rPr>
          <w:rFonts w:ascii="Times New Roman" w:hAnsi="Times New Roman" w:cs="Times New Roman"/>
          <w:sz w:val="24"/>
          <w:szCs w:val="24"/>
        </w:rPr>
        <w:softHyphen/>
        <w:t xml:space="preserve">сивностью, которая полностью разрушает ежедневную жизнь пациента, возникает </w:t>
      </w:r>
      <w:r w:rsidR="001850A2">
        <w:rPr>
          <w:rFonts w:ascii="Times New Roman" w:hAnsi="Times New Roman" w:cs="Times New Roman"/>
          <w:sz w:val="24"/>
          <w:szCs w:val="24"/>
        </w:rPr>
        <w:t>каж</w:t>
      </w:r>
      <w:r w:rsidRPr="00AA0BC9">
        <w:rPr>
          <w:rFonts w:ascii="Times New Roman" w:hAnsi="Times New Roman" w:cs="Times New Roman"/>
          <w:sz w:val="24"/>
          <w:szCs w:val="24"/>
        </w:rPr>
        <w:t>дый день в течение последних 30 дней.</w:t>
      </w:r>
    </w:p>
    <w:p w14:paraId="616A8351" w14:textId="77777777" w:rsidR="00AA0BC9" w:rsidRPr="00AA0BC9" w:rsidRDefault="00AA0BC9" w:rsidP="00AA0B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0BC9">
        <w:rPr>
          <w:rFonts w:ascii="Times New Roman" w:hAnsi="Times New Roman" w:cs="Times New Roman"/>
          <w:sz w:val="24"/>
          <w:szCs w:val="24"/>
        </w:rPr>
        <w:t xml:space="preserve">8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Pr="00AA0BC9">
        <w:rPr>
          <w:rFonts w:ascii="Times New Roman" w:hAnsi="Times New Roman" w:cs="Times New Roman"/>
          <w:sz w:val="24"/>
          <w:szCs w:val="24"/>
        </w:rPr>
        <w:t xml:space="preserve"> Не оп</w:t>
      </w:r>
      <w:r w:rsidR="001850A2">
        <w:rPr>
          <w:rFonts w:ascii="Times New Roman" w:hAnsi="Times New Roman" w:cs="Times New Roman"/>
          <w:sz w:val="24"/>
          <w:szCs w:val="24"/>
        </w:rPr>
        <w:t>ределено: нет достаточной инфор</w:t>
      </w:r>
      <w:r w:rsidRPr="00AA0BC9">
        <w:rPr>
          <w:rFonts w:ascii="Times New Roman" w:hAnsi="Times New Roman" w:cs="Times New Roman"/>
          <w:sz w:val="24"/>
          <w:szCs w:val="24"/>
        </w:rPr>
        <w:t>мации, чтобы опред</w:t>
      </w:r>
      <w:r w:rsidR="001850A2">
        <w:rPr>
          <w:rFonts w:ascii="Times New Roman" w:hAnsi="Times New Roman" w:cs="Times New Roman"/>
          <w:sz w:val="24"/>
          <w:szCs w:val="24"/>
        </w:rPr>
        <w:t>елить степень тяжести нарушения.</w:t>
      </w:r>
    </w:p>
    <w:p w14:paraId="4E3C96A9" w14:textId="77777777" w:rsidR="005931AA" w:rsidRDefault="00AA0BC9" w:rsidP="00AA0B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0BC9">
        <w:rPr>
          <w:rFonts w:ascii="Times New Roman" w:hAnsi="Times New Roman" w:cs="Times New Roman"/>
          <w:sz w:val="24"/>
          <w:szCs w:val="24"/>
        </w:rPr>
        <w:t xml:space="preserve">9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Pr="00AA0BC9">
        <w:rPr>
          <w:rFonts w:ascii="Times New Roman" w:hAnsi="Times New Roman" w:cs="Times New Roman"/>
          <w:sz w:val="24"/>
          <w:szCs w:val="24"/>
        </w:rPr>
        <w:t xml:space="preserve"> Не п</w:t>
      </w:r>
      <w:r w:rsidR="001850A2">
        <w:rPr>
          <w:rFonts w:ascii="Times New Roman" w:hAnsi="Times New Roman" w:cs="Times New Roman"/>
          <w:sz w:val="24"/>
          <w:szCs w:val="24"/>
        </w:rPr>
        <w:t>рименимо: нецелесообразно приме</w:t>
      </w:r>
      <w:r w:rsidRPr="00AA0BC9">
        <w:rPr>
          <w:rFonts w:ascii="Times New Roman" w:hAnsi="Times New Roman" w:cs="Times New Roman"/>
          <w:sz w:val="24"/>
          <w:szCs w:val="24"/>
        </w:rPr>
        <w:t>нять особый код (например, функция b650 менструации для женщины в возрасте до менархе или после менопаузы).</w:t>
      </w:r>
    </w:p>
    <w:p w14:paraId="056CC23E" w14:textId="77777777" w:rsidR="004A2BDF" w:rsidRPr="004A2BDF" w:rsidRDefault="004A2BDF" w:rsidP="00F20CB7">
      <w:pPr>
        <w:autoSpaceDE w:val="0"/>
        <w:autoSpaceDN w:val="0"/>
        <w:adjustRightInd w:val="0"/>
        <w:spacing w:before="240" w:line="241" w:lineRule="atLeast"/>
        <w:rPr>
          <w:rFonts w:ascii="Times New Roman" w:hAnsi="Times New Roman" w:cs="Times New Roman"/>
          <w:color w:val="000000"/>
          <w:sz w:val="23"/>
          <w:szCs w:val="23"/>
        </w:rPr>
      </w:pPr>
      <w:r w:rsidRPr="004A2BDF">
        <w:rPr>
          <w:rFonts w:ascii="Times New Roman" w:hAnsi="Times New Roman" w:cs="Times New Roman"/>
          <w:b/>
          <w:bCs/>
          <w:color w:val="000000"/>
          <w:sz w:val="23"/>
          <w:szCs w:val="23"/>
        </w:rPr>
        <w:t>Шкала оценки функциональных нарушений у пациентов</w:t>
      </w:r>
    </w:p>
    <w:tbl>
      <w:tblPr>
        <w:tblStyle w:val="ac"/>
        <w:tblW w:w="5000" w:type="pct"/>
        <w:tblLook w:val="0000" w:firstRow="0" w:lastRow="0" w:firstColumn="0" w:lastColumn="0" w:noHBand="0" w:noVBand="0"/>
      </w:tblPr>
      <w:tblGrid>
        <w:gridCol w:w="1135"/>
        <w:gridCol w:w="6872"/>
        <w:gridCol w:w="1564"/>
      </w:tblGrid>
      <w:tr w:rsidR="001F385B" w:rsidRPr="004A2BDF" w14:paraId="5F53850A" w14:textId="77777777" w:rsidTr="00E20086">
        <w:trPr>
          <w:trHeight w:val="202"/>
        </w:trPr>
        <w:tc>
          <w:tcPr>
            <w:tcW w:w="593" w:type="pct"/>
          </w:tcPr>
          <w:p w14:paraId="386466C4" w14:textId="77777777" w:rsidR="001F385B" w:rsidRPr="004A2BDF" w:rsidRDefault="001F385B" w:rsidP="00F20CB7">
            <w:pPr>
              <w:autoSpaceDE w:val="0"/>
              <w:autoSpaceDN w:val="0"/>
              <w:adjustRightInd w:val="0"/>
              <w:spacing w:before="240" w:after="200"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 МКФ </w:t>
            </w:r>
          </w:p>
        </w:tc>
        <w:tc>
          <w:tcPr>
            <w:tcW w:w="3590" w:type="pct"/>
          </w:tcPr>
          <w:p w14:paraId="7EC7476A" w14:textId="77777777" w:rsidR="001F385B" w:rsidRPr="004A2BDF" w:rsidRDefault="001F385B" w:rsidP="004A2BD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Краткий список функций организма (наименование доменов) </w:t>
            </w:r>
          </w:p>
        </w:tc>
        <w:tc>
          <w:tcPr>
            <w:tcW w:w="817" w:type="pct"/>
          </w:tcPr>
          <w:p w14:paraId="3E0BA206" w14:textId="77777777" w:rsidR="001F385B" w:rsidRPr="004A2BDF" w:rsidRDefault="001F385B" w:rsidP="004A2BD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2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Степень нарушения*</w:t>
            </w:r>
          </w:p>
        </w:tc>
      </w:tr>
      <w:tr w:rsidR="001F385B" w:rsidRPr="004A2BDF" w14:paraId="11C18077" w14:textId="77777777" w:rsidTr="00E20086">
        <w:trPr>
          <w:trHeight w:val="114"/>
        </w:trPr>
        <w:tc>
          <w:tcPr>
            <w:tcW w:w="593" w:type="pct"/>
          </w:tcPr>
          <w:p w14:paraId="2223A7B4" w14:textId="77777777" w:rsidR="001F385B" w:rsidRPr="004A2BDF" w:rsidRDefault="001F385B" w:rsidP="004A2BD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b1 </w:t>
            </w:r>
          </w:p>
        </w:tc>
        <w:tc>
          <w:tcPr>
            <w:tcW w:w="3590" w:type="pct"/>
          </w:tcPr>
          <w:p w14:paraId="4CE55A6A" w14:textId="77777777" w:rsidR="001F385B" w:rsidRPr="004A2BDF" w:rsidRDefault="001F385B" w:rsidP="004A2BD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Умственные функции </w:t>
            </w:r>
          </w:p>
        </w:tc>
        <w:tc>
          <w:tcPr>
            <w:tcW w:w="817" w:type="pct"/>
          </w:tcPr>
          <w:p w14:paraId="15CA6CED" w14:textId="77777777" w:rsidR="001F385B" w:rsidRPr="004A2BDF" w:rsidRDefault="001F385B" w:rsidP="004A2BD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385B" w:rsidRPr="004A2BDF" w14:paraId="6CB4822D" w14:textId="77777777" w:rsidTr="00E20086">
        <w:trPr>
          <w:trHeight w:val="112"/>
        </w:trPr>
        <w:tc>
          <w:tcPr>
            <w:tcW w:w="593" w:type="pct"/>
          </w:tcPr>
          <w:p w14:paraId="476A09D4" w14:textId="77777777" w:rsidR="001F385B" w:rsidRPr="004A2BDF" w:rsidRDefault="001F385B" w:rsidP="004A2BD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b110 </w:t>
            </w:r>
          </w:p>
        </w:tc>
        <w:tc>
          <w:tcPr>
            <w:tcW w:w="3590" w:type="pct"/>
          </w:tcPr>
          <w:p w14:paraId="4A07F77C" w14:textId="77777777" w:rsidR="001F385B" w:rsidRPr="004A2BDF" w:rsidRDefault="001F385B" w:rsidP="004A2BD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Сознание </w:t>
            </w:r>
          </w:p>
        </w:tc>
        <w:tc>
          <w:tcPr>
            <w:tcW w:w="817" w:type="pct"/>
          </w:tcPr>
          <w:p w14:paraId="2EAE3859" w14:textId="77777777" w:rsidR="001F385B" w:rsidRPr="004A2BDF" w:rsidRDefault="001F385B" w:rsidP="004A2BD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385B" w:rsidRPr="004A2BDF" w14:paraId="084AB509" w14:textId="77777777" w:rsidTr="00E20086">
        <w:trPr>
          <w:trHeight w:val="222"/>
        </w:trPr>
        <w:tc>
          <w:tcPr>
            <w:tcW w:w="593" w:type="pct"/>
          </w:tcPr>
          <w:p w14:paraId="63F2DC00" w14:textId="77777777" w:rsidR="001F385B" w:rsidRPr="004A2BDF" w:rsidRDefault="001F385B" w:rsidP="004A2BD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b114 </w:t>
            </w:r>
          </w:p>
        </w:tc>
        <w:tc>
          <w:tcPr>
            <w:tcW w:w="3590" w:type="pct"/>
          </w:tcPr>
          <w:p w14:paraId="76EEDC51" w14:textId="77777777" w:rsidR="001F385B" w:rsidRPr="004A2BDF" w:rsidRDefault="001F385B" w:rsidP="004A2BD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Ориентированность (</w:t>
            </w:r>
            <w:r w:rsidRPr="004A2B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время, место, личность</w:t>
            </w:r>
            <w:r w:rsidRPr="004A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817" w:type="pct"/>
          </w:tcPr>
          <w:p w14:paraId="4486F3FB" w14:textId="77777777" w:rsidR="001F385B" w:rsidRPr="004A2BDF" w:rsidRDefault="001F385B" w:rsidP="004A2BD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385B" w:rsidRPr="004A2BDF" w14:paraId="3028E751" w14:textId="77777777" w:rsidTr="00E20086">
        <w:trPr>
          <w:trHeight w:val="112"/>
        </w:trPr>
        <w:tc>
          <w:tcPr>
            <w:tcW w:w="593" w:type="pct"/>
          </w:tcPr>
          <w:p w14:paraId="350FCD5F" w14:textId="77777777" w:rsidR="001F385B" w:rsidRPr="004A2BDF" w:rsidRDefault="001F385B" w:rsidP="004A2BD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b117 </w:t>
            </w:r>
          </w:p>
        </w:tc>
        <w:tc>
          <w:tcPr>
            <w:tcW w:w="3590" w:type="pct"/>
          </w:tcPr>
          <w:p w14:paraId="3A468AB5" w14:textId="77777777" w:rsidR="001F385B" w:rsidRPr="004A2BDF" w:rsidRDefault="001F385B" w:rsidP="004A2BD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Интеллектуальные функции </w:t>
            </w:r>
          </w:p>
        </w:tc>
        <w:tc>
          <w:tcPr>
            <w:tcW w:w="817" w:type="pct"/>
          </w:tcPr>
          <w:p w14:paraId="3F440963" w14:textId="77777777" w:rsidR="001F385B" w:rsidRPr="004A2BDF" w:rsidRDefault="001F385B" w:rsidP="004A2BD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385B" w:rsidRPr="004A2BDF" w14:paraId="13EB9E76" w14:textId="77777777" w:rsidTr="00E20086">
        <w:trPr>
          <w:trHeight w:val="112"/>
        </w:trPr>
        <w:tc>
          <w:tcPr>
            <w:tcW w:w="593" w:type="pct"/>
          </w:tcPr>
          <w:p w14:paraId="2C3EEBCA" w14:textId="77777777" w:rsidR="001F385B" w:rsidRPr="004A2BDF" w:rsidRDefault="001F385B" w:rsidP="004A2BD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b130 </w:t>
            </w:r>
          </w:p>
        </w:tc>
        <w:tc>
          <w:tcPr>
            <w:tcW w:w="3590" w:type="pct"/>
          </w:tcPr>
          <w:p w14:paraId="04E8644D" w14:textId="77777777" w:rsidR="001F385B" w:rsidRPr="004A2BDF" w:rsidRDefault="001F385B" w:rsidP="004A2BD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Активность и функция возбуждения </w:t>
            </w:r>
          </w:p>
        </w:tc>
        <w:tc>
          <w:tcPr>
            <w:tcW w:w="817" w:type="pct"/>
          </w:tcPr>
          <w:p w14:paraId="625C8F20" w14:textId="77777777" w:rsidR="001F385B" w:rsidRPr="004A2BDF" w:rsidRDefault="001F385B" w:rsidP="004A2BD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385B" w:rsidRPr="004A2BDF" w14:paraId="32A6F65F" w14:textId="77777777" w:rsidTr="00E20086">
        <w:trPr>
          <w:trHeight w:val="112"/>
        </w:trPr>
        <w:tc>
          <w:tcPr>
            <w:tcW w:w="593" w:type="pct"/>
          </w:tcPr>
          <w:p w14:paraId="512AD48E" w14:textId="77777777" w:rsidR="001F385B" w:rsidRPr="004A2BDF" w:rsidRDefault="001F385B" w:rsidP="004A2BD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b134 </w:t>
            </w:r>
          </w:p>
        </w:tc>
        <w:tc>
          <w:tcPr>
            <w:tcW w:w="3590" w:type="pct"/>
          </w:tcPr>
          <w:p w14:paraId="7329348F" w14:textId="77777777" w:rsidR="001F385B" w:rsidRPr="004A2BDF" w:rsidRDefault="001F385B" w:rsidP="004A2BD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Сон </w:t>
            </w:r>
          </w:p>
        </w:tc>
        <w:tc>
          <w:tcPr>
            <w:tcW w:w="817" w:type="pct"/>
          </w:tcPr>
          <w:p w14:paraId="0ED23E26" w14:textId="77777777" w:rsidR="001F385B" w:rsidRPr="004A2BDF" w:rsidRDefault="001F385B" w:rsidP="004A2BD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385B" w:rsidRPr="004A2BDF" w14:paraId="4540DF17" w14:textId="77777777" w:rsidTr="00E20086">
        <w:trPr>
          <w:trHeight w:val="112"/>
        </w:trPr>
        <w:tc>
          <w:tcPr>
            <w:tcW w:w="593" w:type="pct"/>
          </w:tcPr>
          <w:p w14:paraId="4A4667B0" w14:textId="77777777" w:rsidR="001F385B" w:rsidRPr="004A2BDF" w:rsidRDefault="001F385B" w:rsidP="004A2BD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b140 </w:t>
            </w:r>
          </w:p>
        </w:tc>
        <w:tc>
          <w:tcPr>
            <w:tcW w:w="3590" w:type="pct"/>
          </w:tcPr>
          <w:p w14:paraId="0A04A83A" w14:textId="77777777" w:rsidR="001F385B" w:rsidRPr="004A2BDF" w:rsidRDefault="001F385B" w:rsidP="004A2BD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Внимание </w:t>
            </w:r>
          </w:p>
        </w:tc>
        <w:tc>
          <w:tcPr>
            <w:tcW w:w="817" w:type="pct"/>
          </w:tcPr>
          <w:p w14:paraId="6FB67203" w14:textId="77777777" w:rsidR="001F385B" w:rsidRPr="004A2BDF" w:rsidRDefault="001F385B" w:rsidP="004A2BD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385B" w:rsidRPr="004A2BDF" w14:paraId="3C92A6FD" w14:textId="77777777" w:rsidTr="00E20086">
        <w:trPr>
          <w:trHeight w:val="112"/>
        </w:trPr>
        <w:tc>
          <w:tcPr>
            <w:tcW w:w="593" w:type="pct"/>
          </w:tcPr>
          <w:p w14:paraId="64BB54E3" w14:textId="77777777" w:rsidR="001F385B" w:rsidRPr="004A2BDF" w:rsidRDefault="001F385B" w:rsidP="004A2BD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b144 </w:t>
            </w:r>
          </w:p>
        </w:tc>
        <w:tc>
          <w:tcPr>
            <w:tcW w:w="3590" w:type="pct"/>
          </w:tcPr>
          <w:p w14:paraId="01B47903" w14:textId="77777777" w:rsidR="001F385B" w:rsidRPr="004A2BDF" w:rsidRDefault="001F385B" w:rsidP="004A2BD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Память </w:t>
            </w:r>
          </w:p>
        </w:tc>
        <w:tc>
          <w:tcPr>
            <w:tcW w:w="817" w:type="pct"/>
          </w:tcPr>
          <w:p w14:paraId="039314D3" w14:textId="77777777" w:rsidR="001F385B" w:rsidRPr="004A2BDF" w:rsidRDefault="001F385B" w:rsidP="004A2BD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385B" w:rsidRPr="004A2BDF" w14:paraId="4925AD2E" w14:textId="77777777" w:rsidTr="00E20086">
        <w:trPr>
          <w:trHeight w:val="112"/>
        </w:trPr>
        <w:tc>
          <w:tcPr>
            <w:tcW w:w="593" w:type="pct"/>
          </w:tcPr>
          <w:p w14:paraId="611D1B8E" w14:textId="77777777" w:rsidR="001F385B" w:rsidRPr="004A2BDF" w:rsidRDefault="001F385B" w:rsidP="004A2BD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b152 </w:t>
            </w:r>
          </w:p>
        </w:tc>
        <w:tc>
          <w:tcPr>
            <w:tcW w:w="3590" w:type="pct"/>
          </w:tcPr>
          <w:p w14:paraId="34B6F778" w14:textId="77777777" w:rsidR="001F385B" w:rsidRPr="004A2BDF" w:rsidRDefault="001F385B" w:rsidP="004A2BD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Функции эмоций </w:t>
            </w:r>
          </w:p>
        </w:tc>
        <w:tc>
          <w:tcPr>
            <w:tcW w:w="817" w:type="pct"/>
          </w:tcPr>
          <w:p w14:paraId="6A408B1C" w14:textId="77777777" w:rsidR="001F385B" w:rsidRPr="004A2BDF" w:rsidRDefault="001F385B" w:rsidP="004A2BD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385B" w:rsidRPr="004A2BDF" w14:paraId="6B48A168" w14:textId="77777777" w:rsidTr="00E20086">
        <w:trPr>
          <w:trHeight w:val="112"/>
        </w:trPr>
        <w:tc>
          <w:tcPr>
            <w:tcW w:w="593" w:type="pct"/>
          </w:tcPr>
          <w:p w14:paraId="457188CA" w14:textId="77777777" w:rsidR="001F385B" w:rsidRPr="004A2BDF" w:rsidRDefault="001F385B" w:rsidP="004A2BD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b156 </w:t>
            </w:r>
          </w:p>
        </w:tc>
        <w:tc>
          <w:tcPr>
            <w:tcW w:w="3590" w:type="pct"/>
          </w:tcPr>
          <w:p w14:paraId="2F99875F" w14:textId="77777777" w:rsidR="001F385B" w:rsidRPr="004A2BDF" w:rsidRDefault="001F385B" w:rsidP="004A2BD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Функции восприятия </w:t>
            </w:r>
          </w:p>
        </w:tc>
        <w:tc>
          <w:tcPr>
            <w:tcW w:w="817" w:type="pct"/>
          </w:tcPr>
          <w:p w14:paraId="2FEB271F" w14:textId="77777777" w:rsidR="001F385B" w:rsidRPr="004A2BDF" w:rsidRDefault="001F385B" w:rsidP="004A2BD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385B" w:rsidRPr="004A2BDF" w14:paraId="0F02E0E8" w14:textId="77777777" w:rsidTr="00E20086">
        <w:trPr>
          <w:trHeight w:val="112"/>
        </w:trPr>
        <w:tc>
          <w:tcPr>
            <w:tcW w:w="593" w:type="pct"/>
          </w:tcPr>
          <w:p w14:paraId="5C65081E" w14:textId="77777777" w:rsidR="001F385B" w:rsidRPr="004A2BDF" w:rsidRDefault="001F385B" w:rsidP="004A2BD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b164 </w:t>
            </w:r>
          </w:p>
        </w:tc>
        <w:tc>
          <w:tcPr>
            <w:tcW w:w="3590" w:type="pct"/>
          </w:tcPr>
          <w:p w14:paraId="2AF5521F" w14:textId="77777777" w:rsidR="001F385B" w:rsidRPr="004A2BDF" w:rsidRDefault="001F385B" w:rsidP="004A2BD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Высшие когнитивные функции </w:t>
            </w:r>
          </w:p>
        </w:tc>
        <w:tc>
          <w:tcPr>
            <w:tcW w:w="817" w:type="pct"/>
          </w:tcPr>
          <w:p w14:paraId="205C4655" w14:textId="77777777" w:rsidR="001F385B" w:rsidRPr="004A2BDF" w:rsidRDefault="001F385B" w:rsidP="004A2BD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385B" w:rsidRPr="004A2BDF" w14:paraId="6B61EE68" w14:textId="77777777" w:rsidTr="00E20086">
        <w:trPr>
          <w:trHeight w:val="112"/>
        </w:trPr>
        <w:tc>
          <w:tcPr>
            <w:tcW w:w="593" w:type="pct"/>
          </w:tcPr>
          <w:p w14:paraId="7C7AD654" w14:textId="77777777" w:rsidR="001F385B" w:rsidRPr="004A2BDF" w:rsidRDefault="001F385B" w:rsidP="004A2BD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b167 </w:t>
            </w:r>
          </w:p>
        </w:tc>
        <w:tc>
          <w:tcPr>
            <w:tcW w:w="3590" w:type="pct"/>
          </w:tcPr>
          <w:p w14:paraId="0F7D619C" w14:textId="77777777" w:rsidR="001F385B" w:rsidRPr="004A2BDF" w:rsidRDefault="001F385B" w:rsidP="004A2BD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Языковые функции </w:t>
            </w:r>
          </w:p>
        </w:tc>
        <w:tc>
          <w:tcPr>
            <w:tcW w:w="817" w:type="pct"/>
          </w:tcPr>
          <w:p w14:paraId="58165258" w14:textId="77777777" w:rsidR="001F385B" w:rsidRPr="004A2BDF" w:rsidRDefault="001F385B" w:rsidP="004A2BD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385B" w:rsidRPr="004A2BDF" w14:paraId="101B9595" w14:textId="77777777" w:rsidTr="00E20086">
        <w:trPr>
          <w:trHeight w:val="114"/>
        </w:trPr>
        <w:tc>
          <w:tcPr>
            <w:tcW w:w="593" w:type="pct"/>
          </w:tcPr>
          <w:p w14:paraId="2703EFF6" w14:textId="77777777" w:rsidR="001F385B" w:rsidRPr="004A2BDF" w:rsidRDefault="001F385B" w:rsidP="004A2BD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b2 </w:t>
            </w:r>
          </w:p>
        </w:tc>
        <w:tc>
          <w:tcPr>
            <w:tcW w:w="3590" w:type="pct"/>
          </w:tcPr>
          <w:p w14:paraId="5D1984A9" w14:textId="77777777" w:rsidR="001F385B" w:rsidRPr="004A2BDF" w:rsidRDefault="001F385B" w:rsidP="004A2BD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Сенсорные функции и боль </w:t>
            </w:r>
          </w:p>
        </w:tc>
        <w:tc>
          <w:tcPr>
            <w:tcW w:w="817" w:type="pct"/>
          </w:tcPr>
          <w:p w14:paraId="37032E7F" w14:textId="77777777" w:rsidR="001F385B" w:rsidRPr="004A2BDF" w:rsidRDefault="001F385B" w:rsidP="004A2BD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385B" w:rsidRPr="004A2BDF" w14:paraId="79260BFD" w14:textId="77777777" w:rsidTr="00E20086">
        <w:trPr>
          <w:trHeight w:val="112"/>
        </w:trPr>
        <w:tc>
          <w:tcPr>
            <w:tcW w:w="593" w:type="pct"/>
          </w:tcPr>
          <w:p w14:paraId="0D4627A2" w14:textId="77777777" w:rsidR="001F385B" w:rsidRPr="004A2BDF" w:rsidRDefault="001F385B" w:rsidP="004A2BD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b210 </w:t>
            </w:r>
          </w:p>
        </w:tc>
        <w:tc>
          <w:tcPr>
            <w:tcW w:w="3590" w:type="pct"/>
          </w:tcPr>
          <w:p w14:paraId="576B35A9" w14:textId="77777777" w:rsidR="001F385B" w:rsidRPr="004A2BDF" w:rsidRDefault="001F385B" w:rsidP="004A2BD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Функции зрения </w:t>
            </w:r>
          </w:p>
        </w:tc>
        <w:tc>
          <w:tcPr>
            <w:tcW w:w="817" w:type="pct"/>
          </w:tcPr>
          <w:p w14:paraId="46F67CFF" w14:textId="77777777" w:rsidR="001F385B" w:rsidRPr="004A2BDF" w:rsidRDefault="001F385B" w:rsidP="004A2BD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385B" w:rsidRPr="004A2BDF" w14:paraId="447A630D" w14:textId="77777777" w:rsidTr="00E20086">
        <w:trPr>
          <w:trHeight w:val="112"/>
        </w:trPr>
        <w:tc>
          <w:tcPr>
            <w:tcW w:w="593" w:type="pct"/>
          </w:tcPr>
          <w:p w14:paraId="43A6E272" w14:textId="77777777" w:rsidR="001F385B" w:rsidRPr="004A2BDF" w:rsidRDefault="001F385B" w:rsidP="004A2BD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b230 </w:t>
            </w:r>
          </w:p>
        </w:tc>
        <w:tc>
          <w:tcPr>
            <w:tcW w:w="3590" w:type="pct"/>
          </w:tcPr>
          <w:p w14:paraId="7449FADD" w14:textId="77777777" w:rsidR="001F385B" w:rsidRPr="004A2BDF" w:rsidRDefault="001F385B" w:rsidP="004A2BD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Функции слуха </w:t>
            </w:r>
          </w:p>
        </w:tc>
        <w:tc>
          <w:tcPr>
            <w:tcW w:w="817" w:type="pct"/>
          </w:tcPr>
          <w:p w14:paraId="5529ED1D" w14:textId="77777777" w:rsidR="001F385B" w:rsidRPr="004A2BDF" w:rsidRDefault="001F385B" w:rsidP="004A2BD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385B" w:rsidRPr="004A2BDF" w14:paraId="070950AE" w14:textId="77777777" w:rsidTr="00E20086">
        <w:trPr>
          <w:trHeight w:val="222"/>
        </w:trPr>
        <w:tc>
          <w:tcPr>
            <w:tcW w:w="593" w:type="pct"/>
          </w:tcPr>
          <w:p w14:paraId="2636CAAF" w14:textId="77777777" w:rsidR="001F385B" w:rsidRPr="004A2BDF" w:rsidRDefault="001F385B" w:rsidP="004A2BD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b235 </w:t>
            </w:r>
          </w:p>
        </w:tc>
        <w:tc>
          <w:tcPr>
            <w:tcW w:w="3590" w:type="pct"/>
          </w:tcPr>
          <w:p w14:paraId="1F0A50B3" w14:textId="77777777" w:rsidR="001F385B" w:rsidRPr="004A2BDF" w:rsidRDefault="001F385B" w:rsidP="004A2BD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Вестибулярные функции (</w:t>
            </w:r>
            <w:r w:rsidRPr="004A2B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 том числе равновесие</w:t>
            </w:r>
            <w:r w:rsidRPr="004A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817" w:type="pct"/>
          </w:tcPr>
          <w:p w14:paraId="69C6B48C" w14:textId="77777777" w:rsidR="001F385B" w:rsidRPr="004A2BDF" w:rsidRDefault="001F385B" w:rsidP="004A2BD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385B" w:rsidRPr="004A2BDF" w14:paraId="1598D3EB" w14:textId="77777777" w:rsidTr="00E20086">
        <w:trPr>
          <w:trHeight w:val="112"/>
        </w:trPr>
        <w:tc>
          <w:tcPr>
            <w:tcW w:w="593" w:type="pct"/>
          </w:tcPr>
          <w:p w14:paraId="0B68D352" w14:textId="77777777" w:rsidR="001F385B" w:rsidRPr="004A2BDF" w:rsidRDefault="001F385B" w:rsidP="004A2BD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b280 </w:t>
            </w:r>
          </w:p>
        </w:tc>
        <w:tc>
          <w:tcPr>
            <w:tcW w:w="3590" w:type="pct"/>
          </w:tcPr>
          <w:p w14:paraId="4F7F956E" w14:textId="77777777" w:rsidR="001F385B" w:rsidRPr="004A2BDF" w:rsidRDefault="001F385B" w:rsidP="004A2BD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Ощущение боли </w:t>
            </w:r>
          </w:p>
        </w:tc>
        <w:tc>
          <w:tcPr>
            <w:tcW w:w="817" w:type="pct"/>
          </w:tcPr>
          <w:p w14:paraId="6C946FFB" w14:textId="77777777" w:rsidR="001F385B" w:rsidRPr="004A2BDF" w:rsidRDefault="001F385B" w:rsidP="004A2BD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385B" w:rsidRPr="004A2BDF" w14:paraId="7D550481" w14:textId="77777777" w:rsidTr="00E20086">
        <w:trPr>
          <w:trHeight w:val="114"/>
        </w:trPr>
        <w:tc>
          <w:tcPr>
            <w:tcW w:w="593" w:type="pct"/>
          </w:tcPr>
          <w:p w14:paraId="230688DC" w14:textId="77777777" w:rsidR="001F385B" w:rsidRPr="004A2BDF" w:rsidRDefault="001F385B" w:rsidP="004A2BD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b3 </w:t>
            </w:r>
          </w:p>
        </w:tc>
        <w:tc>
          <w:tcPr>
            <w:tcW w:w="3590" w:type="pct"/>
          </w:tcPr>
          <w:p w14:paraId="4CBD1306" w14:textId="77777777" w:rsidR="001F385B" w:rsidRPr="004A2BDF" w:rsidRDefault="001F385B" w:rsidP="004A2BD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Функции голоса и речи </w:t>
            </w:r>
          </w:p>
        </w:tc>
        <w:tc>
          <w:tcPr>
            <w:tcW w:w="817" w:type="pct"/>
          </w:tcPr>
          <w:p w14:paraId="0C8FA260" w14:textId="77777777" w:rsidR="001F385B" w:rsidRPr="004A2BDF" w:rsidRDefault="001F385B" w:rsidP="004A2BD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385B" w:rsidRPr="004A2BDF" w14:paraId="2CE97654" w14:textId="77777777" w:rsidTr="00E20086">
        <w:trPr>
          <w:trHeight w:val="112"/>
        </w:trPr>
        <w:tc>
          <w:tcPr>
            <w:tcW w:w="593" w:type="pct"/>
          </w:tcPr>
          <w:p w14:paraId="419ABB94" w14:textId="77777777" w:rsidR="001F385B" w:rsidRPr="004A2BDF" w:rsidRDefault="001F385B" w:rsidP="004A2BD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b310 </w:t>
            </w:r>
          </w:p>
        </w:tc>
        <w:tc>
          <w:tcPr>
            <w:tcW w:w="3590" w:type="pct"/>
          </w:tcPr>
          <w:p w14:paraId="681AFA33" w14:textId="77777777" w:rsidR="001F385B" w:rsidRPr="004A2BDF" w:rsidRDefault="001F385B" w:rsidP="004A2BD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Голос </w:t>
            </w:r>
          </w:p>
        </w:tc>
        <w:tc>
          <w:tcPr>
            <w:tcW w:w="817" w:type="pct"/>
          </w:tcPr>
          <w:p w14:paraId="6DFD63C5" w14:textId="77777777" w:rsidR="001F385B" w:rsidRPr="004A2BDF" w:rsidRDefault="001F385B" w:rsidP="004A2BD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385B" w:rsidRPr="004A2BDF" w14:paraId="788A64FF" w14:textId="77777777" w:rsidTr="00E20086">
        <w:trPr>
          <w:trHeight w:val="334"/>
        </w:trPr>
        <w:tc>
          <w:tcPr>
            <w:tcW w:w="593" w:type="pct"/>
          </w:tcPr>
          <w:p w14:paraId="136D2E70" w14:textId="77777777" w:rsidR="001F385B" w:rsidRPr="004A2BDF" w:rsidRDefault="001F385B" w:rsidP="004A2BD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b4 </w:t>
            </w:r>
          </w:p>
        </w:tc>
        <w:tc>
          <w:tcPr>
            <w:tcW w:w="3590" w:type="pct"/>
          </w:tcPr>
          <w:p w14:paraId="5E9B41D2" w14:textId="77777777" w:rsidR="001F385B" w:rsidRPr="004A2BDF" w:rsidRDefault="001F385B" w:rsidP="004A2BD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Функции сердечно-сосудистой системы, системы крови, иммун</w:t>
            </w:r>
            <w:r w:rsidRPr="004A2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ной и дыхательной систем </w:t>
            </w:r>
          </w:p>
        </w:tc>
        <w:tc>
          <w:tcPr>
            <w:tcW w:w="817" w:type="pct"/>
          </w:tcPr>
          <w:p w14:paraId="05390BE8" w14:textId="77777777" w:rsidR="001F385B" w:rsidRPr="004A2BDF" w:rsidRDefault="001F385B" w:rsidP="004A2BD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385B" w:rsidRPr="004A2BDF" w14:paraId="73C93864" w14:textId="77777777" w:rsidTr="00E20086">
        <w:trPr>
          <w:trHeight w:val="112"/>
        </w:trPr>
        <w:tc>
          <w:tcPr>
            <w:tcW w:w="593" w:type="pct"/>
          </w:tcPr>
          <w:p w14:paraId="705180CC" w14:textId="77777777" w:rsidR="001F385B" w:rsidRPr="004A2BDF" w:rsidRDefault="001F385B" w:rsidP="004A2BD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b410 </w:t>
            </w:r>
          </w:p>
        </w:tc>
        <w:tc>
          <w:tcPr>
            <w:tcW w:w="3590" w:type="pct"/>
          </w:tcPr>
          <w:p w14:paraId="01C6FD30" w14:textId="77777777" w:rsidR="001F385B" w:rsidRPr="004A2BDF" w:rsidRDefault="001F385B" w:rsidP="004A2BD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Функции сердца </w:t>
            </w:r>
          </w:p>
        </w:tc>
        <w:tc>
          <w:tcPr>
            <w:tcW w:w="817" w:type="pct"/>
          </w:tcPr>
          <w:p w14:paraId="49EBBD47" w14:textId="77777777" w:rsidR="001F385B" w:rsidRPr="004A2BDF" w:rsidRDefault="001F385B" w:rsidP="004A2BD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385B" w:rsidRPr="004A2BDF" w14:paraId="5F506B70" w14:textId="77777777" w:rsidTr="00E20086">
        <w:trPr>
          <w:trHeight w:val="112"/>
        </w:trPr>
        <w:tc>
          <w:tcPr>
            <w:tcW w:w="593" w:type="pct"/>
          </w:tcPr>
          <w:p w14:paraId="09853EE1" w14:textId="77777777" w:rsidR="001F385B" w:rsidRPr="004A2BDF" w:rsidRDefault="001F385B" w:rsidP="004A2BD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b420 </w:t>
            </w:r>
          </w:p>
        </w:tc>
        <w:tc>
          <w:tcPr>
            <w:tcW w:w="3590" w:type="pct"/>
          </w:tcPr>
          <w:p w14:paraId="57C9FC9A" w14:textId="77777777" w:rsidR="001F385B" w:rsidRPr="004A2BDF" w:rsidRDefault="001F385B" w:rsidP="004A2BD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Артериальное давление </w:t>
            </w:r>
          </w:p>
        </w:tc>
        <w:tc>
          <w:tcPr>
            <w:tcW w:w="817" w:type="pct"/>
          </w:tcPr>
          <w:p w14:paraId="7AEC88FE" w14:textId="77777777" w:rsidR="001F385B" w:rsidRPr="004A2BDF" w:rsidRDefault="001F385B" w:rsidP="004A2BD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385B" w:rsidRPr="004A2BDF" w14:paraId="0FB9AE4D" w14:textId="77777777" w:rsidTr="00E20086">
        <w:trPr>
          <w:trHeight w:val="112"/>
        </w:trPr>
        <w:tc>
          <w:tcPr>
            <w:tcW w:w="593" w:type="pct"/>
          </w:tcPr>
          <w:p w14:paraId="2B368892" w14:textId="77777777" w:rsidR="001F385B" w:rsidRPr="004A2BDF" w:rsidRDefault="001F385B" w:rsidP="004A2BD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b430 </w:t>
            </w:r>
          </w:p>
        </w:tc>
        <w:tc>
          <w:tcPr>
            <w:tcW w:w="3590" w:type="pct"/>
          </w:tcPr>
          <w:p w14:paraId="66221D8E" w14:textId="77777777" w:rsidR="001F385B" w:rsidRPr="004A2BDF" w:rsidRDefault="001F385B" w:rsidP="004A2BD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Гематологические функции </w:t>
            </w:r>
          </w:p>
        </w:tc>
        <w:tc>
          <w:tcPr>
            <w:tcW w:w="817" w:type="pct"/>
          </w:tcPr>
          <w:p w14:paraId="45D4CC98" w14:textId="77777777" w:rsidR="001F385B" w:rsidRPr="004A2BDF" w:rsidRDefault="001F385B" w:rsidP="004A2BD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385B" w:rsidRPr="004A2BDF" w14:paraId="29A2F541" w14:textId="77777777" w:rsidTr="00E20086">
        <w:trPr>
          <w:trHeight w:val="222"/>
        </w:trPr>
        <w:tc>
          <w:tcPr>
            <w:tcW w:w="593" w:type="pct"/>
          </w:tcPr>
          <w:p w14:paraId="61607399" w14:textId="77777777" w:rsidR="001F385B" w:rsidRPr="004A2BDF" w:rsidRDefault="001F385B" w:rsidP="004A2BD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b435 </w:t>
            </w:r>
          </w:p>
        </w:tc>
        <w:tc>
          <w:tcPr>
            <w:tcW w:w="3590" w:type="pct"/>
          </w:tcPr>
          <w:p w14:paraId="4C3F9431" w14:textId="77777777" w:rsidR="001F385B" w:rsidRPr="004A2BDF" w:rsidRDefault="001F385B" w:rsidP="004A2BD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Иммунные функции (</w:t>
            </w:r>
            <w:r w:rsidRPr="004A2B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аллергия, гиперчувствительность</w:t>
            </w:r>
            <w:r w:rsidRPr="004A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17" w:type="pct"/>
          </w:tcPr>
          <w:p w14:paraId="3E24ECF3" w14:textId="77777777" w:rsidR="001F385B" w:rsidRPr="004A2BDF" w:rsidRDefault="001F385B" w:rsidP="004A2BD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385B" w:rsidRPr="000649BE" w14:paraId="55197CAF" w14:textId="77777777" w:rsidTr="00E20086">
        <w:trPr>
          <w:trHeight w:val="222"/>
        </w:trPr>
        <w:tc>
          <w:tcPr>
            <w:tcW w:w="593" w:type="pct"/>
          </w:tcPr>
          <w:p w14:paraId="6BA78352" w14:textId="77777777" w:rsidR="001F385B" w:rsidRPr="000649BE" w:rsidRDefault="001F385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0649BE">
              <w:rPr>
                <w:rFonts w:ascii="Times New Roman" w:hAnsi="Times New Roman" w:cs="Times New Roman"/>
                <w:color w:val="000000"/>
              </w:rPr>
              <w:t xml:space="preserve">b440 </w:t>
            </w:r>
          </w:p>
        </w:tc>
        <w:tc>
          <w:tcPr>
            <w:tcW w:w="3590" w:type="pct"/>
          </w:tcPr>
          <w:p w14:paraId="1465D049" w14:textId="77777777" w:rsidR="001F385B" w:rsidRPr="000649BE" w:rsidRDefault="001F385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0649BE">
              <w:rPr>
                <w:rFonts w:ascii="Times New Roman" w:hAnsi="Times New Roman" w:cs="Times New Roman"/>
                <w:color w:val="000000"/>
              </w:rPr>
              <w:t xml:space="preserve">Функции дыхания </w:t>
            </w:r>
          </w:p>
        </w:tc>
        <w:tc>
          <w:tcPr>
            <w:tcW w:w="817" w:type="pct"/>
          </w:tcPr>
          <w:p w14:paraId="20F43ECA" w14:textId="77777777" w:rsidR="001F385B" w:rsidRPr="000649BE" w:rsidRDefault="001F385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385B" w:rsidRPr="000649BE" w14:paraId="0576FEAF" w14:textId="77777777" w:rsidTr="00E20086">
        <w:trPr>
          <w:trHeight w:val="222"/>
        </w:trPr>
        <w:tc>
          <w:tcPr>
            <w:tcW w:w="593" w:type="pct"/>
          </w:tcPr>
          <w:p w14:paraId="4DD13358" w14:textId="77777777" w:rsidR="001F385B" w:rsidRPr="000649BE" w:rsidRDefault="001F385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0649B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b5 </w:t>
            </w:r>
          </w:p>
        </w:tc>
        <w:tc>
          <w:tcPr>
            <w:tcW w:w="3590" w:type="pct"/>
          </w:tcPr>
          <w:p w14:paraId="6DAB94C7" w14:textId="77777777" w:rsidR="001F385B" w:rsidRPr="000649BE" w:rsidRDefault="00667C71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Функции пищеварительной, эндо</w:t>
            </w:r>
            <w:r w:rsidR="001F385B" w:rsidRPr="000649B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кринной систем и метаболизма </w:t>
            </w:r>
          </w:p>
        </w:tc>
        <w:tc>
          <w:tcPr>
            <w:tcW w:w="817" w:type="pct"/>
          </w:tcPr>
          <w:p w14:paraId="6A778004" w14:textId="77777777" w:rsidR="001F385B" w:rsidRPr="000649BE" w:rsidRDefault="001F385B">
            <w:pPr>
              <w:pStyle w:val="Pa27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F385B" w:rsidRPr="000649BE" w14:paraId="78B3FC03" w14:textId="77777777" w:rsidTr="00E20086">
        <w:trPr>
          <w:trHeight w:val="222"/>
        </w:trPr>
        <w:tc>
          <w:tcPr>
            <w:tcW w:w="593" w:type="pct"/>
          </w:tcPr>
          <w:p w14:paraId="41154243" w14:textId="77777777" w:rsidR="001F385B" w:rsidRPr="000649BE" w:rsidRDefault="001F385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0649BE">
              <w:rPr>
                <w:rFonts w:ascii="Times New Roman" w:hAnsi="Times New Roman" w:cs="Times New Roman"/>
                <w:color w:val="000000"/>
              </w:rPr>
              <w:t xml:space="preserve">b515 </w:t>
            </w:r>
          </w:p>
        </w:tc>
        <w:tc>
          <w:tcPr>
            <w:tcW w:w="3590" w:type="pct"/>
          </w:tcPr>
          <w:p w14:paraId="679BD124" w14:textId="77777777" w:rsidR="001F385B" w:rsidRPr="000649BE" w:rsidRDefault="001F385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0649BE">
              <w:rPr>
                <w:rFonts w:ascii="Times New Roman" w:hAnsi="Times New Roman" w:cs="Times New Roman"/>
                <w:color w:val="000000"/>
              </w:rPr>
              <w:t xml:space="preserve">Функции пищеварения </w:t>
            </w:r>
          </w:p>
        </w:tc>
        <w:tc>
          <w:tcPr>
            <w:tcW w:w="817" w:type="pct"/>
          </w:tcPr>
          <w:p w14:paraId="5FB332E2" w14:textId="77777777" w:rsidR="001F385B" w:rsidRPr="000649BE" w:rsidRDefault="001F385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385B" w:rsidRPr="000649BE" w14:paraId="38E953A5" w14:textId="77777777" w:rsidTr="00E20086">
        <w:trPr>
          <w:trHeight w:val="222"/>
        </w:trPr>
        <w:tc>
          <w:tcPr>
            <w:tcW w:w="593" w:type="pct"/>
          </w:tcPr>
          <w:p w14:paraId="2BD7FF38" w14:textId="77777777" w:rsidR="001F385B" w:rsidRPr="000649BE" w:rsidRDefault="001F385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0649BE">
              <w:rPr>
                <w:rFonts w:ascii="Times New Roman" w:hAnsi="Times New Roman" w:cs="Times New Roman"/>
                <w:color w:val="000000"/>
              </w:rPr>
              <w:t xml:space="preserve">b525 </w:t>
            </w:r>
          </w:p>
        </w:tc>
        <w:tc>
          <w:tcPr>
            <w:tcW w:w="3590" w:type="pct"/>
          </w:tcPr>
          <w:p w14:paraId="1866D233" w14:textId="77777777" w:rsidR="001F385B" w:rsidRPr="000649BE" w:rsidRDefault="001F385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0649BE">
              <w:rPr>
                <w:rFonts w:ascii="Times New Roman" w:hAnsi="Times New Roman" w:cs="Times New Roman"/>
                <w:color w:val="000000"/>
              </w:rPr>
              <w:t xml:space="preserve">Дефекация </w:t>
            </w:r>
          </w:p>
        </w:tc>
        <w:tc>
          <w:tcPr>
            <w:tcW w:w="817" w:type="pct"/>
          </w:tcPr>
          <w:p w14:paraId="3B9AB39D" w14:textId="77777777" w:rsidR="001F385B" w:rsidRPr="000649BE" w:rsidRDefault="001F385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385B" w:rsidRPr="000649BE" w14:paraId="6E0A16F1" w14:textId="77777777" w:rsidTr="00E20086">
        <w:trPr>
          <w:trHeight w:val="222"/>
        </w:trPr>
        <w:tc>
          <w:tcPr>
            <w:tcW w:w="593" w:type="pct"/>
          </w:tcPr>
          <w:p w14:paraId="6A3AB0F6" w14:textId="77777777" w:rsidR="001F385B" w:rsidRPr="000649BE" w:rsidRDefault="001F385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0649BE">
              <w:rPr>
                <w:rFonts w:ascii="Times New Roman" w:hAnsi="Times New Roman" w:cs="Times New Roman"/>
                <w:color w:val="000000"/>
              </w:rPr>
              <w:t xml:space="preserve">b530 </w:t>
            </w:r>
          </w:p>
        </w:tc>
        <w:tc>
          <w:tcPr>
            <w:tcW w:w="3590" w:type="pct"/>
          </w:tcPr>
          <w:p w14:paraId="68A3CD45" w14:textId="77777777" w:rsidR="001F385B" w:rsidRPr="000649BE" w:rsidRDefault="001F385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0649BE">
              <w:rPr>
                <w:rFonts w:ascii="Times New Roman" w:hAnsi="Times New Roman" w:cs="Times New Roman"/>
                <w:color w:val="000000"/>
              </w:rPr>
              <w:t xml:space="preserve">Поддержание веса </w:t>
            </w:r>
          </w:p>
        </w:tc>
        <w:tc>
          <w:tcPr>
            <w:tcW w:w="817" w:type="pct"/>
          </w:tcPr>
          <w:p w14:paraId="6F06AC3A" w14:textId="77777777" w:rsidR="001F385B" w:rsidRPr="000649BE" w:rsidRDefault="001F385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385B" w:rsidRPr="000649BE" w14:paraId="24F274FB" w14:textId="77777777" w:rsidTr="00E20086">
        <w:trPr>
          <w:trHeight w:val="222"/>
        </w:trPr>
        <w:tc>
          <w:tcPr>
            <w:tcW w:w="593" w:type="pct"/>
          </w:tcPr>
          <w:p w14:paraId="141F0EB8" w14:textId="77777777" w:rsidR="001F385B" w:rsidRPr="000649BE" w:rsidRDefault="001F385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0649BE">
              <w:rPr>
                <w:rFonts w:ascii="Times New Roman" w:hAnsi="Times New Roman" w:cs="Times New Roman"/>
                <w:color w:val="000000"/>
              </w:rPr>
              <w:t xml:space="preserve">b555 </w:t>
            </w:r>
          </w:p>
        </w:tc>
        <w:tc>
          <w:tcPr>
            <w:tcW w:w="3590" w:type="pct"/>
          </w:tcPr>
          <w:p w14:paraId="0684635E" w14:textId="77777777" w:rsidR="001F385B" w:rsidRPr="000649BE" w:rsidRDefault="001F385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0649BE">
              <w:rPr>
                <w:rFonts w:ascii="Times New Roman" w:hAnsi="Times New Roman" w:cs="Times New Roman"/>
                <w:color w:val="000000"/>
              </w:rPr>
              <w:t xml:space="preserve">Функции эндокринных желез </w:t>
            </w:r>
          </w:p>
        </w:tc>
        <w:tc>
          <w:tcPr>
            <w:tcW w:w="817" w:type="pct"/>
          </w:tcPr>
          <w:p w14:paraId="1FE4BB4E" w14:textId="77777777" w:rsidR="001F385B" w:rsidRPr="000649BE" w:rsidRDefault="001F385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385B" w:rsidRPr="000649BE" w14:paraId="59FB3AC5" w14:textId="77777777" w:rsidTr="00E20086">
        <w:trPr>
          <w:trHeight w:val="222"/>
        </w:trPr>
        <w:tc>
          <w:tcPr>
            <w:tcW w:w="593" w:type="pct"/>
          </w:tcPr>
          <w:p w14:paraId="047E8C44" w14:textId="77777777" w:rsidR="001F385B" w:rsidRPr="000649BE" w:rsidRDefault="001F385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0649B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b6 </w:t>
            </w:r>
          </w:p>
        </w:tc>
        <w:tc>
          <w:tcPr>
            <w:tcW w:w="3590" w:type="pct"/>
          </w:tcPr>
          <w:p w14:paraId="05D7C055" w14:textId="77777777" w:rsidR="001F385B" w:rsidRPr="000649BE" w:rsidRDefault="00667C71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Урогенитальные и репродуктив</w:t>
            </w:r>
            <w:r w:rsidR="001F385B" w:rsidRPr="000649B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ные функции </w:t>
            </w:r>
          </w:p>
        </w:tc>
        <w:tc>
          <w:tcPr>
            <w:tcW w:w="817" w:type="pct"/>
          </w:tcPr>
          <w:p w14:paraId="40FA3620" w14:textId="77777777" w:rsidR="001F385B" w:rsidRPr="000649BE" w:rsidRDefault="001F385B">
            <w:pPr>
              <w:pStyle w:val="Pa27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F385B" w:rsidRPr="000649BE" w14:paraId="0019AD0D" w14:textId="77777777" w:rsidTr="00E20086">
        <w:trPr>
          <w:trHeight w:val="222"/>
        </w:trPr>
        <w:tc>
          <w:tcPr>
            <w:tcW w:w="593" w:type="pct"/>
          </w:tcPr>
          <w:p w14:paraId="160A8CE8" w14:textId="77777777" w:rsidR="001F385B" w:rsidRPr="000649BE" w:rsidRDefault="001F385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0649BE">
              <w:rPr>
                <w:rFonts w:ascii="Times New Roman" w:hAnsi="Times New Roman" w:cs="Times New Roman"/>
                <w:color w:val="000000"/>
              </w:rPr>
              <w:t xml:space="preserve">b620 </w:t>
            </w:r>
          </w:p>
        </w:tc>
        <w:tc>
          <w:tcPr>
            <w:tcW w:w="3590" w:type="pct"/>
          </w:tcPr>
          <w:p w14:paraId="2DCC64FE" w14:textId="77777777" w:rsidR="001F385B" w:rsidRPr="000649BE" w:rsidRDefault="001F385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0649BE">
              <w:rPr>
                <w:rFonts w:ascii="Times New Roman" w:hAnsi="Times New Roman" w:cs="Times New Roman"/>
                <w:color w:val="000000"/>
              </w:rPr>
              <w:t xml:space="preserve">Функции мочеиспускания </w:t>
            </w:r>
          </w:p>
        </w:tc>
        <w:tc>
          <w:tcPr>
            <w:tcW w:w="817" w:type="pct"/>
          </w:tcPr>
          <w:p w14:paraId="154B2D68" w14:textId="77777777" w:rsidR="001F385B" w:rsidRPr="000649BE" w:rsidRDefault="001F385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385B" w:rsidRPr="000649BE" w14:paraId="5B51820C" w14:textId="77777777" w:rsidTr="00E20086">
        <w:trPr>
          <w:trHeight w:val="222"/>
        </w:trPr>
        <w:tc>
          <w:tcPr>
            <w:tcW w:w="593" w:type="pct"/>
          </w:tcPr>
          <w:p w14:paraId="74107D06" w14:textId="77777777" w:rsidR="001F385B" w:rsidRPr="000649BE" w:rsidRDefault="001F385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0649BE">
              <w:rPr>
                <w:rFonts w:ascii="Times New Roman" w:hAnsi="Times New Roman" w:cs="Times New Roman"/>
                <w:color w:val="000000"/>
              </w:rPr>
              <w:t xml:space="preserve">b640 </w:t>
            </w:r>
          </w:p>
        </w:tc>
        <w:tc>
          <w:tcPr>
            <w:tcW w:w="3590" w:type="pct"/>
          </w:tcPr>
          <w:p w14:paraId="37993CF4" w14:textId="77777777" w:rsidR="001F385B" w:rsidRPr="000649BE" w:rsidRDefault="001F385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0649BE">
              <w:rPr>
                <w:rFonts w:ascii="Times New Roman" w:hAnsi="Times New Roman" w:cs="Times New Roman"/>
                <w:color w:val="000000"/>
              </w:rPr>
              <w:t xml:space="preserve">Половые функции </w:t>
            </w:r>
          </w:p>
        </w:tc>
        <w:tc>
          <w:tcPr>
            <w:tcW w:w="817" w:type="pct"/>
          </w:tcPr>
          <w:p w14:paraId="0CC421CE" w14:textId="77777777" w:rsidR="001F385B" w:rsidRPr="000649BE" w:rsidRDefault="001F385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385B" w:rsidRPr="000649BE" w14:paraId="7B5E96C5" w14:textId="77777777" w:rsidTr="00E20086">
        <w:trPr>
          <w:trHeight w:val="222"/>
        </w:trPr>
        <w:tc>
          <w:tcPr>
            <w:tcW w:w="593" w:type="pct"/>
          </w:tcPr>
          <w:p w14:paraId="60F6F8A0" w14:textId="77777777" w:rsidR="001F385B" w:rsidRPr="000649BE" w:rsidRDefault="001F385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0649B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b7 </w:t>
            </w:r>
          </w:p>
        </w:tc>
        <w:tc>
          <w:tcPr>
            <w:tcW w:w="3590" w:type="pct"/>
          </w:tcPr>
          <w:p w14:paraId="7DACEC09" w14:textId="77777777" w:rsidR="001F385B" w:rsidRPr="000649BE" w:rsidRDefault="00667C71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Нейромышечные, скелетные и свя</w:t>
            </w:r>
            <w:r w:rsidR="001F385B" w:rsidRPr="000649B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занные с движением функции </w:t>
            </w:r>
          </w:p>
        </w:tc>
        <w:tc>
          <w:tcPr>
            <w:tcW w:w="817" w:type="pct"/>
          </w:tcPr>
          <w:p w14:paraId="6DE81445" w14:textId="77777777" w:rsidR="001F385B" w:rsidRPr="000649BE" w:rsidRDefault="001F385B">
            <w:pPr>
              <w:pStyle w:val="Pa27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F385B" w:rsidRPr="000649BE" w14:paraId="500CF4DB" w14:textId="77777777" w:rsidTr="00E20086">
        <w:trPr>
          <w:trHeight w:val="222"/>
        </w:trPr>
        <w:tc>
          <w:tcPr>
            <w:tcW w:w="593" w:type="pct"/>
          </w:tcPr>
          <w:p w14:paraId="76CAFF92" w14:textId="77777777" w:rsidR="001F385B" w:rsidRPr="000649BE" w:rsidRDefault="001F385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0649BE">
              <w:rPr>
                <w:rFonts w:ascii="Times New Roman" w:hAnsi="Times New Roman" w:cs="Times New Roman"/>
                <w:color w:val="000000"/>
              </w:rPr>
              <w:t xml:space="preserve">b710 </w:t>
            </w:r>
          </w:p>
        </w:tc>
        <w:tc>
          <w:tcPr>
            <w:tcW w:w="3590" w:type="pct"/>
          </w:tcPr>
          <w:p w14:paraId="64BB758E" w14:textId="77777777" w:rsidR="001F385B" w:rsidRPr="000649BE" w:rsidRDefault="001F385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0649BE">
              <w:rPr>
                <w:rFonts w:ascii="Times New Roman" w:hAnsi="Times New Roman" w:cs="Times New Roman"/>
                <w:color w:val="000000"/>
              </w:rPr>
              <w:t xml:space="preserve">Подвижность сустава </w:t>
            </w:r>
          </w:p>
        </w:tc>
        <w:tc>
          <w:tcPr>
            <w:tcW w:w="817" w:type="pct"/>
          </w:tcPr>
          <w:p w14:paraId="0699A99F" w14:textId="77777777" w:rsidR="001F385B" w:rsidRPr="000649BE" w:rsidRDefault="001F385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385B" w:rsidRPr="000649BE" w14:paraId="064E76F0" w14:textId="77777777" w:rsidTr="00E20086">
        <w:trPr>
          <w:trHeight w:val="222"/>
        </w:trPr>
        <w:tc>
          <w:tcPr>
            <w:tcW w:w="593" w:type="pct"/>
          </w:tcPr>
          <w:p w14:paraId="1C1A42F6" w14:textId="77777777" w:rsidR="001F385B" w:rsidRPr="000649BE" w:rsidRDefault="001F385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0649BE">
              <w:rPr>
                <w:rFonts w:ascii="Times New Roman" w:hAnsi="Times New Roman" w:cs="Times New Roman"/>
                <w:color w:val="000000"/>
              </w:rPr>
              <w:t xml:space="preserve">b730 </w:t>
            </w:r>
          </w:p>
        </w:tc>
        <w:tc>
          <w:tcPr>
            <w:tcW w:w="3590" w:type="pct"/>
          </w:tcPr>
          <w:p w14:paraId="3687A332" w14:textId="77777777" w:rsidR="001F385B" w:rsidRPr="000649BE" w:rsidRDefault="001F385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0649BE">
              <w:rPr>
                <w:rFonts w:ascii="Times New Roman" w:hAnsi="Times New Roman" w:cs="Times New Roman"/>
                <w:color w:val="000000"/>
              </w:rPr>
              <w:t xml:space="preserve">Мышечная сила </w:t>
            </w:r>
          </w:p>
        </w:tc>
        <w:tc>
          <w:tcPr>
            <w:tcW w:w="817" w:type="pct"/>
          </w:tcPr>
          <w:p w14:paraId="0C8C881D" w14:textId="77777777" w:rsidR="001F385B" w:rsidRPr="000649BE" w:rsidRDefault="001F385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385B" w:rsidRPr="000649BE" w14:paraId="236F098A" w14:textId="77777777" w:rsidTr="00E20086">
        <w:trPr>
          <w:trHeight w:val="222"/>
        </w:trPr>
        <w:tc>
          <w:tcPr>
            <w:tcW w:w="593" w:type="pct"/>
          </w:tcPr>
          <w:p w14:paraId="0B3583B9" w14:textId="77777777" w:rsidR="001F385B" w:rsidRPr="000649BE" w:rsidRDefault="001F385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0649BE">
              <w:rPr>
                <w:rFonts w:ascii="Times New Roman" w:hAnsi="Times New Roman" w:cs="Times New Roman"/>
                <w:color w:val="000000"/>
              </w:rPr>
              <w:t xml:space="preserve">b735 </w:t>
            </w:r>
          </w:p>
        </w:tc>
        <w:tc>
          <w:tcPr>
            <w:tcW w:w="3590" w:type="pct"/>
          </w:tcPr>
          <w:p w14:paraId="1F0AFBF8" w14:textId="77777777" w:rsidR="001F385B" w:rsidRPr="000649BE" w:rsidRDefault="001F385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0649BE">
              <w:rPr>
                <w:rFonts w:ascii="Times New Roman" w:hAnsi="Times New Roman" w:cs="Times New Roman"/>
                <w:color w:val="000000"/>
              </w:rPr>
              <w:t xml:space="preserve">Мышечный тонус </w:t>
            </w:r>
          </w:p>
        </w:tc>
        <w:tc>
          <w:tcPr>
            <w:tcW w:w="817" w:type="pct"/>
          </w:tcPr>
          <w:p w14:paraId="03710F92" w14:textId="77777777" w:rsidR="001F385B" w:rsidRPr="000649BE" w:rsidRDefault="001F385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385B" w:rsidRPr="000649BE" w14:paraId="7F76447F" w14:textId="77777777" w:rsidTr="00E20086">
        <w:trPr>
          <w:trHeight w:val="222"/>
        </w:trPr>
        <w:tc>
          <w:tcPr>
            <w:tcW w:w="593" w:type="pct"/>
          </w:tcPr>
          <w:p w14:paraId="75CDC121" w14:textId="77777777" w:rsidR="001F385B" w:rsidRPr="000649BE" w:rsidRDefault="001F385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0649BE">
              <w:rPr>
                <w:rFonts w:ascii="Times New Roman" w:hAnsi="Times New Roman" w:cs="Times New Roman"/>
                <w:color w:val="000000"/>
              </w:rPr>
              <w:t xml:space="preserve">b765 </w:t>
            </w:r>
          </w:p>
        </w:tc>
        <w:tc>
          <w:tcPr>
            <w:tcW w:w="3590" w:type="pct"/>
          </w:tcPr>
          <w:p w14:paraId="7177128F" w14:textId="77777777" w:rsidR="001F385B" w:rsidRPr="000649BE" w:rsidRDefault="001F385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0649BE">
              <w:rPr>
                <w:rFonts w:ascii="Times New Roman" w:hAnsi="Times New Roman" w:cs="Times New Roman"/>
                <w:color w:val="000000"/>
              </w:rPr>
              <w:t xml:space="preserve">Непроизвольные движения </w:t>
            </w:r>
          </w:p>
        </w:tc>
        <w:tc>
          <w:tcPr>
            <w:tcW w:w="817" w:type="pct"/>
          </w:tcPr>
          <w:p w14:paraId="000FF6A8" w14:textId="77777777" w:rsidR="001F385B" w:rsidRPr="000649BE" w:rsidRDefault="001F385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385B" w:rsidRPr="000649BE" w14:paraId="5925EE1A" w14:textId="77777777" w:rsidTr="00E20086">
        <w:trPr>
          <w:trHeight w:val="222"/>
        </w:trPr>
        <w:tc>
          <w:tcPr>
            <w:tcW w:w="593" w:type="pct"/>
          </w:tcPr>
          <w:p w14:paraId="772EC88D" w14:textId="77777777" w:rsidR="001F385B" w:rsidRPr="000649BE" w:rsidRDefault="001F385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0649B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b8 </w:t>
            </w:r>
          </w:p>
        </w:tc>
        <w:tc>
          <w:tcPr>
            <w:tcW w:w="3590" w:type="pct"/>
          </w:tcPr>
          <w:p w14:paraId="58D0BFFC" w14:textId="77777777" w:rsidR="001F385B" w:rsidRPr="000649BE" w:rsidRDefault="001F385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0649B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Функции кожи и связанных с ней структур </w:t>
            </w:r>
          </w:p>
        </w:tc>
        <w:tc>
          <w:tcPr>
            <w:tcW w:w="817" w:type="pct"/>
          </w:tcPr>
          <w:p w14:paraId="5B61FCA3" w14:textId="77777777" w:rsidR="001F385B" w:rsidRPr="000649BE" w:rsidRDefault="001F385B">
            <w:pPr>
              <w:pStyle w:val="Pa27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F385B" w:rsidRPr="000649BE" w14:paraId="63F46412" w14:textId="77777777" w:rsidTr="00E20086">
        <w:trPr>
          <w:trHeight w:val="222"/>
        </w:trPr>
        <w:tc>
          <w:tcPr>
            <w:tcW w:w="4183" w:type="pct"/>
            <w:gridSpan w:val="2"/>
          </w:tcPr>
          <w:p w14:paraId="1F2C4313" w14:textId="77777777" w:rsidR="001F385B" w:rsidRPr="005F28CB" w:rsidRDefault="001F385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Любые другие функции организма </w:t>
            </w:r>
          </w:p>
        </w:tc>
        <w:tc>
          <w:tcPr>
            <w:tcW w:w="817" w:type="pct"/>
          </w:tcPr>
          <w:p w14:paraId="0015EB66" w14:textId="77777777" w:rsidR="001F385B" w:rsidRPr="000649BE" w:rsidRDefault="001F38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385B" w:rsidRPr="000649BE" w14:paraId="7C9424D5" w14:textId="77777777" w:rsidTr="00E20086">
        <w:trPr>
          <w:trHeight w:val="222"/>
        </w:trPr>
        <w:tc>
          <w:tcPr>
            <w:tcW w:w="4183" w:type="pct"/>
            <w:gridSpan w:val="2"/>
          </w:tcPr>
          <w:p w14:paraId="31AFF356" w14:textId="77777777" w:rsidR="001F385B" w:rsidRPr="000649BE" w:rsidRDefault="001F38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pct"/>
          </w:tcPr>
          <w:p w14:paraId="461707D4" w14:textId="77777777" w:rsidR="001F385B" w:rsidRPr="000649BE" w:rsidRDefault="001F38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385B" w:rsidRPr="000649BE" w14:paraId="6C500729" w14:textId="77777777" w:rsidTr="00E20086">
        <w:trPr>
          <w:trHeight w:val="222"/>
        </w:trPr>
        <w:tc>
          <w:tcPr>
            <w:tcW w:w="4183" w:type="pct"/>
            <w:gridSpan w:val="2"/>
          </w:tcPr>
          <w:p w14:paraId="5A55F0E5" w14:textId="77777777" w:rsidR="001F385B" w:rsidRPr="000649BE" w:rsidRDefault="001F38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pct"/>
          </w:tcPr>
          <w:p w14:paraId="2E07623A" w14:textId="77777777" w:rsidR="001F385B" w:rsidRPr="000649BE" w:rsidRDefault="001F38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52FA3A8" w14:textId="77777777" w:rsidR="00D04047" w:rsidRPr="00D04047" w:rsidRDefault="00D04047" w:rsidP="00D04047">
      <w:pPr>
        <w:autoSpaceDE w:val="0"/>
        <w:autoSpaceDN w:val="0"/>
        <w:adjustRightInd w:val="0"/>
        <w:spacing w:before="10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40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Часть 1b: структурные нарушения у пациентов</w:t>
      </w:r>
    </w:p>
    <w:p w14:paraId="1FA6564D" w14:textId="77777777" w:rsidR="00D04047" w:rsidRPr="00D04047" w:rsidRDefault="00D04047" w:rsidP="00D040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40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Градация определителей для структур организма</w:t>
      </w:r>
    </w:p>
    <w:tbl>
      <w:tblPr>
        <w:tblStyle w:val="ac"/>
        <w:tblW w:w="5000" w:type="pct"/>
        <w:tblLook w:val="0000" w:firstRow="0" w:lastRow="0" w:firstColumn="0" w:lastColumn="0" w:noHBand="0" w:noVBand="0"/>
      </w:tblPr>
      <w:tblGrid>
        <w:gridCol w:w="3191"/>
        <w:gridCol w:w="3191"/>
        <w:gridCol w:w="3189"/>
      </w:tblGrid>
      <w:tr w:rsidR="00D04047" w:rsidRPr="00D04047" w14:paraId="6A67B085" w14:textId="77777777" w:rsidTr="00D04047">
        <w:trPr>
          <w:trHeight w:val="402"/>
        </w:trPr>
        <w:tc>
          <w:tcPr>
            <w:tcW w:w="1667" w:type="pct"/>
          </w:tcPr>
          <w:p w14:paraId="4B497B86" w14:textId="77777777" w:rsidR="00D04047" w:rsidRPr="00D04047" w:rsidRDefault="00B11A0A" w:rsidP="00D0404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Первый опреде</w:t>
            </w:r>
            <w:r w:rsidR="00D04047" w:rsidRPr="00D040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литель </w:t>
            </w:r>
          </w:p>
          <w:p w14:paraId="5D149C52" w14:textId="77777777" w:rsidR="00D04047" w:rsidRPr="00D04047" w:rsidRDefault="00D04047" w:rsidP="00D0404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0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Выраженность нарушения* </w:t>
            </w:r>
          </w:p>
        </w:tc>
        <w:tc>
          <w:tcPr>
            <w:tcW w:w="1667" w:type="pct"/>
          </w:tcPr>
          <w:p w14:paraId="7ABDCB0E" w14:textId="77777777" w:rsidR="00D04047" w:rsidRPr="00D04047" w:rsidRDefault="00D04047" w:rsidP="00D0404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0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Второй определитель </w:t>
            </w:r>
          </w:p>
          <w:p w14:paraId="5E23CD0C" w14:textId="77777777" w:rsidR="00D04047" w:rsidRPr="00D04047" w:rsidRDefault="006F7D9C" w:rsidP="00D0404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 наруше</w:t>
            </w:r>
            <w:r w:rsidR="00D04047" w:rsidRPr="00D040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ния** </w:t>
            </w:r>
          </w:p>
        </w:tc>
        <w:tc>
          <w:tcPr>
            <w:tcW w:w="1667" w:type="pct"/>
          </w:tcPr>
          <w:p w14:paraId="1E7E3408" w14:textId="77777777" w:rsidR="00D04047" w:rsidRPr="00D04047" w:rsidRDefault="00D04047" w:rsidP="00D0404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0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Третий определитель (предположительно) </w:t>
            </w:r>
          </w:p>
          <w:p w14:paraId="6A9ED53F" w14:textId="77777777" w:rsidR="00D04047" w:rsidRPr="00D04047" w:rsidRDefault="006F7D9C" w:rsidP="00D0404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Локализация на</w:t>
            </w:r>
            <w:r w:rsidR="00D04047" w:rsidRPr="00D040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рушения*** </w:t>
            </w:r>
          </w:p>
        </w:tc>
      </w:tr>
      <w:tr w:rsidR="00D04047" w:rsidRPr="00D04047" w14:paraId="733D586D" w14:textId="77777777" w:rsidTr="00D04047">
        <w:trPr>
          <w:trHeight w:val="2257"/>
        </w:trPr>
        <w:tc>
          <w:tcPr>
            <w:tcW w:w="1667" w:type="pct"/>
          </w:tcPr>
          <w:p w14:paraId="26EBC7F8" w14:textId="77777777" w:rsidR="00D04047" w:rsidRPr="00D04047" w:rsidRDefault="006F7D9C" w:rsidP="00FF0B31">
            <w:pPr>
              <w:autoSpaceDE w:val="0"/>
              <w:autoSpaceDN w:val="0"/>
              <w:adjustRightInd w:val="0"/>
              <w:spacing w:before="4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6E2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НЕТ наруше</w:t>
            </w:r>
            <w:r w:rsidR="00D04047" w:rsidRPr="00D0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ний </w:t>
            </w:r>
          </w:p>
          <w:p w14:paraId="3E632CEA" w14:textId="77777777" w:rsidR="00D04047" w:rsidRPr="00D04047" w:rsidRDefault="00D04047" w:rsidP="00FF0B31">
            <w:pPr>
              <w:autoSpaceDE w:val="0"/>
              <w:autoSpaceDN w:val="0"/>
              <w:adjustRightInd w:val="0"/>
              <w:spacing w:before="4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6E2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D0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ЛЕГКИЕ нарушения </w:t>
            </w:r>
          </w:p>
          <w:p w14:paraId="7DBEF335" w14:textId="77777777" w:rsidR="00D04047" w:rsidRPr="00D04047" w:rsidRDefault="00D04047" w:rsidP="00FF0B31">
            <w:pPr>
              <w:autoSpaceDE w:val="0"/>
              <w:autoSpaceDN w:val="0"/>
              <w:adjustRightInd w:val="0"/>
              <w:spacing w:before="4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6E2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D0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УМЕРЕННЫЕ нарушения </w:t>
            </w:r>
          </w:p>
          <w:p w14:paraId="21852F2B" w14:textId="77777777" w:rsidR="00D04047" w:rsidRPr="00D04047" w:rsidRDefault="00D04047" w:rsidP="00FF0B31">
            <w:pPr>
              <w:autoSpaceDE w:val="0"/>
              <w:autoSpaceDN w:val="0"/>
              <w:adjustRightInd w:val="0"/>
              <w:spacing w:before="4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6E2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D0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ТЯЖЕЛЫЕ нарушения </w:t>
            </w:r>
          </w:p>
          <w:p w14:paraId="0D6F424A" w14:textId="77777777" w:rsidR="00D04047" w:rsidRPr="00D04047" w:rsidRDefault="00D04047" w:rsidP="00FF0B31">
            <w:pPr>
              <w:autoSpaceDE w:val="0"/>
              <w:autoSpaceDN w:val="0"/>
              <w:adjustRightInd w:val="0"/>
              <w:spacing w:before="4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="006E2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D0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АБСОЛЮТНЫЕ нарушения </w:t>
            </w:r>
          </w:p>
          <w:p w14:paraId="004ED72B" w14:textId="77777777" w:rsidR="00D04047" w:rsidRPr="00D04047" w:rsidRDefault="006F7D9C" w:rsidP="00FF0B31">
            <w:pPr>
              <w:autoSpaceDE w:val="0"/>
              <w:autoSpaceDN w:val="0"/>
              <w:adjustRightInd w:val="0"/>
              <w:spacing w:before="4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="006E2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опреде</w:t>
            </w:r>
            <w:r w:rsidR="00D04047" w:rsidRPr="00D0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лено </w:t>
            </w:r>
          </w:p>
          <w:p w14:paraId="6BA14EA1" w14:textId="77777777" w:rsidR="00D04047" w:rsidRPr="00D04047" w:rsidRDefault="006F7D9C" w:rsidP="00FF0B31">
            <w:pPr>
              <w:autoSpaceDE w:val="0"/>
              <w:autoSpaceDN w:val="0"/>
              <w:adjustRightInd w:val="0"/>
              <w:spacing w:before="4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="006E2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приме</w:t>
            </w:r>
            <w:r w:rsidR="00D04047" w:rsidRPr="00D0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нимо </w:t>
            </w:r>
          </w:p>
        </w:tc>
        <w:tc>
          <w:tcPr>
            <w:tcW w:w="1667" w:type="pct"/>
          </w:tcPr>
          <w:p w14:paraId="265277AB" w14:textId="77777777" w:rsidR="00D04047" w:rsidRPr="00D04047" w:rsidRDefault="00D04047" w:rsidP="00FF0B31">
            <w:pPr>
              <w:autoSpaceDE w:val="0"/>
              <w:autoSpaceDN w:val="0"/>
              <w:adjustRightInd w:val="0"/>
              <w:spacing w:before="4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6E2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D0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нет изменений структуры </w:t>
            </w:r>
          </w:p>
          <w:p w14:paraId="44C5A2AD" w14:textId="77777777" w:rsidR="00D04047" w:rsidRPr="00D04047" w:rsidRDefault="006F7D9C" w:rsidP="00FF0B31">
            <w:pPr>
              <w:autoSpaceDE w:val="0"/>
              <w:autoSpaceDN w:val="0"/>
              <w:adjustRightInd w:val="0"/>
              <w:spacing w:before="4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6E2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полное отсут</w:t>
            </w:r>
            <w:r w:rsidR="00D04047" w:rsidRPr="00D0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ствие </w:t>
            </w:r>
          </w:p>
          <w:p w14:paraId="6CFEB298" w14:textId="77777777" w:rsidR="00D04047" w:rsidRPr="00D04047" w:rsidRDefault="006F7D9C" w:rsidP="00FF0B31">
            <w:pPr>
              <w:autoSpaceDE w:val="0"/>
              <w:autoSpaceDN w:val="0"/>
              <w:adjustRightInd w:val="0"/>
              <w:spacing w:before="4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6E2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частичное от</w:t>
            </w:r>
            <w:r w:rsidR="00D04047" w:rsidRPr="00D0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сутствие </w:t>
            </w:r>
          </w:p>
          <w:p w14:paraId="021652B4" w14:textId="77777777" w:rsidR="00D04047" w:rsidRPr="00D04047" w:rsidRDefault="00D04047" w:rsidP="00FF0B31">
            <w:pPr>
              <w:autoSpaceDE w:val="0"/>
              <w:autoSpaceDN w:val="0"/>
              <w:adjustRightInd w:val="0"/>
              <w:spacing w:before="4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6E2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D0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добавочная часть </w:t>
            </w:r>
          </w:p>
          <w:p w14:paraId="2D6F8302" w14:textId="77777777" w:rsidR="00D04047" w:rsidRPr="00D04047" w:rsidRDefault="00D04047" w:rsidP="00FF0B31">
            <w:pPr>
              <w:autoSpaceDE w:val="0"/>
              <w:autoSpaceDN w:val="0"/>
              <w:adjustRightInd w:val="0"/>
              <w:spacing w:before="4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="006E2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D0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аберрантные отклонения </w:t>
            </w:r>
          </w:p>
          <w:p w14:paraId="2A019F60" w14:textId="77777777" w:rsidR="00D04047" w:rsidRPr="00D04047" w:rsidRDefault="00D04047" w:rsidP="00FF0B31">
            <w:pPr>
              <w:autoSpaceDE w:val="0"/>
              <w:autoSpaceDN w:val="0"/>
              <w:adjustRightInd w:val="0"/>
              <w:spacing w:before="4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="006E2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D0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нарушение целостности </w:t>
            </w:r>
          </w:p>
          <w:p w14:paraId="1B4BE079" w14:textId="77777777" w:rsidR="00D04047" w:rsidRPr="00D04047" w:rsidRDefault="006F7D9C" w:rsidP="00FF0B31">
            <w:pPr>
              <w:autoSpaceDE w:val="0"/>
              <w:autoSpaceDN w:val="0"/>
              <w:adjustRightInd w:val="0"/>
              <w:spacing w:before="4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="006E2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изменение по</w:t>
            </w:r>
            <w:r w:rsidR="00D04047" w:rsidRPr="00D0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зиции </w:t>
            </w:r>
          </w:p>
          <w:p w14:paraId="48EF3715" w14:textId="77777777" w:rsidR="00D04047" w:rsidRPr="00D04047" w:rsidRDefault="006F7D9C" w:rsidP="00FF0B31">
            <w:pPr>
              <w:autoSpaceDE w:val="0"/>
              <w:autoSpaceDN w:val="0"/>
              <w:adjustRightInd w:val="0"/>
              <w:spacing w:before="4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="006E2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качественные из</w:t>
            </w:r>
            <w:r w:rsidR="00D04047" w:rsidRPr="00D0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менения структуры, включая задержку жидкости </w:t>
            </w:r>
          </w:p>
          <w:p w14:paraId="1C20F227" w14:textId="77777777" w:rsidR="00D04047" w:rsidRPr="00D04047" w:rsidRDefault="00D04047" w:rsidP="00FF0B31">
            <w:pPr>
              <w:autoSpaceDE w:val="0"/>
              <w:autoSpaceDN w:val="0"/>
              <w:adjustRightInd w:val="0"/>
              <w:spacing w:before="4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="006E2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D0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определено </w:t>
            </w:r>
          </w:p>
          <w:p w14:paraId="36F68D9F" w14:textId="77777777" w:rsidR="00D04047" w:rsidRPr="00D04047" w:rsidRDefault="00D04047" w:rsidP="00FF0B31">
            <w:pPr>
              <w:autoSpaceDE w:val="0"/>
              <w:autoSpaceDN w:val="0"/>
              <w:adjustRightInd w:val="0"/>
              <w:spacing w:before="4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="006E2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D0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применимо </w:t>
            </w:r>
          </w:p>
        </w:tc>
        <w:tc>
          <w:tcPr>
            <w:tcW w:w="1667" w:type="pct"/>
          </w:tcPr>
          <w:p w14:paraId="2BA3E33B" w14:textId="77777777" w:rsidR="00D04047" w:rsidRPr="00D04047" w:rsidRDefault="00D04047" w:rsidP="00FF0B31">
            <w:pPr>
              <w:autoSpaceDE w:val="0"/>
              <w:autoSpaceDN w:val="0"/>
              <w:adjustRightInd w:val="0"/>
              <w:spacing w:before="4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6E2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D0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более чем один регион </w:t>
            </w:r>
          </w:p>
          <w:p w14:paraId="49511970" w14:textId="77777777" w:rsidR="00D04047" w:rsidRPr="00D04047" w:rsidRDefault="00D04047" w:rsidP="00FF0B31">
            <w:pPr>
              <w:autoSpaceDE w:val="0"/>
              <w:autoSpaceDN w:val="0"/>
              <w:adjustRightInd w:val="0"/>
              <w:spacing w:before="4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6E2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D0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справа </w:t>
            </w:r>
          </w:p>
          <w:p w14:paraId="4749B0B5" w14:textId="77777777" w:rsidR="00D04047" w:rsidRPr="00D04047" w:rsidRDefault="00D04047" w:rsidP="00FF0B31">
            <w:pPr>
              <w:autoSpaceDE w:val="0"/>
              <w:autoSpaceDN w:val="0"/>
              <w:adjustRightInd w:val="0"/>
              <w:spacing w:before="4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6E2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D0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слева </w:t>
            </w:r>
          </w:p>
          <w:p w14:paraId="710CF37B" w14:textId="77777777" w:rsidR="00D04047" w:rsidRPr="00D04047" w:rsidRDefault="00D04047" w:rsidP="00FF0B31">
            <w:pPr>
              <w:autoSpaceDE w:val="0"/>
              <w:autoSpaceDN w:val="0"/>
              <w:adjustRightInd w:val="0"/>
              <w:spacing w:before="4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6E2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D0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обеих сторон </w:t>
            </w:r>
          </w:p>
          <w:p w14:paraId="18E5ACD3" w14:textId="77777777" w:rsidR="00D04047" w:rsidRPr="00D04047" w:rsidRDefault="00D04047" w:rsidP="00FF0B31">
            <w:pPr>
              <w:autoSpaceDE w:val="0"/>
              <w:autoSpaceDN w:val="0"/>
              <w:adjustRightInd w:val="0"/>
              <w:spacing w:before="4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="006E2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D0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спереди </w:t>
            </w:r>
          </w:p>
          <w:p w14:paraId="3E23C6EF" w14:textId="77777777" w:rsidR="00D04047" w:rsidRPr="00D04047" w:rsidRDefault="00D04047" w:rsidP="00FF0B31">
            <w:pPr>
              <w:autoSpaceDE w:val="0"/>
              <w:autoSpaceDN w:val="0"/>
              <w:adjustRightInd w:val="0"/>
              <w:spacing w:before="4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="006E2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D0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сзади </w:t>
            </w:r>
          </w:p>
          <w:p w14:paraId="7D93A612" w14:textId="77777777" w:rsidR="00D04047" w:rsidRPr="00D04047" w:rsidRDefault="00D04047" w:rsidP="00FF0B31">
            <w:pPr>
              <w:autoSpaceDE w:val="0"/>
              <w:autoSpaceDN w:val="0"/>
              <w:adjustRightInd w:val="0"/>
              <w:spacing w:before="4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="006E2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D0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проксимальный </w:t>
            </w:r>
          </w:p>
          <w:p w14:paraId="24570C48" w14:textId="77777777" w:rsidR="00D04047" w:rsidRPr="00D04047" w:rsidRDefault="00D04047" w:rsidP="00FF0B31">
            <w:pPr>
              <w:autoSpaceDE w:val="0"/>
              <w:autoSpaceDN w:val="0"/>
              <w:adjustRightInd w:val="0"/>
              <w:spacing w:before="4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="006E2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D0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дистальный </w:t>
            </w:r>
          </w:p>
          <w:p w14:paraId="3A7EF6DB" w14:textId="77777777" w:rsidR="00D04047" w:rsidRPr="00D04047" w:rsidRDefault="00D04047" w:rsidP="00FF0B31">
            <w:pPr>
              <w:autoSpaceDE w:val="0"/>
              <w:autoSpaceDN w:val="0"/>
              <w:adjustRightInd w:val="0"/>
              <w:spacing w:before="4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="006E2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D0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определено </w:t>
            </w:r>
          </w:p>
          <w:p w14:paraId="33D0FB16" w14:textId="77777777" w:rsidR="00D04047" w:rsidRPr="00D04047" w:rsidRDefault="00D04047" w:rsidP="00FF0B31">
            <w:pPr>
              <w:autoSpaceDE w:val="0"/>
              <w:autoSpaceDN w:val="0"/>
              <w:adjustRightInd w:val="0"/>
              <w:spacing w:before="4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="006E2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D0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применимо</w:t>
            </w:r>
          </w:p>
        </w:tc>
      </w:tr>
    </w:tbl>
    <w:p w14:paraId="13763AD9" w14:textId="77777777" w:rsidR="00BC0389" w:rsidRPr="00BC0389" w:rsidRDefault="00BC0389" w:rsidP="00B9127D">
      <w:pPr>
        <w:autoSpaceDE w:val="0"/>
        <w:autoSpaceDN w:val="0"/>
        <w:adjustRightInd w:val="0"/>
        <w:spacing w:before="240" w:line="24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C03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Шкала оценки структурных нарушений у пациентов </w:t>
      </w:r>
    </w:p>
    <w:tbl>
      <w:tblPr>
        <w:tblStyle w:val="ac"/>
        <w:tblW w:w="5000" w:type="pct"/>
        <w:tblLook w:val="0000" w:firstRow="0" w:lastRow="0" w:firstColumn="0" w:lastColumn="0" w:noHBand="0" w:noVBand="0"/>
      </w:tblPr>
      <w:tblGrid>
        <w:gridCol w:w="823"/>
        <w:gridCol w:w="4829"/>
        <w:gridCol w:w="1316"/>
        <w:gridCol w:w="1259"/>
        <w:gridCol w:w="1344"/>
      </w:tblGrid>
      <w:tr w:rsidR="00FD7428" w:rsidRPr="002226DD" w14:paraId="6662D013" w14:textId="77777777" w:rsidTr="002226DD">
        <w:trPr>
          <w:trHeight w:val="302"/>
        </w:trPr>
        <w:tc>
          <w:tcPr>
            <w:tcW w:w="430" w:type="pct"/>
            <w:vAlign w:val="center"/>
          </w:tcPr>
          <w:p w14:paraId="39BC4404" w14:textId="77777777" w:rsidR="002226DD" w:rsidRPr="00BC0389" w:rsidRDefault="002226DD" w:rsidP="002226DD">
            <w:pPr>
              <w:autoSpaceDE w:val="0"/>
              <w:autoSpaceDN w:val="0"/>
              <w:adjustRightInd w:val="0"/>
              <w:spacing w:before="240" w:after="200" w:line="20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МКФ</w:t>
            </w:r>
          </w:p>
        </w:tc>
        <w:tc>
          <w:tcPr>
            <w:tcW w:w="2523" w:type="pct"/>
            <w:vAlign w:val="center"/>
          </w:tcPr>
          <w:p w14:paraId="068A153D" w14:textId="77777777" w:rsidR="002226DD" w:rsidRPr="00BC0389" w:rsidRDefault="002226DD" w:rsidP="002226DD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Краткий перечень структур (наименование доменов)</w:t>
            </w:r>
          </w:p>
        </w:tc>
        <w:tc>
          <w:tcPr>
            <w:tcW w:w="687" w:type="pct"/>
            <w:vAlign w:val="center"/>
          </w:tcPr>
          <w:p w14:paraId="7A5D7915" w14:textId="77777777" w:rsidR="002226DD" w:rsidRPr="002226DD" w:rsidRDefault="002226DD" w:rsidP="002226DD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Выражен</w:t>
            </w:r>
            <w:r w:rsidRPr="00222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ность на</w:t>
            </w:r>
            <w:r w:rsidRPr="00222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рушения*</w:t>
            </w:r>
          </w:p>
        </w:tc>
        <w:tc>
          <w:tcPr>
            <w:tcW w:w="658" w:type="pct"/>
            <w:vAlign w:val="center"/>
          </w:tcPr>
          <w:p w14:paraId="6EFB161C" w14:textId="77777777" w:rsidR="002226DD" w:rsidRPr="002226DD" w:rsidRDefault="002226DD" w:rsidP="002226DD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 наруше</w:t>
            </w:r>
            <w:r w:rsidRPr="00222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ния**</w:t>
            </w:r>
          </w:p>
        </w:tc>
        <w:tc>
          <w:tcPr>
            <w:tcW w:w="702" w:type="pct"/>
            <w:vAlign w:val="center"/>
          </w:tcPr>
          <w:p w14:paraId="318C1733" w14:textId="77777777" w:rsidR="002226DD" w:rsidRPr="002226DD" w:rsidRDefault="002226DD" w:rsidP="002226DD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Локализа</w:t>
            </w:r>
            <w:r w:rsidRPr="00222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ция нару</w:t>
            </w:r>
            <w:r w:rsidRPr="00222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шения***</w:t>
            </w:r>
          </w:p>
        </w:tc>
      </w:tr>
      <w:tr w:rsidR="00FD7428" w:rsidRPr="002226DD" w14:paraId="372BDF8D" w14:textId="77777777" w:rsidTr="002226DD">
        <w:trPr>
          <w:trHeight w:val="218"/>
        </w:trPr>
        <w:tc>
          <w:tcPr>
            <w:tcW w:w="430" w:type="pct"/>
          </w:tcPr>
          <w:p w14:paraId="77D54CDB" w14:textId="77777777" w:rsidR="002226DD" w:rsidRPr="00BC0389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3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s1 </w:t>
            </w:r>
          </w:p>
        </w:tc>
        <w:tc>
          <w:tcPr>
            <w:tcW w:w="2523" w:type="pct"/>
          </w:tcPr>
          <w:p w14:paraId="4CF2533C" w14:textId="77777777" w:rsidR="002226DD" w:rsidRPr="00BC0389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3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Структура нервной системы </w:t>
            </w:r>
          </w:p>
        </w:tc>
        <w:tc>
          <w:tcPr>
            <w:tcW w:w="687" w:type="pct"/>
          </w:tcPr>
          <w:p w14:paraId="0770115F" w14:textId="77777777" w:rsidR="002226DD" w:rsidRPr="002226DD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</w:tcPr>
          <w:p w14:paraId="7157248D" w14:textId="77777777" w:rsidR="002226DD" w:rsidRPr="002226DD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</w:tcPr>
          <w:p w14:paraId="37223A85" w14:textId="77777777" w:rsidR="002226DD" w:rsidRPr="002226DD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7428" w:rsidRPr="002226DD" w14:paraId="04F9E147" w14:textId="77777777" w:rsidTr="002226DD">
        <w:trPr>
          <w:trHeight w:val="217"/>
        </w:trPr>
        <w:tc>
          <w:tcPr>
            <w:tcW w:w="430" w:type="pct"/>
          </w:tcPr>
          <w:p w14:paraId="292BF8E5" w14:textId="77777777" w:rsidR="002226DD" w:rsidRPr="00BC0389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s110 </w:t>
            </w:r>
          </w:p>
        </w:tc>
        <w:tc>
          <w:tcPr>
            <w:tcW w:w="2523" w:type="pct"/>
          </w:tcPr>
          <w:p w14:paraId="16F82669" w14:textId="77777777" w:rsidR="002226DD" w:rsidRPr="00BC0389" w:rsidRDefault="006F7D9C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головно</w:t>
            </w:r>
            <w:r w:rsidR="002226DD" w:rsidRPr="00BC0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мозга </w:t>
            </w:r>
          </w:p>
        </w:tc>
        <w:tc>
          <w:tcPr>
            <w:tcW w:w="687" w:type="pct"/>
          </w:tcPr>
          <w:p w14:paraId="48E64CFB" w14:textId="77777777" w:rsidR="002226DD" w:rsidRPr="002226DD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</w:tcPr>
          <w:p w14:paraId="462413EC" w14:textId="77777777" w:rsidR="002226DD" w:rsidRPr="002226DD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</w:tcPr>
          <w:p w14:paraId="711D1D4C" w14:textId="77777777" w:rsidR="002226DD" w:rsidRPr="002226DD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428" w:rsidRPr="002226DD" w14:paraId="5DD751EE" w14:textId="77777777" w:rsidTr="002226DD">
        <w:trPr>
          <w:trHeight w:val="217"/>
        </w:trPr>
        <w:tc>
          <w:tcPr>
            <w:tcW w:w="430" w:type="pct"/>
          </w:tcPr>
          <w:p w14:paraId="01440D3B" w14:textId="77777777" w:rsidR="002226DD" w:rsidRPr="00BC0389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s120 </w:t>
            </w:r>
          </w:p>
        </w:tc>
        <w:tc>
          <w:tcPr>
            <w:tcW w:w="2523" w:type="pct"/>
          </w:tcPr>
          <w:p w14:paraId="2ABC38E6" w14:textId="77777777" w:rsidR="002226DD" w:rsidRPr="00BC0389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 спинного мозга </w:t>
            </w:r>
          </w:p>
        </w:tc>
        <w:tc>
          <w:tcPr>
            <w:tcW w:w="687" w:type="pct"/>
          </w:tcPr>
          <w:p w14:paraId="11DF8655" w14:textId="77777777" w:rsidR="002226DD" w:rsidRPr="002226DD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</w:tcPr>
          <w:p w14:paraId="47312164" w14:textId="77777777" w:rsidR="002226DD" w:rsidRPr="002226DD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</w:tcPr>
          <w:p w14:paraId="42DAC57E" w14:textId="77777777" w:rsidR="002226DD" w:rsidRPr="002226DD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428" w:rsidRPr="002226DD" w14:paraId="506B5E8B" w14:textId="77777777" w:rsidTr="002226DD">
        <w:trPr>
          <w:trHeight w:val="323"/>
        </w:trPr>
        <w:tc>
          <w:tcPr>
            <w:tcW w:w="430" w:type="pct"/>
          </w:tcPr>
          <w:p w14:paraId="286F0B87" w14:textId="77777777" w:rsidR="002226DD" w:rsidRPr="00BC0389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3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s2 </w:t>
            </w:r>
          </w:p>
        </w:tc>
        <w:tc>
          <w:tcPr>
            <w:tcW w:w="2523" w:type="pct"/>
          </w:tcPr>
          <w:p w14:paraId="4719FB61" w14:textId="77777777" w:rsidR="002226DD" w:rsidRPr="00BC0389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3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Глаз, ухо и относящиеся к ним структуры </w:t>
            </w:r>
          </w:p>
        </w:tc>
        <w:tc>
          <w:tcPr>
            <w:tcW w:w="687" w:type="pct"/>
          </w:tcPr>
          <w:p w14:paraId="4ACDA110" w14:textId="77777777" w:rsidR="002226DD" w:rsidRPr="002226DD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</w:tcPr>
          <w:p w14:paraId="4DA8C112" w14:textId="77777777" w:rsidR="002226DD" w:rsidRPr="002226DD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</w:tcPr>
          <w:p w14:paraId="5E03BCB5" w14:textId="77777777" w:rsidR="002226DD" w:rsidRPr="002226DD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7428" w:rsidRPr="002226DD" w14:paraId="14439FB2" w14:textId="77777777" w:rsidTr="002226DD">
        <w:trPr>
          <w:trHeight w:val="323"/>
        </w:trPr>
        <w:tc>
          <w:tcPr>
            <w:tcW w:w="430" w:type="pct"/>
          </w:tcPr>
          <w:p w14:paraId="4216DED3" w14:textId="77777777" w:rsidR="002226DD" w:rsidRPr="00BC0389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3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s3 </w:t>
            </w:r>
          </w:p>
        </w:tc>
        <w:tc>
          <w:tcPr>
            <w:tcW w:w="2523" w:type="pct"/>
          </w:tcPr>
          <w:p w14:paraId="026F26D0" w14:textId="77777777" w:rsidR="002226DD" w:rsidRPr="00BC0389" w:rsidRDefault="006F7D9C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Структуры, участву</w:t>
            </w:r>
            <w:r w:rsidR="002226DD" w:rsidRPr="00BC03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ющие в голосообразовании и речи </w:t>
            </w:r>
          </w:p>
        </w:tc>
        <w:tc>
          <w:tcPr>
            <w:tcW w:w="687" w:type="pct"/>
          </w:tcPr>
          <w:p w14:paraId="7D30AB16" w14:textId="77777777" w:rsidR="002226DD" w:rsidRPr="002226DD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</w:tcPr>
          <w:p w14:paraId="4F206DAB" w14:textId="77777777" w:rsidR="002226DD" w:rsidRPr="002226DD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</w:tcPr>
          <w:p w14:paraId="2A1C21A6" w14:textId="77777777" w:rsidR="002226DD" w:rsidRPr="002226DD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7428" w:rsidRPr="002226DD" w14:paraId="392D53C9" w14:textId="77777777" w:rsidTr="002226DD">
        <w:trPr>
          <w:trHeight w:val="428"/>
        </w:trPr>
        <w:tc>
          <w:tcPr>
            <w:tcW w:w="430" w:type="pct"/>
          </w:tcPr>
          <w:p w14:paraId="01522099" w14:textId="77777777" w:rsidR="002226DD" w:rsidRPr="00BC0389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3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s4 </w:t>
            </w:r>
          </w:p>
        </w:tc>
        <w:tc>
          <w:tcPr>
            <w:tcW w:w="2523" w:type="pct"/>
          </w:tcPr>
          <w:p w14:paraId="46B93226" w14:textId="77777777" w:rsidR="002226DD" w:rsidRPr="00BC0389" w:rsidRDefault="006F7D9C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Структуры сер</w:t>
            </w:r>
            <w:r w:rsidR="002226DD" w:rsidRPr="00BC03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чно-сосудистой, иммунной и дыха</w:t>
            </w:r>
            <w:r w:rsidR="002226DD" w:rsidRPr="00BC03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тельной систем </w:t>
            </w:r>
          </w:p>
        </w:tc>
        <w:tc>
          <w:tcPr>
            <w:tcW w:w="687" w:type="pct"/>
          </w:tcPr>
          <w:p w14:paraId="49C5A7DC" w14:textId="77777777" w:rsidR="002226DD" w:rsidRPr="002226DD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</w:tcPr>
          <w:p w14:paraId="3EC56FE0" w14:textId="77777777" w:rsidR="002226DD" w:rsidRPr="002226DD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</w:tcPr>
          <w:p w14:paraId="3761ACC2" w14:textId="77777777" w:rsidR="002226DD" w:rsidRPr="002226DD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7428" w:rsidRPr="002226DD" w14:paraId="27E35DD6" w14:textId="77777777" w:rsidTr="002226DD">
        <w:trPr>
          <w:trHeight w:val="217"/>
        </w:trPr>
        <w:tc>
          <w:tcPr>
            <w:tcW w:w="430" w:type="pct"/>
          </w:tcPr>
          <w:p w14:paraId="1AF42089" w14:textId="77777777" w:rsidR="002226DD" w:rsidRPr="00BC0389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s410 </w:t>
            </w:r>
          </w:p>
        </w:tc>
        <w:tc>
          <w:tcPr>
            <w:tcW w:w="2523" w:type="pct"/>
          </w:tcPr>
          <w:p w14:paraId="2290EB6F" w14:textId="77777777" w:rsidR="002226DD" w:rsidRPr="00BC0389" w:rsidRDefault="006F7D9C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Сердечно-сосуди</w:t>
            </w:r>
            <w:r w:rsidR="002226DD" w:rsidRPr="00BC0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стая система </w:t>
            </w:r>
          </w:p>
        </w:tc>
        <w:tc>
          <w:tcPr>
            <w:tcW w:w="687" w:type="pct"/>
          </w:tcPr>
          <w:p w14:paraId="2CA4B5A0" w14:textId="77777777" w:rsidR="002226DD" w:rsidRPr="002226DD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</w:tcPr>
          <w:p w14:paraId="45D88CB9" w14:textId="77777777" w:rsidR="002226DD" w:rsidRPr="002226DD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</w:tcPr>
          <w:p w14:paraId="1F9B67A1" w14:textId="77777777" w:rsidR="002226DD" w:rsidRPr="002226DD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428" w:rsidRPr="002226DD" w14:paraId="53E7FDDF" w14:textId="77777777" w:rsidTr="002226DD">
        <w:trPr>
          <w:trHeight w:val="217"/>
        </w:trPr>
        <w:tc>
          <w:tcPr>
            <w:tcW w:w="430" w:type="pct"/>
          </w:tcPr>
          <w:p w14:paraId="5893A61E" w14:textId="77777777" w:rsidR="002226DD" w:rsidRPr="00BC0389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s430 </w:t>
            </w:r>
          </w:p>
        </w:tc>
        <w:tc>
          <w:tcPr>
            <w:tcW w:w="2523" w:type="pct"/>
          </w:tcPr>
          <w:p w14:paraId="3358C2C3" w14:textId="77777777" w:rsidR="002226DD" w:rsidRPr="00BC0389" w:rsidRDefault="006F7D9C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 дыха</w:t>
            </w:r>
            <w:r w:rsidR="002226DD" w:rsidRPr="00BC0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тельной системы </w:t>
            </w:r>
          </w:p>
        </w:tc>
        <w:tc>
          <w:tcPr>
            <w:tcW w:w="687" w:type="pct"/>
          </w:tcPr>
          <w:p w14:paraId="6F3481F6" w14:textId="77777777" w:rsidR="002226DD" w:rsidRPr="002226DD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</w:tcPr>
          <w:p w14:paraId="4C6AB360" w14:textId="77777777" w:rsidR="002226DD" w:rsidRPr="002226DD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</w:tcPr>
          <w:p w14:paraId="34705134" w14:textId="77777777" w:rsidR="002226DD" w:rsidRPr="002226DD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428" w:rsidRPr="002226DD" w14:paraId="3D90CA94" w14:textId="77777777" w:rsidTr="002226DD">
        <w:trPr>
          <w:trHeight w:val="533"/>
        </w:trPr>
        <w:tc>
          <w:tcPr>
            <w:tcW w:w="430" w:type="pct"/>
          </w:tcPr>
          <w:p w14:paraId="060346E1" w14:textId="77777777" w:rsidR="002226DD" w:rsidRPr="00BC0389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3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s5 </w:t>
            </w:r>
          </w:p>
        </w:tc>
        <w:tc>
          <w:tcPr>
            <w:tcW w:w="2523" w:type="pct"/>
          </w:tcPr>
          <w:p w14:paraId="46C2EAAC" w14:textId="77777777" w:rsidR="002226DD" w:rsidRPr="00BC0389" w:rsidRDefault="006F7D9C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Структуры, относя</w:t>
            </w:r>
            <w:r w:rsidR="002226DD" w:rsidRPr="00BC03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щиеся к пищевари</w:t>
            </w:r>
            <w:r w:rsidR="002226DD" w:rsidRPr="00BC03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те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льной системе, метаболизму и эн</w:t>
            </w:r>
            <w:r w:rsidR="002226DD" w:rsidRPr="00BC03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докринной системе </w:t>
            </w:r>
          </w:p>
        </w:tc>
        <w:tc>
          <w:tcPr>
            <w:tcW w:w="687" w:type="pct"/>
          </w:tcPr>
          <w:p w14:paraId="3EB1A685" w14:textId="77777777" w:rsidR="002226DD" w:rsidRPr="002226DD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</w:tcPr>
          <w:p w14:paraId="404E1495" w14:textId="77777777" w:rsidR="002226DD" w:rsidRPr="002226DD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</w:tcPr>
          <w:p w14:paraId="0E7870EC" w14:textId="77777777" w:rsidR="002226DD" w:rsidRPr="002226DD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7428" w:rsidRPr="002226DD" w14:paraId="54BA3A3B" w14:textId="77777777" w:rsidTr="002226DD">
        <w:trPr>
          <w:trHeight w:val="533"/>
        </w:trPr>
        <w:tc>
          <w:tcPr>
            <w:tcW w:w="430" w:type="pct"/>
          </w:tcPr>
          <w:p w14:paraId="76B8561F" w14:textId="77777777" w:rsidR="002226DD" w:rsidRPr="00BC0389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3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s6 </w:t>
            </w:r>
          </w:p>
        </w:tc>
        <w:tc>
          <w:tcPr>
            <w:tcW w:w="2523" w:type="pct"/>
          </w:tcPr>
          <w:p w14:paraId="18CCD29C" w14:textId="77777777" w:rsidR="002226DD" w:rsidRPr="00BC0389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3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Структуры, относящиеся к урогенитальной и репродуктивной системе </w:t>
            </w:r>
          </w:p>
        </w:tc>
        <w:tc>
          <w:tcPr>
            <w:tcW w:w="687" w:type="pct"/>
          </w:tcPr>
          <w:p w14:paraId="04B85B28" w14:textId="77777777" w:rsidR="002226DD" w:rsidRPr="002226DD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</w:tcPr>
          <w:p w14:paraId="2F8DAEA7" w14:textId="77777777" w:rsidR="002226DD" w:rsidRPr="002226DD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</w:tcPr>
          <w:p w14:paraId="6971FB15" w14:textId="77777777" w:rsidR="002226DD" w:rsidRPr="002226DD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7428" w:rsidRPr="002226DD" w14:paraId="661B541A" w14:textId="77777777" w:rsidTr="002226DD">
        <w:trPr>
          <w:trHeight w:val="217"/>
        </w:trPr>
        <w:tc>
          <w:tcPr>
            <w:tcW w:w="430" w:type="pct"/>
          </w:tcPr>
          <w:p w14:paraId="0758CEF7" w14:textId="77777777" w:rsidR="002226DD" w:rsidRPr="00BC0389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s610 </w:t>
            </w:r>
          </w:p>
        </w:tc>
        <w:tc>
          <w:tcPr>
            <w:tcW w:w="2523" w:type="pct"/>
          </w:tcPr>
          <w:p w14:paraId="750891EC" w14:textId="77777777" w:rsidR="002226DD" w:rsidRPr="00BC0389" w:rsidRDefault="006F7D9C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Мочевыделитель</w:t>
            </w:r>
            <w:r w:rsidR="002226DD" w:rsidRPr="00BC0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 система </w:t>
            </w:r>
          </w:p>
        </w:tc>
        <w:tc>
          <w:tcPr>
            <w:tcW w:w="687" w:type="pct"/>
          </w:tcPr>
          <w:p w14:paraId="64D313C7" w14:textId="77777777" w:rsidR="002226DD" w:rsidRPr="002226DD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</w:tcPr>
          <w:p w14:paraId="10AA9BAD" w14:textId="77777777" w:rsidR="002226DD" w:rsidRPr="002226DD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</w:tcPr>
          <w:p w14:paraId="7C230247" w14:textId="77777777" w:rsidR="002226DD" w:rsidRPr="002226DD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428" w:rsidRPr="002226DD" w14:paraId="2A52FE8F" w14:textId="77777777" w:rsidTr="002226DD">
        <w:trPr>
          <w:trHeight w:val="217"/>
        </w:trPr>
        <w:tc>
          <w:tcPr>
            <w:tcW w:w="430" w:type="pct"/>
          </w:tcPr>
          <w:p w14:paraId="41766274" w14:textId="77777777" w:rsidR="002226DD" w:rsidRPr="00BC0389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s630 </w:t>
            </w:r>
          </w:p>
        </w:tc>
        <w:tc>
          <w:tcPr>
            <w:tcW w:w="2523" w:type="pct"/>
          </w:tcPr>
          <w:p w14:paraId="75ABE364" w14:textId="77777777" w:rsidR="002226DD" w:rsidRPr="00BC0389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Репродуктивная система </w:t>
            </w:r>
          </w:p>
        </w:tc>
        <w:tc>
          <w:tcPr>
            <w:tcW w:w="687" w:type="pct"/>
          </w:tcPr>
          <w:p w14:paraId="5E3F58B4" w14:textId="77777777" w:rsidR="002226DD" w:rsidRPr="002226DD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</w:tcPr>
          <w:p w14:paraId="3F3AE874" w14:textId="77777777" w:rsidR="002226DD" w:rsidRPr="002226DD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</w:tcPr>
          <w:p w14:paraId="51F475AB" w14:textId="77777777" w:rsidR="002226DD" w:rsidRPr="002226DD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428" w:rsidRPr="002226DD" w14:paraId="378A518E" w14:textId="77777777" w:rsidTr="002226DD">
        <w:trPr>
          <w:trHeight w:val="218"/>
        </w:trPr>
        <w:tc>
          <w:tcPr>
            <w:tcW w:w="430" w:type="pct"/>
          </w:tcPr>
          <w:p w14:paraId="4CFC7AD5" w14:textId="77777777" w:rsidR="002226DD" w:rsidRPr="00BC0389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3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s7 </w:t>
            </w:r>
          </w:p>
        </w:tc>
        <w:tc>
          <w:tcPr>
            <w:tcW w:w="2523" w:type="pct"/>
          </w:tcPr>
          <w:p w14:paraId="0D0110C7" w14:textId="77777777" w:rsidR="002226DD" w:rsidRPr="00BC0389" w:rsidRDefault="006F7D9C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Структуры, связан</w:t>
            </w:r>
            <w:r w:rsidR="002226DD" w:rsidRPr="00BC03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ные с движением </w:t>
            </w:r>
          </w:p>
        </w:tc>
        <w:tc>
          <w:tcPr>
            <w:tcW w:w="687" w:type="pct"/>
          </w:tcPr>
          <w:p w14:paraId="7CED5C22" w14:textId="77777777" w:rsidR="002226DD" w:rsidRPr="002226DD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</w:tcPr>
          <w:p w14:paraId="38F48D3F" w14:textId="77777777" w:rsidR="002226DD" w:rsidRPr="002226DD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</w:tcPr>
          <w:p w14:paraId="18DB7E55" w14:textId="77777777" w:rsidR="002226DD" w:rsidRPr="002226DD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7428" w:rsidRPr="002226DD" w14:paraId="2C2FBF47" w14:textId="77777777" w:rsidTr="002226DD">
        <w:trPr>
          <w:trHeight w:val="217"/>
        </w:trPr>
        <w:tc>
          <w:tcPr>
            <w:tcW w:w="430" w:type="pct"/>
          </w:tcPr>
          <w:p w14:paraId="506783C9" w14:textId="77777777" w:rsidR="002226DD" w:rsidRPr="00BC0389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s710 </w:t>
            </w:r>
          </w:p>
        </w:tc>
        <w:tc>
          <w:tcPr>
            <w:tcW w:w="2523" w:type="pct"/>
          </w:tcPr>
          <w:p w14:paraId="2E378FA3" w14:textId="77777777" w:rsidR="002226DD" w:rsidRPr="00BC0389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Структуры головы и области шеи </w:t>
            </w:r>
          </w:p>
        </w:tc>
        <w:tc>
          <w:tcPr>
            <w:tcW w:w="687" w:type="pct"/>
          </w:tcPr>
          <w:p w14:paraId="248E1CFC" w14:textId="77777777" w:rsidR="002226DD" w:rsidRPr="002226DD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</w:tcPr>
          <w:p w14:paraId="7AFAAEEF" w14:textId="77777777" w:rsidR="002226DD" w:rsidRPr="002226DD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</w:tcPr>
          <w:p w14:paraId="7E15FA49" w14:textId="77777777" w:rsidR="002226DD" w:rsidRPr="002226DD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428" w:rsidRPr="002226DD" w14:paraId="0B7C181E" w14:textId="77777777" w:rsidTr="002226DD">
        <w:trPr>
          <w:trHeight w:val="112"/>
        </w:trPr>
        <w:tc>
          <w:tcPr>
            <w:tcW w:w="430" w:type="pct"/>
          </w:tcPr>
          <w:p w14:paraId="3EC9CAE7" w14:textId="77777777" w:rsidR="002226DD" w:rsidRPr="00BC0389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s720 </w:t>
            </w:r>
          </w:p>
        </w:tc>
        <w:tc>
          <w:tcPr>
            <w:tcW w:w="2523" w:type="pct"/>
          </w:tcPr>
          <w:p w14:paraId="5E79DE07" w14:textId="77777777" w:rsidR="002226DD" w:rsidRPr="00BC0389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Область плеча </w:t>
            </w:r>
          </w:p>
        </w:tc>
        <w:tc>
          <w:tcPr>
            <w:tcW w:w="687" w:type="pct"/>
          </w:tcPr>
          <w:p w14:paraId="044791C8" w14:textId="77777777" w:rsidR="002226DD" w:rsidRPr="002226DD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</w:tcPr>
          <w:p w14:paraId="48B053F6" w14:textId="77777777" w:rsidR="002226DD" w:rsidRPr="002226DD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</w:tcPr>
          <w:p w14:paraId="2F91E7F3" w14:textId="77777777" w:rsidR="002226DD" w:rsidRPr="002226DD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428" w:rsidRPr="002226DD" w14:paraId="79EF92C1" w14:textId="77777777" w:rsidTr="002226DD">
        <w:trPr>
          <w:trHeight w:val="217"/>
        </w:trPr>
        <w:tc>
          <w:tcPr>
            <w:tcW w:w="430" w:type="pct"/>
          </w:tcPr>
          <w:p w14:paraId="32B5EB46" w14:textId="77777777" w:rsidR="002226DD" w:rsidRPr="00BC0389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s730 </w:t>
            </w:r>
          </w:p>
        </w:tc>
        <w:tc>
          <w:tcPr>
            <w:tcW w:w="2523" w:type="pct"/>
          </w:tcPr>
          <w:p w14:paraId="080FB500" w14:textId="77777777" w:rsidR="002226DD" w:rsidRPr="00BC0389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Верхняя конечность (рука, кисть) </w:t>
            </w:r>
          </w:p>
        </w:tc>
        <w:tc>
          <w:tcPr>
            <w:tcW w:w="687" w:type="pct"/>
          </w:tcPr>
          <w:p w14:paraId="5D9F68EF" w14:textId="77777777" w:rsidR="002226DD" w:rsidRPr="002226DD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</w:tcPr>
          <w:p w14:paraId="478991E8" w14:textId="77777777" w:rsidR="002226DD" w:rsidRPr="002226DD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</w:tcPr>
          <w:p w14:paraId="03AF5F81" w14:textId="77777777" w:rsidR="002226DD" w:rsidRPr="002226DD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428" w:rsidRPr="002226DD" w14:paraId="1094CA9C" w14:textId="77777777" w:rsidTr="002226DD">
        <w:trPr>
          <w:trHeight w:val="112"/>
        </w:trPr>
        <w:tc>
          <w:tcPr>
            <w:tcW w:w="430" w:type="pct"/>
          </w:tcPr>
          <w:p w14:paraId="76DDED79" w14:textId="77777777" w:rsidR="002226DD" w:rsidRPr="00BC0389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s740 </w:t>
            </w:r>
          </w:p>
        </w:tc>
        <w:tc>
          <w:tcPr>
            <w:tcW w:w="2523" w:type="pct"/>
          </w:tcPr>
          <w:p w14:paraId="3AEC226F" w14:textId="77777777" w:rsidR="002226DD" w:rsidRPr="00BC0389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Область таза </w:t>
            </w:r>
          </w:p>
        </w:tc>
        <w:tc>
          <w:tcPr>
            <w:tcW w:w="687" w:type="pct"/>
          </w:tcPr>
          <w:p w14:paraId="0FF1D052" w14:textId="77777777" w:rsidR="002226DD" w:rsidRPr="002226DD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</w:tcPr>
          <w:p w14:paraId="4AD1A504" w14:textId="77777777" w:rsidR="002226DD" w:rsidRPr="002226DD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</w:tcPr>
          <w:p w14:paraId="67B47260" w14:textId="77777777" w:rsidR="002226DD" w:rsidRPr="002226DD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428" w:rsidRPr="002226DD" w14:paraId="4EB849D8" w14:textId="77777777" w:rsidTr="002226DD">
        <w:trPr>
          <w:trHeight w:val="217"/>
        </w:trPr>
        <w:tc>
          <w:tcPr>
            <w:tcW w:w="430" w:type="pct"/>
          </w:tcPr>
          <w:p w14:paraId="372D6E35" w14:textId="77777777" w:rsidR="002226DD" w:rsidRPr="00BC0389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s750 </w:t>
            </w:r>
          </w:p>
        </w:tc>
        <w:tc>
          <w:tcPr>
            <w:tcW w:w="2523" w:type="pct"/>
          </w:tcPr>
          <w:p w14:paraId="64E9AF2F" w14:textId="77777777" w:rsidR="002226DD" w:rsidRPr="00BC0389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Нижняя конечность (нога, ступня) </w:t>
            </w:r>
          </w:p>
        </w:tc>
        <w:tc>
          <w:tcPr>
            <w:tcW w:w="687" w:type="pct"/>
          </w:tcPr>
          <w:p w14:paraId="73F2864C" w14:textId="77777777" w:rsidR="002226DD" w:rsidRPr="002226DD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</w:tcPr>
          <w:p w14:paraId="3A1704DA" w14:textId="77777777" w:rsidR="002226DD" w:rsidRPr="002226DD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</w:tcPr>
          <w:p w14:paraId="2021E0C3" w14:textId="77777777" w:rsidR="002226DD" w:rsidRPr="002226DD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428" w:rsidRPr="002226DD" w14:paraId="71AEFF5A" w14:textId="77777777" w:rsidTr="002226DD">
        <w:trPr>
          <w:trHeight w:val="112"/>
        </w:trPr>
        <w:tc>
          <w:tcPr>
            <w:tcW w:w="430" w:type="pct"/>
          </w:tcPr>
          <w:p w14:paraId="0EF5B55E" w14:textId="77777777" w:rsidR="002226DD" w:rsidRPr="00BC0389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s760 </w:t>
            </w:r>
          </w:p>
        </w:tc>
        <w:tc>
          <w:tcPr>
            <w:tcW w:w="2523" w:type="pct"/>
          </w:tcPr>
          <w:p w14:paraId="033B9F15" w14:textId="77777777" w:rsidR="002226DD" w:rsidRPr="00BC0389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Туловище </w:t>
            </w:r>
          </w:p>
        </w:tc>
        <w:tc>
          <w:tcPr>
            <w:tcW w:w="687" w:type="pct"/>
          </w:tcPr>
          <w:p w14:paraId="2152AA7E" w14:textId="77777777" w:rsidR="002226DD" w:rsidRPr="002226DD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</w:tcPr>
          <w:p w14:paraId="7B6370A6" w14:textId="77777777" w:rsidR="002226DD" w:rsidRPr="002226DD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</w:tcPr>
          <w:p w14:paraId="30E58F16" w14:textId="77777777" w:rsidR="002226DD" w:rsidRPr="002226DD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428" w:rsidRPr="002226DD" w14:paraId="4277DF37" w14:textId="77777777" w:rsidTr="002226DD">
        <w:trPr>
          <w:trHeight w:val="218"/>
        </w:trPr>
        <w:tc>
          <w:tcPr>
            <w:tcW w:w="430" w:type="pct"/>
          </w:tcPr>
          <w:p w14:paraId="61872105" w14:textId="77777777" w:rsidR="002226DD" w:rsidRPr="00BC0389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3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s8 </w:t>
            </w:r>
          </w:p>
        </w:tc>
        <w:tc>
          <w:tcPr>
            <w:tcW w:w="2523" w:type="pct"/>
          </w:tcPr>
          <w:p w14:paraId="180AAA70" w14:textId="77777777" w:rsidR="002226DD" w:rsidRPr="00BC0389" w:rsidRDefault="00BF49B3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Кожа и относящие</w:t>
            </w:r>
            <w:r w:rsidR="002226DD" w:rsidRPr="00BC03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ся к ней структуры </w:t>
            </w:r>
          </w:p>
        </w:tc>
        <w:tc>
          <w:tcPr>
            <w:tcW w:w="687" w:type="pct"/>
          </w:tcPr>
          <w:p w14:paraId="6C395A8F" w14:textId="77777777" w:rsidR="002226DD" w:rsidRPr="002226DD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</w:tcPr>
          <w:p w14:paraId="6F5411EA" w14:textId="77777777" w:rsidR="002226DD" w:rsidRPr="002226DD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</w:tcPr>
          <w:p w14:paraId="0740227E" w14:textId="77777777" w:rsidR="002226DD" w:rsidRPr="002226DD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7428" w:rsidRPr="002226DD" w14:paraId="521B8547" w14:textId="77777777" w:rsidTr="002226DD">
        <w:trPr>
          <w:trHeight w:val="217"/>
        </w:trPr>
        <w:tc>
          <w:tcPr>
            <w:tcW w:w="2953" w:type="pct"/>
            <w:gridSpan w:val="2"/>
          </w:tcPr>
          <w:p w14:paraId="0BBB179A" w14:textId="77777777" w:rsidR="002226DD" w:rsidRPr="00BC0389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Любые другие структуры организма</w:t>
            </w:r>
          </w:p>
        </w:tc>
        <w:tc>
          <w:tcPr>
            <w:tcW w:w="687" w:type="pct"/>
          </w:tcPr>
          <w:p w14:paraId="23852186" w14:textId="77777777" w:rsidR="002226DD" w:rsidRPr="002226DD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</w:tcPr>
          <w:p w14:paraId="4563DC75" w14:textId="77777777" w:rsidR="002226DD" w:rsidRPr="002226DD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</w:tcPr>
          <w:p w14:paraId="230D58FC" w14:textId="77777777" w:rsidR="002226DD" w:rsidRPr="002226DD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428" w:rsidRPr="002226DD" w14:paraId="0104A4B9" w14:textId="77777777" w:rsidTr="002226DD">
        <w:trPr>
          <w:trHeight w:val="217"/>
        </w:trPr>
        <w:tc>
          <w:tcPr>
            <w:tcW w:w="2953" w:type="pct"/>
            <w:gridSpan w:val="2"/>
          </w:tcPr>
          <w:p w14:paraId="04D4C472" w14:textId="77777777" w:rsidR="002226DD" w:rsidRPr="002226DD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pct"/>
          </w:tcPr>
          <w:p w14:paraId="7181001C" w14:textId="77777777" w:rsidR="002226DD" w:rsidRPr="002226DD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</w:tcPr>
          <w:p w14:paraId="7CEE22F0" w14:textId="77777777" w:rsidR="002226DD" w:rsidRPr="002226DD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</w:tcPr>
          <w:p w14:paraId="56BF3943" w14:textId="77777777" w:rsidR="002226DD" w:rsidRPr="002226DD" w:rsidRDefault="002226DD" w:rsidP="00BC038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A2FF778" w14:textId="77777777" w:rsidR="004C03A0" w:rsidRPr="004C03A0" w:rsidRDefault="004C03A0" w:rsidP="004C03A0">
      <w:pPr>
        <w:autoSpaceDE w:val="0"/>
        <w:autoSpaceDN w:val="0"/>
        <w:adjustRightInd w:val="0"/>
        <w:spacing w:before="10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03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Часть 2: ограничения активности и возможности участия у пациентов </w:t>
      </w:r>
    </w:p>
    <w:p w14:paraId="0D357B28" w14:textId="77777777" w:rsidR="004C03A0" w:rsidRPr="004C03A0" w:rsidRDefault="004C03A0" w:rsidP="004C03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3A0">
        <w:rPr>
          <w:rFonts w:ascii="Times New Roman" w:hAnsi="Times New Roman" w:cs="Times New Roman"/>
          <w:color w:val="000000"/>
          <w:sz w:val="24"/>
          <w:szCs w:val="24"/>
        </w:rPr>
        <w:t>Как определитель потенциальной способности, так и определитель реализации могут в дальнейшем использоваться с учетом и без учета вспомогательных устройств или персональной помощи в соответствии со следующей шкалой (знак xxx стоит вместо к</w:t>
      </w:r>
      <w:r w:rsidR="00BF49B3">
        <w:rPr>
          <w:rFonts w:ascii="Times New Roman" w:hAnsi="Times New Roman" w:cs="Times New Roman"/>
          <w:color w:val="000000"/>
          <w:sz w:val="24"/>
          <w:szCs w:val="24"/>
        </w:rPr>
        <w:t xml:space="preserve">ода домена второго </w:t>
      </w:r>
      <w:proofErr w:type="gramStart"/>
      <w:r w:rsidR="00BF49B3">
        <w:rPr>
          <w:rFonts w:ascii="Times New Roman" w:hAnsi="Times New Roman" w:cs="Times New Roman"/>
          <w:color w:val="000000"/>
          <w:sz w:val="24"/>
          <w:szCs w:val="24"/>
        </w:rPr>
        <w:t>уровня)*</w:t>
      </w:r>
      <w:proofErr w:type="gramEnd"/>
      <w:r w:rsidR="00BF49B3">
        <w:rPr>
          <w:rFonts w:ascii="Times New Roman" w:hAnsi="Times New Roman" w:cs="Times New Roman"/>
          <w:color w:val="000000"/>
          <w:sz w:val="24"/>
          <w:szCs w:val="24"/>
        </w:rPr>
        <w:t>,**:</w:t>
      </w:r>
    </w:p>
    <w:p w14:paraId="57C2743A" w14:textId="77777777" w:rsidR="004C03A0" w:rsidRPr="004C03A0" w:rsidRDefault="004C03A0" w:rsidP="004C03A0">
      <w:pPr>
        <w:autoSpaceDE w:val="0"/>
        <w:autoSpaceDN w:val="0"/>
        <w:adjustRightInd w:val="0"/>
        <w:spacing w:after="0" w:line="360" w:lineRule="auto"/>
        <w:ind w:firstLine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3A0">
        <w:rPr>
          <w:rFonts w:ascii="Times New Roman" w:hAnsi="Times New Roman" w:cs="Times New Roman"/>
          <w:color w:val="000000"/>
          <w:sz w:val="24"/>
          <w:szCs w:val="24"/>
        </w:rPr>
        <w:t>xxx.0 НЕТ затру</w:t>
      </w:r>
      <w:r w:rsidR="00BF49B3">
        <w:rPr>
          <w:rFonts w:ascii="Times New Roman" w:hAnsi="Times New Roman" w:cs="Times New Roman"/>
          <w:color w:val="000000"/>
          <w:sz w:val="24"/>
          <w:szCs w:val="24"/>
        </w:rPr>
        <w:t>днений (0–4%)</w:t>
      </w:r>
    </w:p>
    <w:p w14:paraId="59F1AA3A" w14:textId="77777777" w:rsidR="004C03A0" w:rsidRPr="004C03A0" w:rsidRDefault="004C03A0" w:rsidP="004C03A0">
      <w:pPr>
        <w:autoSpaceDE w:val="0"/>
        <w:autoSpaceDN w:val="0"/>
        <w:adjustRightInd w:val="0"/>
        <w:spacing w:after="0" w:line="360" w:lineRule="auto"/>
        <w:ind w:firstLine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3A0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="00BF49B3">
        <w:rPr>
          <w:rFonts w:ascii="Times New Roman" w:hAnsi="Times New Roman" w:cs="Times New Roman"/>
          <w:color w:val="000000"/>
          <w:sz w:val="24"/>
          <w:szCs w:val="24"/>
        </w:rPr>
        <w:t>xx.1 ЛЕГКИЕ затруднения (5–24%)</w:t>
      </w:r>
    </w:p>
    <w:p w14:paraId="271C4A70" w14:textId="77777777" w:rsidR="004C03A0" w:rsidRPr="004C03A0" w:rsidRDefault="004C03A0" w:rsidP="004C03A0">
      <w:pPr>
        <w:autoSpaceDE w:val="0"/>
        <w:autoSpaceDN w:val="0"/>
        <w:adjustRightInd w:val="0"/>
        <w:spacing w:after="0" w:line="360" w:lineRule="auto"/>
        <w:ind w:firstLine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3A0">
        <w:rPr>
          <w:rFonts w:ascii="Times New Roman" w:hAnsi="Times New Roman" w:cs="Times New Roman"/>
          <w:color w:val="000000"/>
          <w:sz w:val="24"/>
          <w:szCs w:val="24"/>
        </w:rPr>
        <w:t>xxx.2</w:t>
      </w:r>
      <w:r w:rsidR="00BF49B3">
        <w:rPr>
          <w:rFonts w:ascii="Times New Roman" w:hAnsi="Times New Roman" w:cs="Times New Roman"/>
          <w:color w:val="000000"/>
          <w:sz w:val="24"/>
          <w:szCs w:val="24"/>
        </w:rPr>
        <w:t xml:space="preserve"> УМЕРЕННЫЕ затруднения (25–49%)</w:t>
      </w:r>
    </w:p>
    <w:p w14:paraId="03607C97" w14:textId="77777777" w:rsidR="004C03A0" w:rsidRPr="004C03A0" w:rsidRDefault="004C03A0" w:rsidP="004C03A0">
      <w:pPr>
        <w:autoSpaceDE w:val="0"/>
        <w:autoSpaceDN w:val="0"/>
        <w:adjustRightInd w:val="0"/>
        <w:spacing w:after="0" w:line="360" w:lineRule="auto"/>
        <w:ind w:firstLine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3A0">
        <w:rPr>
          <w:rFonts w:ascii="Times New Roman" w:hAnsi="Times New Roman" w:cs="Times New Roman"/>
          <w:color w:val="000000"/>
          <w:sz w:val="24"/>
          <w:szCs w:val="24"/>
        </w:rPr>
        <w:t>xxx</w:t>
      </w:r>
      <w:r w:rsidR="00BF49B3">
        <w:rPr>
          <w:rFonts w:ascii="Times New Roman" w:hAnsi="Times New Roman" w:cs="Times New Roman"/>
          <w:color w:val="000000"/>
          <w:sz w:val="24"/>
          <w:szCs w:val="24"/>
        </w:rPr>
        <w:t>.3 ТЯЖЕЛЫЕ затруднения (50–95%)</w:t>
      </w:r>
    </w:p>
    <w:p w14:paraId="27984E6D" w14:textId="77777777" w:rsidR="004C03A0" w:rsidRPr="004C03A0" w:rsidRDefault="004C03A0" w:rsidP="004C03A0">
      <w:pPr>
        <w:autoSpaceDE w:val="0"/>
        <w:autoSpaceDN w:val="0"/>
        <w:adjustRightInd w:val="0"/>
        <w:spacing w:after="0" w:line="360" w:lineRule="auto"/>
        <w:ind w:firstLine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3A0">
        <w:rPr>
          <w:rFonts w:ascii="Times New Roman" w:hAnsi="Times New Roman" w:cs="Times New Roman"/>
          <w:color w:val="000000"/>
          <w:sz w:val="24"/>
          <w:szCs w:val="24"/>
        </w:rPr>
        <w:t>xxx.4 А</w:t>
      </w:r>
      <w:r w:rsidR="00BF49B3">
        <w:rPr>
          <w:rFonts w:ascii="Times New Roman" w:hAnsi="Times New Roman" w:cs="Times New Roman"/>
          <w:color w:val="000000"/>
          <w:sz w:val="24"/>
          <w:szCs w:val="24"/>
        </w:rPr>
        <w:t>БСОЛЮТНЫЕ затруднения (96–100%)</w:t>
      </w:r>
    </w:p>
    <w:p w14:paraId="19056D76" w14:textId="77777777" w:rsidR="004C03A0" w:rsidRPr="004C03A0" w:rsidRDefault="00BF49B3" w:rsidP="004C03A0">
      <w:pPr>
        <w:autoSpaceDE w:val="0"/>
        <w:autoSpaceDN w:val="0"/>
        <w:adjustRightInd w:val="0"/>
        <w:spacing w:after="0" w:line="360" w:lineRule="auto"/>
        <w:ind w:firstLine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xxx.8 Не определено</w:t>
      </w:r>
    </w:p>
    <w:p w14:paraId="004514BF" w14:textId="77777777" w:rsidR="004C03A0" w:rsidRPr="004C03A0" w:rsidRDefault="00BF49B3" w:rsidP="004C03A0">
      <w:pPr>
        <w:autoSpaceDE w:val="0"/>
        <w:autoSpaceDN w:val="0"/>
        <w:adjustRightInd w:val="0"/>
        <w:spacing w:after="0" w:line="360" w:lineRule="auto"/>
        <w:ind w:firstLine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xxx.9 Не применимо</w:t>
      </w:r>
    </w:p>
    <w:p w14:paraId="7539A4CC" w14:textId="77777777" w:rsidR="004C03A0" w:rsidRPr="004C03A0" w:rsidRDefault="004C03A0" w:rsidP="004C03A0">
      <w:pPr>
        <w:autoSpaceDE w:val="0"/>
        <w:autoSpaceDN w:val="0"/>
        <w:adjustRightInd w:val="0"/>
        <w:spacing w:before="240" w:line="24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C03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Шкала оценки ограничения активности и возможности участия</w:t>
      </w:r>
    </w:p>
    <w:tbl>
      <w:tblPr>
        <w:tblStyle w:val="ac"/>
        <w:tblW w:w="5000" w:type="pct"/>
        <w:tblLook w:val="0000" w:firstRow="0" w:lastRow="0" w:firstColumn="0" w:lastColumn="0" w:noHBand="0" w:noVBand="0"/>
      </w:tblPr>
      <w:tblGrid>
        <w:gridCol w:w="823"/>
        <w:gridCol w:w="6366"/>
        <w:gridCol w:w="1057"/>
        <w:gridCol w:w="1325"/>
      </w:tblGrid>
      <w:tr w:rsidR="00FD7428" w:rsidRPr="00165BB3" w14:paraId="6935AF21" w14:textId="77777777" w:rsidTr="000D5464">
        <w:trPr>
          <w:trHeight w:val="302"/>
        </w:trPr>
        <w:tc>
          <w:tcPr>
            <w:tcW w:w="430" w:type="pct"/>
          </w:tcPr>
          <w:p w14:paraId="3F7415E7" w14:textId="77777777" w:rsidR="000D5464" w:rsidRPr="004C03A0" w:rsidRDefault="000D5464" w:rsidP="000D5464">
            <w:pPr>
              <w:autoSpaceDE w:val="0"/>
              <w:autoSpaceDN w:val="0"/>
              <w:adjustRightInd w:val="0"/>
              <w:spacing w:before="240" w:line="20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B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МКФ</w:t>
            </w:r>
          </w:p>
        </w:tc>
        <w:tc>
          <w:tcPr>
            <w:tcW w:w="3326" w:type="pct"/>
            <w:vAlign w:val="center"/>
          </w:tcPr>
          <w:p w14:paraId="63792771" w14:textId="77777777" w:rsidR="000D5464" w:rsidRPr="004C03A0" w:rsidRDefault="000D5464" w:rsidP="000D546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B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Краткий список доменов</w:t>
            </w:r>
          </w:p>
        </w:tc>
        <w:tc>
          <w:tcPr>
            <w:tcW w:w="552" w:type="pct"/>
            <w:vAlign w:val="center"/>
          </w:tcPr>
          <w:p w14:paraId="39EB02CD" w14:textId="77777777" w:rsidR="000D5464" w:rsidRPr="00165BB3" w:rsidRDefault="000D5464" w:rsidP="000D546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5B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Актив</w:t>
            </w:r>
            <w:r w:rsidRPr="00165B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ность*</w:t>
            </w:r>
          </w:p>
        </w:tc>
        <w:tc>
          <w:tcPr>
            <w:tcW w:w="692" w:type="pct"/>
            <w:vAlign w:val="center"/>
          </w:tcPr>
          <w:p w14:paraId="07D749C5" w14:textId="77777777" w:rsidR="000D5464" w:rsidRPr="00165BB3" w:rsidRDefault="000D5464" w:rsidP="000D546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5B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Возмож</w:t>
            </w:r>
            <w:r w:rsidRPr="00165B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ность участия**</w:t>
            </w:r>
          </w:p>
        </w:tc>
      </w:tr>
      <w:tr w:rsidR="000D5464" w:rsidRPr="004C03A0" w14:paraId="4C83783F" w14:textId="77777777" w:rsidTr="000D5464">
        <w:trPr>
          <w:trHeight w:val="114"/>
        </w:trPr>
        <w:tc>
          <w:tcPr>
            <w:tcW w:w="3756" w:type="pct"/>
            <w:gridSpan w:val="2"/>
          </w:tcPr>
          <w:p w14:paraId="4B8C7767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3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d1 Обучение и применение знаний </w:t>
            </w:r>
          </w:p>
        </w:tc>
        <w:tc>
          <w:tcPr>
            <w:tcW w:w="552" w:type="pct"/>
          </w:tcPr>
          <w:p w14:paraId="66CD9244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</w:tcPr>
          <w:p w14:paraId="77713176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7428" w:rsidRPr="004C03A0" w14:paraId="3C129550" w14:textId="77777777" w:rsidTr="000D5464">
        <w:trPr>
          <w:trHeight w:val="112"/>
        </w:trPr>
        <w:tc>
          <w:tcPr>
            <w:tcW w:w="430" w:type="pct"/>
          </w:tcPr>
          <w:p w14:paraId="6AA8F6CE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d110 </w:t>
            </w:r>
          </w:p>
        </w:tc>
        <w:tc>
          <w:tcPr>
            <w:tcW w:w="3326" w:type="pct"/>
          </w:tcPr>
          <w:p w14:paraId="6F112895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зрения </w:t>
            </w:r>
          </w:p>
        </w:tc>
        <w:tc>
          <w:tcPr>
            <w:tcW w:w="552" w:type="pct"/>
          </w:tcPr>
          <w:p w14:paraId="004EBD9D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</w:tcPr>
          <w:p w14:paraId="67CCEFA6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428" w:rsidRPr="004C03A0" w14:paraId="3A81CFE9" w14:textId="77777777" w:rsidTr="000D5464">
        <w:trPr>
          <w:trHeight w:val="112"/>
        </w:trPr>
        <w:tc>
          <w:tcPr>
            <w:tcW w:w="430" w:type="pct"/>
          </w:tcPr>
          <w:p w14:paraId="2FF6F667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d115 </w:t>
            </w:r>
          </w:p>
        </w:tc>
        <w:tc>
          <w:tcPr>
            <w:tcW w:w="3326" w:type="pct"/>
          </w:tcPr>
          <w:p w14:paraId="3057AD2D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слуха </w:t>
            </w:r>
          </w:p>
        </w:tc>
        <w:tc>
          <w:tcPr>
            <w:tcW w:w="552" w:type="pct"/>
          </w:tcPr>
          <w:p w14:paraId="2E9B766F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</w:tcPr>
          <w:p w14:paraId="1D1B470F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428" w:rsidRPr="004C03A0" w14:paraId="72E78EF5" w14:textId="77777777" w:rsidTr="000D5464">
        <w:trPr>
          <w:trHeight w:val="112"/>
        </w:trPr>
        <w:tc>
          <w:tcPr>
            <w:tcW w:w="430" w:type="pct"/>
          </w:tcPr>
          <w:p w14:paraId="2111DFBC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d140 </w:t>
            </w:r>
          </w:p>
        </w:tc>
        <w:tc>
          <w:tcPr>
            <w:tcW w:w="3326" w:type="pct"/>
          </w:tcPr>
          <w:p w14:paraId="45C0EAB7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Усвоение навыков чтения </w:t>
            </w:r>
          </w:p>
        </w:tc>
        <w:tc>
          <w:tcPr>
            <w:tcW w:w="552" w:type="pct"/>
          </w:tcPr>
          <w:p w14:paraId="14F949E5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</w:tcPr>
          <w:p w14:paraId="3A94A0BF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428" w:rsidRPr="004C03A0" w14:paraId="7649E9B8" w14:textId="77777777" w:rsidTr="000D5464">
        <w:trPr>
          <w:trHeight w:val="112"/>
        </w:trPr>
        <w:tc>
          <w:tcPr>
            <w:tcW w:w="430" w:type="pct"/>
          </w:tcPr>
          <w:p w14:paraId="38644976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d145 </w:t>
            </w:r>
          </w:p>
        </w:tc>
        <w:tc>
          <w:tcPr>
            <w:tcW w:w="3326" w:type="pct"/>
          </w:tcPr>
          <w:p w14:paraId="7A630277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Усвоение навыков письма </w:t>
            </w:r>
          </w:p>
        </w:tc>
        <w:tc>
          <w:tcPr>
            <w:tcW w:w="552" w:type="pct"/>
          </w:tcPr>
          <w:p w14:paraId="43627DD3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</w:tcPr>
          <w:p w14:paraId="3481E563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428" w:rsidRPr="004C03A0" w14:paraId="65B1C5C8" w14:textId="77777777" w:rsidTr="000D5464">
        <w:trPr>
          <w:trHeight w:val="112"/>
        </w:trPr>
        <w:tc>
          <w:tcPr>
            <w:tcW w:w="430" w:type="pct"/>
          </w:tcPr>
          <w:p w14:paraId="0C98211F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d150 </w:t>
            </w:r>
          </w:p>
        </w:tc>
        <w:tc>
          <w:tcPr>
            <w:tcW w:w="3326" w:type="pct"/>
          </w:tcPr>
          <w:p w14:paraId="433B5DAE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Усвоение навыков счета </w:t>
            </w:r>
          </w:p>
        </w:tc>
        <w:tc>
          <w:tcPr>
            <w:tcW w:w="552" w:type="pct"/>
          </w:tcPr>
          <w:p w14:paraId="5785B79F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</w:tcPr>
          <w:p w14:paraId="3FE23FAE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428" w:rsidRPr="004C03A0" w14:paraId="0EE22EBB" w14:textId="77777777" w:rsidTr="000D5464">
        <w:trPr>
          <w:trHeight w:val="112"/>
        </w:trPr>
        <w:tc>
          <w:tcPr>
            <w:tcW w:w="430" w:type="pct"/>
          </w:tcPr>
          <w:p w14:paraId="6FFD861C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d175 </w:t>
            </w:r>
          </w:p>
        </w:tc>
        <w:tc>
          <w:tcPr>
            <w:tcW w:w="3326" w:type="pct"/>
          </w:tcPr>
          <w:p w14:paraId="6C0ED50F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проблем </w:t>
            </w:r>
          </w:p>
        </w:tc>
        <w:tc>
          <w:tcPr>
            <w:tcW w:w="552" w:type="pct"/>
          </w:tcPr>
          <w:p w14:paraId="10108814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</w:tcPr>
          <w:p w14:paraId="654122D5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464" w:rsidRPr="004C03A0" w14:paraId="608D78CC" w14:textId="77777777" w:rsidTr="000D5464">
        <w:trPr>
          <w:trHeight w:val="114"/>
        </w:trPr>
        <w:tc>
          <w:tcPr>
            <w:tcW w:w="3756" w:type="pct"/>
            <w:gridSpan w:val="2"/>
          </w:tcPr>
          <w:p w14:paraId="16277E3F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3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d2 Общие задачи и требования </w:t>
            </w:r>
          </w:p>
        </w:tc>
        <w:tc>
          <w:tcPr>
            <w:tcW w:w="552" w:type="pct"/>
          </w:tcPr>
          <w:p w14:paraId="04230737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</w:tcPr>
          <w:p w14:paraId="4ED871AA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7428" w:rsidRPr="004C03A0" w14:paraId="6D33296D" w14:textId="77777777" w:rsidTr="000D5464">
        <w:trPr>
          <w:trHeight w:val="112"/>
        </w:trPr>
        <w:tc>
          <w:tcPr>
            <w:tcW w:w="430" w:type="pct"/>
          </w:tcPr>
          <w:p w14:paraId="2E60157C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d210 </w:t>
            </w:r>
          </w:p>
        </w:tc>
        <w:tc>
          <w:tcPr>
            <w:tcW w:w="3326" w:type="pct"/>
          </w:tcPr>
          <w:p w14:paraId="3724F4B0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одной задачи </w:t>
            </w:r>
          </w:p>
        </w:tc>
        <w:tc>
          <w:tcPr>
            <w:tcW w:w="552" w:type="pct"/>
          </w:tcPr>
          <w:p w14:paraId="1FCBD816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</w:tcPr>
          <w:p w14:paraId="6A2D76CB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428" w:rsidRPr="004C03A0" w14:paraId="58F27193" w14:textId="77777777" w:rsidTr="000D5464">
        <w:trPr>
          <w:trHeight w:val="112"/>
        </w:trPr>
        <w:tc>
          <w:tcPr>
            <w:tcW w:w="430" w:type="pct"/>
          </w:tcPr>
          <w:p w14:paraId="5EC93913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d220 </w:t>
            </w:r>
          </w:p>
        </w:tc>
        <w:tc>
          <w:tcPr>
            <w:tcW w:w="3326" w:type="pct"/>
          </w:tcPr>
          <w:p w14:paraId="689F7F1E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многих задач </w:t>
            </w:r>
          </w:p>
        </w:tc>
        <w:tc>
          <w:tcPr>
            <w:tcW w:w="552" w:type="pct"/>
          </w:tcPr>
          <w:p w14:paraId="49DC8D58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</w:tcPr>
          <w:p w14:paraId="2D2754F1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464" w:rsidRPr="004C03A0" w14:paraId="682211FF" w14:textId="77777777" w:rsidTr="000D5464">
        <w:trPr>
          <w:trHeight w:val="114"/>
        </w:trPr>
        <w:tc>
          <w:tcPr>
            <w:tcW w:w="3756" w:type="pct"/>
            <w:gridSpan w:val="2"/>
          </w:tcPr>
          <w:p w14:paraId="67FBEDF1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3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d3 Общение </w:t>
            </w:r>
          </w:p>
        </w:tc>
        <w:tc>
          <w:tcPr>
            <w:tcW w:w="552" w:type="pct"/>
          </w:tcPr>
          <w:p w14:paraId="46E412B6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</w:tcPr>
          <w:p w14:paraId="36AEB9FE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7428" w:rsidRPr="004C03A0" w14:paraId="35272602" w14:textId="77777777" w:rsidTr="000D5464">
        <w:trPr>
          <w:trHeight w:val="212"/>
        </w:trPr>
        <w:tc>
          <w:tcPr>
            <w:tcW w:w="430" w:type="pct"/>
          </w:tcPr>
          <w:p w14:paraId="7E1963D6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d310 </w:t>
            </w:r>
          </w:p>
        </w:tc>
        <w:tc>
          <w:tcPr>
            <w:tcW w:w="3326" w:type="pct"/>
          </w:tcPr>
          <w:p w14:paraId="2F1800C7" w14:textId="77777777" w:rsidR="000D5464" w:rsidRPr="004C03A0" w:rsidRDefault="00BF49B3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устных сообще</w:t>
            </w:r>
            <w:r w:rsidR="000D5464" w:rsidRPr="004C0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ний при общении </w:t>
            </w:r>
          </w:p>
        </w:tc>
        <w:tc>
          <w:tcPr>
            <w:tcW w:w="552" w:type="pct"/>
          </w:tcPr>
          <w:p w14:paraId="46E2ABD5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</w:tcPr>
          <w:p w14:paraId="00E6E68B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428" w:rsidRPr="004C03A0" w14:paraId="65CD62A5" w14:textId="77777777" w:rsidTr="000D5464">
        <w:trPr>
          <w:trHeight w:val="312"/>
        </w:trPr>
        <w:tc>
          <w:tcPr>
            <w:tcW w:w="430" w:type="pct"/>
          </w:tcPr>
          <w:p w14:paraId="39E9E774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d315 </w:t>
            </w:r>
          </w:p>
        </w:tc>
        <w:tc>
          <w:tcPr>
            <w:tcW w:w="3326" w:type="pct"/>
          </w:tcPr>
          <w:p w14:paraId="5D61327B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Восприятие сообщений при невербальном способе общения </w:t>
            </w:r>
          </w:p>
        </w:tc>
        <w:tc>
          <w:tcPr>
            <w:tcW w:w="552" w:type="pct"/>
          </w:tcPr>
          <w:p w14:paraId="74DA790A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</w:tcPr>
          <w:p w14:paraId="7C626519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428" w:rsidRPr="004C03A0" w14:paraId="638DCAFB" w14:textId="77777777" w:rsidTr="000D5464">
        <w:trPr>
          <w:trHeight w:val="112"/>
        </w:trPr>
        <w:tc>
          <w:tcPr>
            <w:tcW w:w="430" w:type="pct"/>
          </w:tcPr>
          <w:p w14:paraId="134E49CF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d330 </w:t>
            </w:r>
          </w:p>
        </w:tc>
        <w:tc>
          <w:tcPr>
            <w:tcW w:w="3326" w:type="pct"/>
          </w:tcPr>
          <w:p w14:paraId="3D7232F6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Речь </w:t>
            </w:r>
          </w:p>
        </w:tc>
        <w:tc>
          <w:tcPr>
            <w:tcW w:w="552" w:type="pct"/>
          </w:tcPr>
          <w:p w14:paraId="6119DA03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</w:tcPr>
          <w:p w14:paraId="37CD8C58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428" w:rsidRPr="004C03A0" w14:paraId="3F2E2923" w14:textId="77777777" w:rsidTr="000D5464">
        <w:trPr>
          <w:trHeight w:val="112"/>
        </w:trPr>
        <w:tc>
          <w:tcPr>
            <w:tcW w:w="430" w:type="pct"/>
          </w:tcPr>
          <w:p w14:paraId="51B0F62B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d331 </w:t>
            </w:r>
          </w:p>
        </w:tc>
        <w:tc>
          <w:tcPr>
            <w:tcW w:w="3326" w:type="pct"/>
          </w:tcPr>
          <w:p w14:paraId="0CE0BA8C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Доречевое общение </w:t>
            </w:r>
          </w:p>
        </w:tc>
        <w:tc>
          <w:tcPr>
            <w:tcW w:w="552" w:type="pct"/>
          </w:tcPr>
          <w:p w14:paraId="2461480E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</w:tcPr>
          <w:p w14:paraId="43160798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428" w:rsidRPr="004C03A0" w14:paraId="7D139189" w14:textId="77777777" w:rsidTr="000D5464">
        <w:trPr>
          <w:trHeight w:val="312"/>
        </w:trPr>
        <w:tc>
          <w:tcPr>
            <w:tcW w:w="430" w:type="pct"/>
          </w:tcPr>
          <w:p w14:paraId="68ECF22A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d335 </w:t>
            </w:r>
          </w:p>
        </w:tc>
        <w:tc>
          <w:tcPr>
            <w:tcW w:w="3326" w:type="pct"/>
          </w:tcPr>
          <w:p w14:paraId="651315EA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и изложение сообщений в невербальной форме </w:t>
            </w:r>
          </w:p>
        </w:tc>
        <w:tc>
          <w:tcPr>
            <w:tcW w:w="552" w:type="pct"/>
          </w:tcPr>
          <w:p w14:paraId="283C97FD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</w:tcPr>
          <w:p w14:paraId="379F808E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428" w:rsidRPr="004C03A0" w14:paraId="785A150B" w14:textId="77777777" w:rsidTr="000D5464">
        <w:trPr>
          <w:trHeight w:val="112"/>
        </w:trPr>
        <w:tc>
          <w:tcPr>
            <w:tcW w:w="430" w:type="pct"/>
          </w:tcPr>
          <w:p w14:paraId="72C33FAF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d350 </w:t>
            </w:r>
          </w:p>
        </w:tc>
        <w:tc>
          <w:tcPr>
            <w:tcW w:w="3326" w:type="pct"/>
          </w:tcPr>
          <w:p w14:paraId="476F13C9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Разговор </w:t>
            </w:r>
          </w:p>
        </w:tc>
        <w:tc>
          <w:tcPr>
            <w:tcW w:w="552" w:type="pct"/>
          </w:tcPr>
          <w:p w14:paraId="0B56DF90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</w:tcPr>
          <w:p w14:paraId="1ECB4D1D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464" w:rsidRPr="004C03A0" w14:paraId="0E2AA41E" w14:textId="77777777" w:rsidTr="000D5464">
        <w:trPr>
          <w:trHeight w:val="114"/>
        </w:trPr>
        <w:tc>
          <w:tcPr>
            <w:tcW w:w="3756" w:type="pct"/>
            <w:gridSpan w:val="2"/>
          </w:tcPr>
          <w:p w14:paraId="32E63A16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3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d4 Мобильность </w:t>
            </w:r>
          </w:p>
        </w:tc>
        <w:tc>
          <w:tcPr>
            <w:tcW w:w="552" w:type="pct"/>
          </w:tcPr>
          <w:p w14:paraId="454F37D5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</w:tcPr>
          <w:p w14:paraId="0B1DB80E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7428" w:rsidRPr="004C03A0" w14:paraId="03303CA0" w14:textId="77777777" w:rsidTr="000D5464">
        <w:trPr>
          <w:trHeight w:val="212"/>
        </w:trPr>
        <w:tc>
          <w:tcPr>
            <w:tcW w:w="430" w:type="pct"/>
          </w:tcPr>
          <w:p w14:paraId="14E6BAC3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d430 </w:t>
            </w:r>
          </w:p>
        </w:tc>
        <w:tc>
          <w:tcPr>
            <w:tcW w:w="3326" w:type="pct"/>
          </w:tcPr>
          <w:p w14:paraId="72979697" w14:textId="77777777" w:rsidR="000D5464" w:rsidRPr="004C03A0" w:rsidRDefault="00BF49B3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Поднятие и перенос пред</w:t>
            </w:r>
            <w:r w:rsidR="000D5464" w:rsidRPr="004C0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метов </w:t>
            </w:r>
          </w:p>
        </w:tc>
        <w:tc>
          <w:tcPr>
            <w:tcW w:w="552" w:type="pct"/>
          </w:tcPr>
          <w:p w14:paraId="3C791132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</w:tcPr>
          <w:p w14:paraId="0B958C33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428" w:rsidRPr="004C03A0" w14:paraId="03824AA6" w14:textId="77777777" w:rsidTr="000D5464">
        <w:trPr>
          <w:trHeight w:val="312"/>
        </w:trPr>
        <w:tc>
          <w:tcPr>
            <w:tcW w:w="430" w:type="pct"/>
          </w:tcPr>
          <w:p w14:paraId="6C926D29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d440 </w:t>
            </w:r>
          </w:p>
        </w:tc>
        <w:tc>
          <w:tcPr>
            <w:tcW w:w="3326" w:type="pct"/>
          </w:tcPr>
          <w:p w14:paraId="4872B016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точных движений кисти (</w:t>
            </w:r>
            <w:r w:rsidRPr="004C03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брать, захватывать</w:t>
            </w:r>
            <w:r w:rsidRPr="004C0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552" w:type="pct"/>
          </w:tcPr>
          <w:p w14:paraId="72DA2603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</w:tcPr>
          <w:p w14:paraId="35F1421E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428" w:rsidRPr="004C03A0" w14:paraId="00172016" w14:textId="77777777" w:rsidTr="000D5464">
        <w:trPr>
          <w:trHeight w:val="112"/>
        </w:trPr>
        <w:tc>
          <w:tcPr>
            <w:tcW w:w="430" w:type="pct"/>
          </w:tcPr>
          <w:p w14:paraId="38767C4D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d450 </w:t>
            </w:r>
          </w:p>
        </w:tc>
        <w:tc>
          <w:tcPr>
            <w:tcW w:w="3326" w:type="pct"/>
          </w:tcPr>
          <w:p w14:paraId="348B6014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</w:t>
            </w:r>
          </w:p>
        </w:tc>
        <w:tc>
          <w:tcPr>
            <w:tcW w:w="552" w:type="pct"/>
          </w:tcPr>
          <w:p w14:paraId="61F1AB64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</w:tcPr>
          <w:p w14:paraId="0F490A26" w14:textId="77777777" w:rsidR="000D5464" w:rsidRPr="004C03A0" w:rsidRDefault="000D5464" w:rsidP="004C03A0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428" w:rsidRPr="00165BB3" w14:paraId="34CF3F60" w14:textId="77777777" w:rsidTr="000D5464">
        <w:trPr>
          <w:trHeight w:val="442"/>
        </w:trPr>
        <w:tc>
          <w:tcPr>
            <w:tcW w:w="430" w:type="pct"/>
          </w:tcPr>
          <w:p w14:paraId="12369C06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d465 </w:t>
            </w:r>
          </w:p>
        </w:tc>
        <w:tc>
          <w:tcPr>
            <w:tcW w:w="3326" w:type="pct"/>
          </w:tcPr>
          <w:p w14:paraId="540C5637" w14:textId="77777777" w:rsidR="000D5464" w:rsidRPr="00165BB3" w:rsidRDefault="00BF49B3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Передвижение с исполь</w:t>
            </w:r>
            <w:r w:rsidR="000D5464" w:rsidRPr="00165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зованием технических средств (</w:t>
            </w:r>
            <w:r w:rsidR="000D5464" w:rsidRPr="00165B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кресло-коляска, коньки и т.д.</w:t>
            </w:r>
            <w:r w:rsidR="000D5464" w:rsidRPr="00165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552" w:type="pct"/>
          </w:tcPr>
          <w:p w14:paraId="785460C6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</w:tcPr>
          <w:p w14:paraId="58119007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428" w:rsidRPr="00165BB3" w14:paraId="35ACA281" w14:textId="77777777" w:rsidTr="000D5464">
        <w:trPr>
          <w:trHeight w:val="442"/>
        </w:trPr>
        <w:tc>
          <w:tcPr>
            <w:tcW w:w="430" w:type="pct"/>
          </w:tcPr>
          <w:p w14:paraId="0DBF0FC2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d470 </w:t>
            </w:r>
          </w:p>
        </w:tc>
        <w:tc>
          <w:tcPr>
            <w:tcW w:w="3326" w:type="pct"/>
          </w:tcPr>
          <w:p w14:paraId="75CC3CB2" w14:textId="77777777" w:rsidR="000D5464" w:rsidRPr="00165BB3" w:rsidRDefault="00BF49B3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пассажир</w:t>
            </w:r>
            <w:r w:rsidR="000D5464" w:rsidRPr="00165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транспорта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авто</w:t>
            </w:r>
            <w:r w:rsidR="000D5464" w:rsidRPr="00165B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мобиль, автобус, поезд, самолет и т.д.</w:t>
            </w:r>
            <w:r w:rsidR="000D5464" w:rsidRPr="00165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552" w:type="pct"/>
          </w:tcPr>
          <w:p w14:paraId="374173D9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</w:tcPr>
          <w:p w14:paraId="650616FC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428" w:rsidRPr="00165BB3" w14:paraId="6E8157C4" w14:textId="77777777" w:rsidTr="000D5464">
        <w:trPr>
          <w:trHeight w:val="442"/>
        </w:trPr>
        <w:tc>
          <w:tcPr>
            <w:tcW w:w="430" w:type="pct"/>
          </w:tcPr>
          <w:p w14:paraId="3AE30A5A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d475 </w:t>
            </w:r>
          </w:p>
        </w:tc>
        <w:tc>
          <w:tcPr>
            <w:tcW w:w="3326" w:type="pct"/>
          </w:tcPr>
          <w:p w14:paraId="3310F038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транспортом (</w:t>
            </w:r>
            <w:r w:rsidRPr="00165B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езда н</w:t>
            </w:r>
            <w:r w:rsidR="00BF49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 велосипеде и мотоцикле, управление автомо</w:t>
            </w:r>
            <w:r w:rsidRPr="00165B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билем и т.д.</w:t>
            </w:r>
            <w:r w:rsidRPr="00165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552" w:type="pct"/>
          </w:tcPr>
          <w:p w14:paraId="2BDC5FCC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</w:tcPr>
          <w:p w14:paraId="4053EB94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464" w:rsidRPr="00165BB3" w14:paraId="70BDBD1F" w14:textId="77777777" w:rsidTr="000D5464">
        <w:trPr>
          <w:trHeight w:val="114"/>
        </w:trPr>
        <w:tc>
          <w:tcPr>
            <w:tcW w:w="3756" w:type="pct"/>
            <w:gridSpan w:val="2"/>
          </w:tcPr>
          <w:p w14:paraId="7310F396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B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d5 Самообслуживание </w:t>
            </w:r>
          </w:p>
        </w:tc>
        <w:tc>
          <w:tcPr>
            <w:tcW w:w="552" w:type="pct"/>
          </w:tcPr>
          <w:p w14:paraId="6C5DA538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</w:tcPr>
          <w:p w14:paraId="5F984C8E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7428" w:rsidRPr="00165BB3" w14:paraId="6635F3C4" w14:textId="77777777" w:rsidTr="000D5464">
        <w:trPr>
          <w:trHeight w:val="222"/>
        </w:trPr>
        <w:tc>
          <w:tcPr>
            <w:tcW w:w="430" w:type="pct"/>
          </w:tcPr>
          <w:p w14:paraId="3A0D50CA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d510 </w:t>
            </w:r>
          </w:p>
        </w:tc>
        <w:tc>
          <w:tcPr>
            <w:tcW w:w="3326" w:type="pct"/>
          </w:tcPr>
          <w:p w14:paraId="2BE1190B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Мытье (</w:t>
            </w:r>
            <w:r w:rsidR="00BF49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купание, вытира</w:t>
            </w:r>
            <w:r w:rsidRPr="00165B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ние, мытье рук и т.д.</w:t>
            </w:r>
            <w:r w:rsidRPr="00165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552" w:type="pct"/>
          </w:tcPr>
          <w:p w14:paraId="758A95A8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</w:tcPr>
          <w:p w14:paraId="609C45FD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428" w:rsidRPr="00165BB3" w14:paraId="754F1E05" w14:textId="77777777" w:rsidTr="000D5464">
        <w:trPr>
          <w:trHeight w:val="222"/>
        </w:trPr>
        <w:tc>
          <w:tcPr>
            <w:tcW w:w="430" w:type="pct"/>
          </w:tcPr>
          <w:p w14:paraId="3ED5A5E2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d520 </w:t>
            </w:r>
          </w:p>
        </w:tc>
        <w:tc>
          <w:tcPr>
            <w:tcW w:w="3326" w:type="pct"/>
          </w:tcPr>
          <w:p w14:paraId="2549965C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телом (</w:t>
            </w:r>
            <w:r w:rsidRPr="00165B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чистка зубов, бритье, стрижка и т.д.</w:t>
            </w:r>
            <w:r w:rsidRPr="00165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552" w:type="pct"/>
          </w:tcPr>
          <w:p w14:paraId="131A174C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</w:tcPr>
          <w:p w14:paraId="6AFC8A36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428" w:rsidRPr="00165BB3" w14:paraId="4A467839" w14:textId="77777777" w:rsidTr="000D5464">
        <w:trPr>
          <w:trHeight w:val="112"/>
        </w:trPr>
        <w:tc>
          <w:tcPr>
            <w:tcW w:w="430" w:type="pct"/>
          </w:tcPr>
          <w:p w14:paraId="773F8EF0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d530 </w:t>
            </w:r>
          </w:p>
        </w:tc>
        <w:tc>
          <w:tcPr>
            <w:tcW w:w="3326" w:type="pct"/>
          </w:tcPr>
          <w:p w14:paraId="5C5B8765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Пользование туалетом </w:t>
            </w:r>
          </w:p>
        </w:tc>
        <w:tc>
          <w:tcPr>
            <w:tcW w:w="552" w:type="pct"/>
          </w:tcPr>
          <w:p w14:paraId="3E66116C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</w:tcPr>
          <w:p w14:paraId="6CB72D01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428" w:rsidRPr="00165BB3" w14:paraId="3B5AA4BA" w14:textId="77777777" w:rsidTr="000D5464">
        <w:trPr>
          <w:trHeight w:val="112"/>
        </w:trPr>
        <w:tc>
          <w:tcPr>
            <w:tcW w:w="430" w:type="pct"/>
          </w:tcPr>
          <w:p w14:paraId="0C7EFC1A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d540 </w:t>
            </w:r>
          </w:p>
        </w:tc>
        <w:tc>
          <w:tcPr>
            <w:tcW w:w="3326" w:type="pct"/>
          </w:tcPr>
          <w:p w14:paraId="7E9A194E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Одевание </w:t>
            </w:r>
          </w:p>
        </w:tc>
        <w:tc>
          <w:tcPr>
            <w:tcW w:w="552" w:type="pct"/>
          </w:tcPr>
          <w:p w14:paraId="78C9B773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</w:tcPr>
          <w:p w14:paraId="6D8FA931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428" w:rsidRPr="00165BB3" w14:paraId="100BD49E" w14:textId="77777777" w:rsidTr="000D5464">
        <w:trPr>
          <w:trHeight w:val="112"/>
        </w:trPr>
        <w:tc>
          <w:tcPr>
            <w:tcW w:w="430" w:type="pct"/>
          </w:tcPr>
          <w:p w14:paraId="1F6E4B04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d550 </w:t>
            </w:r>
          </w:p>
        </w:tc>
        <w:tc>
          <w:tcPr>
            <w:tcW w:w="3326" w:type="pct"/>
          </w:tcPr>
          <w:p w14:paraId="65408AF4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 пищи </w:t>
            </w:r>
          </w:p>
        </w:tc>
        <w:tc>
          <w:tcPr>
            <w:tcW w:w="552" w:type="pct"/>
          </w:tcPr>
          <w:p w14:paraId="781F9CD0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</w:tcPr>
          <w:p w14:paraId="6FCFC029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428" w:rsidRPr="00165BB3" w14:paraId="535AC11A" w14:textId="77777777" w:rsidTr="000D5464">
        <w:trPr>
          <w:trHeight w:val="112"/>
        </w:trPr>
        <w:tc>
          <w:tcPr>
            <w:tcW w:w="430" w:type="pct"/>
          </w:tcPr>
          <w:p w14:paraId="30E85E48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d560 </w:t>
            </w:r>
          </w:p>
        </w:tc>
        <w:tc>
          <w:tcPr>
            <w:tcW w:w="3326" w:type="pct"/>
          </w:tcPr>
          <w:p w14:paraId="5D75C26D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Питье </w:t>
            </w:r>
          </w:p>
        </w:tc>
        <w:tc>
          <w:tcPr>
            <w:tcW w:w="552" w:type="pct"/>
          </w:tcPr>
          <w:p w14:paraId="09B0BA60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</w:tcPr>
          <w:p w14:paraId="5BEAA221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428" w:rsidRPr="00165BB3" w14:paraId="158E4C38" w14:textId="77777777" w:rsidTr="000D5464">
        <w:trPr>
          <w:trHeight w:val="112"/>
        </w:trPr>
        <w:tc>
          <w:tcPr>
            <w:tcW w:w="430" w:type="pct"/>
          </w:tcPr>
          <w:p w14:paraId="5BAED89D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d570 </w:t>
            </w:r>
          </w:p>
        </w:tc>
        <w:tc>
          <w:tcPr>
            <w:tcW w:w="3326" w:type="pct"/>
          </w:tcPr>
          <w:p w14:paraId="5DB8D487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Уход за собой </w:t>
            </w:r>
          </w:p>
        </w:tc>
        <w:tc>
          <w:tcPr>
            <w:tcW w:w="552" w:type="pct"/>
          </w:tcPr>
          <w:p w14:paraId="16BE228D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</w:tcPr>
          <w:p w14:paraId="17403718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464" w:rsidRPr="00165BB3" w14:paraId="6379EA3D" w14:textId="77777777" w:rsidTr="000D5464">
        <w:trPr>
          <w:trHeight w:val="114"/>
        </w:trPr>
        <w:tc>
          <w:tcPr>
            <w:tcW w:w="3756" w:type="pct"/>
            <w:gridSpan w:val="2"/>
          </w:tcPr>
          <w:p w14:paraId="0F0EB22D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B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d6 Бытовая жизнь </w:t>
            </w:r>
          </w:p>
        </w:tc>
        <w:tc>
          <w:tcPr>
            <w:tcW w:w="552" w:type="pct"/>
          </w:tcPr>
          <w:p w14:paraId="41D613CE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</w:tcPr>
          <w:p w14:paraId="4CC2AD29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7428" w:rsidRPr="00165BB3" w14:paraId="280C2BD1" w14:textId="77777777" w:rsidTr="000D5464">
        <w:trPr>
          <w:trHeight w:val="222"/>
        </w:trPr>
        <w:tc>
          <w:tcPr>
            <w:tcW w:w="430" w:type="pct"/>
          </w:tcPr>
          <w:p w14:paraId="571C1906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d620 </w:t>
            </w:r>
          </w:p>
        </w:tc>
        <w:tc>
          <w:tcPr>
            <w:tcW w:w="3326" w:type="pct"/>
          </w:tcPr>
          <w:p w14:paraId="6BF8E67A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товаров и услуг (</w:t>
            </w:r>
            <w:r w:rsidRPr="00165B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покупки и т.д.</w:t>
            </w:r>
            <w:r w:rsidRPr="00165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552" w:type="pct"/>
          </w:tcPr>
          <w:p w14:paraId="46AEB45B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</w:tcPr>
          <w:p w14:paraId="3749DF66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428" w:rsidRPr="00165BB3" w14:paraId="1AA3DB9F" w14:textId="77777777" w:rsidTr="000D5464">
        <w:trPr>
          <w:trHeight w:val="112"/>
        </w:trPr>
        <w:tc>
          <w:tcPr>
            <w:tcW w:w="430" w:type="pct"/>
          </w:tcPr>
          <w:p w14:paraId="75F9A9A5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d630 </w:t>
            </w:r>
          </w:p>
        </w:tc>
        <w:tc>
          <w:tcPr>
            <w:tcW w:w="3326" w:type="pct"/>
          </w:tcPr>
          <w:p w14:paraId="05EE0C0A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Приготовление пищи </w:t>
            </w:r>
          </w:p>
        </w:tc>
        <w:tc>
          <w:tcPr>
            <w:tcW w:w="552" w:type="pct"/>
          </w:tcPr>
          <w:p w14:paraId="1850A118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</w:tcPr>
          <w:p w14:paraId="6840D7CE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428" w:rsidRPr="00165BB3" w14:paraId="1D67AC40" w14:textId="77777777" w:rsidTr="000D5464">
        <w:trPr>
          <w:trHeight w:val="332"/>
        </w:trPr>
        <w:tc>
          <w:tcPr>
            <w:tcW w:w="430" w:type="pct"/>
          </w:tcPr>
          <w:p w14:paraId="1B2D17D0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d640 </w:t>
            </w:r>
          </w:p>
        </w:tc>
        <w:tc>
          <w:tcPr>
            <w:tcW w:w="3326" w:type="pct"/>
          </w:tcPr>
          <w:p w14:paraId="2BF7511E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дому (</w:t>
            </w:r>
            <w:r w:rsidRPr="00165B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уборка дома, мытье посуды, стирка, глажка и т.д.</w:t>
            </w:r>
            <w:r w:rsidRPr="00165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552" w:type="pct"/>
          </w:tcPr>
          <w:p w14:paraId="49EFBB79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</w:tcPr>
          <w:p w14:paraId="0CF7E70E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428" w:rsidRPr="00165BB3" w14:paraId="60BD2E71" w14:textId="77777777" w:rsidTr="000D5464">
        <w:trPr>
          <w:trHeight w:val="112"/>
        </w:trPr>
        <w:tc>
          <w:tcPr>
            <w:tcW w:w="430" w:type="pct"/>
          </w:tcPr>
          <w:p w14:paraId="2D47D484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d660 </w:t>
            </w:r>
          </w:p>
        </w:tc>
        <w:tc>
          <w:tcPr>
            <w:tcW w:w="3326" w:type="pct"/>
          </w:tcPr>
          <w:p w14:paraId="37B08772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Помощь другим </w:t>
            </w:r>
          </w:p>
        </w:tc>
        <w:tc>
          <w:tcPr>
            <w:tcW w:w="552" w:type="pct"/>
          </w:tcPr>
          <w:p w14:paraId="0A4902CC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</w:tcPr>
          <w:p w14:paraId="2DFD128B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464" w:rsidRPr="00165BB3" w14:paraId="174ADA34" w14:textId="77777777" w:rsidTr="000D5464">
        <w:trPr>
          <w:trHeight w:val="114"/>
        </w:trPr>
        <w:tc>
          <w:tcPr>
            <w:tcW w:w="3756" w:type="pct"/>
            <w:gridSpan w:val="2"/>
          </w:tcPr>
          <w:p w14:paraId="54AB9DFC" w14:textId="77777777" w:rsidR="000D5464" w:rsidRPr="00165BB3" w:rsidRDefault="000D5464" w:rsidP="00625AD2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B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d7 Межличностные взаимодействия и отношения </w:t>
            </w:r>
          </w:p>
        </w:tc>
        <w:tc>
          <w:tcPr>
            <w:tcW w:w="552" w:type="pct"/>
          </w:tcPr>
          <w:p w14:paraId="56D8ACD4" w14:textId="77777777" w:rsidR="000D5464" w:rsidRPr="00165BB3" w:rsidRDefault="000D5464" w:rsidP="00625AD2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</w:tcPr>
          <w:p w14:paraId="516B2A84" w14:textId="77777777" w:rsidR="000D5464" w:rsidRPr="00165BB3" w:rsidRDefault="000D5464" w:rsidP="00625AD2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7428" w:rsidRPr="00165BB3" w14:paraId="18D277EB" w14:textId="77777777" w:rsidTr="000D5464">
        <w:trPr>
          <w:trHeight w:val="112"/>
        </w:trPr>
        <w:tc>
          <w:tcPr>
            <w:tcW w:w="430" w:type="pct"/>
          </w:tcPr>
          <w:p w14:paraId="2DA1C4F9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d710 </w:t>
            </w:r>
          </w:p>
        </w:tc>
        <w:tc>
          <w:tcPr>
            <w:tcW w:w="3326" w:type="pct"/>
          </w:tcPr>
          <w:p w14:paraId="320E5442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Базисные межличностные </w:t>
            </w:r>
          </w:p>
        </w:tc>
        <w:tc>
          <w:tcPr>
            <w:tcW w:w="552" w:type="pct"/>
          </w:tcPr>
          <w:p w14:paraId="6AC32C9C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</w:tcPr>
          <w:p w14:paraId="5C934532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428" w:rsidRPr="00165BB3" w14:paraId="446FE950" w14:textId="77777777" w:rsidTr="000D5464">
        <w:trPr>
          <w:trHeight w:val="112"/>
        </w:trPr>
        <w:tc>
          <w:tcPr>
            <w:tcW w:w="430" w:type="pct"/>
          </w:tcPr>
          <w:p w14:paraId="5D4F234C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d720 </w:t>
            </w:r>
          </w:p>
        </w:tc>
        <w:tc>
          <w:tcPr>
            <w:tcW w:w="3326" w:type="pct"/>
          </w:tcPr>
          <w:p w14:paraId="400A0BE7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Сложные межличностные </w:t>
            </w:r>
          </w:p>
        </w:tc>
        <w:tc>
          <w:tcPr>
            <w:tcW w:w="552" w:type="pct"/>
          </w:tcPr>
          <w:p w14:paraId="5C7768F8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</w:tcPr>
          <w:p w14:paraId="6C02D9F1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428" w:rsidRPr="00165BB3" w14:paraId="53BF56D6" w14:textId="77777777" w:rsidTr="000D5464">
        <w:trPr>
          <w:trHeight w:val="222"/>
        </w:trPr>
        <w:tc>
          <w:tcPr>
            <w:tcW w:w="430" w:type="pct"/>
          </w:tcPr>
          <w:p w14:paraId="14567828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d730 </w:t>
            </w:r>
          </w:p>
        </w:tc>
        <w:tc>
          <w:tcPr>
            <w:tcW w:w="3326" w:type="pct"/>
          </w:tcPr>
          <w:p w14:paraId="544C650E" w14:textId="77777777" w:rsidR="000D5464" w:rsidRPr="00165BB3" w:rsidRDefault="00BF49B3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незнако</w:t>
            </w:r>
            <w:r w:rsidR="000D5464" w:rsidRPr="00165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мыми </w:t>
            </w:r>
          </w:p>
        </w:tc>
        <w:tc>
          <w:tcPr>
            <w:tcW w:w="552" w:type="pct"/>
          </w:tcPr>
          <w:p w14:paraId="11CDB1B7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</w:tcPr>
          <w:p w14:paraId="1B2774FA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428" w:rsidRPr="00165BB3" w14:paraId="126F76BE" w14:textId="77777777" w:rsidTr="000D5464">
        <w:trPr>
          <w:trHeight w:val="112"/>
        </w:trPr>
        <w:tc>
          <w:tcPr>
            <w:tcW w:w="430" w:type="pct"/>
          </w:tcPr>
          <w:p w14:paraId="6E733C89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d740 </w:t>
            </w:r>
          </w:p>
        </w:tc>
        <w:tc>
          <w:tcPr>
            <w:tcW w:w="3326" w:type="pct"/>
          </w:tcPr>
          <w:p w14:paraId="55E64A15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Формальные отношения </w:t>
            </w:r>
          </w:p>
        </w:tc>
        <w:tc>
          <w:tcPr>
            <w:tcW w:w="552" w:type="pct"/>
          </w:tcPr>
          <w:p w14:paraId="7EB4DA45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</w:tcPr>
          <w:p w14:paraId="7B2696AD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428" w:rsidRPr="00165BB3" w14:paraId="75E738D0" w14:textId="77777777" w:rsidTr="000D5464">
        <w:trPr>
          <w:trHeight w:val="112"/>
        </w:trPr>
        <w:tc>
          <w:tcPr>
            <w:tcW w:w="430" w:type="pct"/>
          </w:tcPr>
          <w:p w14:paraId="592B0F4B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d750 </w:t>
            </w:r>
          </w:p>
        </w:tc>
        <w:tc>
          <w:tcPr>
            <w:tcW w:w="3326" w:type="pct"/>
          </w:tcPr>
          <w:p w14:paraId="63F699E5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Неформальные социальные </w:t>
            </w:r>
          </w:p>
        </w:tc>
        <w:tc>
          <w:tcPr>
            <w:tcW w:w="552" w:type="pct"/>
          </w:tcPr>
          <w:p w14:paraId="067AC461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</w:tcPr>
          <w:p w14:paraId="2ECC7D14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428" w:rsidRPr="00165BB3" w14:paraId="176A3416" w14:textId="77777777" w:rsidTr="000D5464">
        <w:trPr>
          <w:trHeight w:val="112"/>
        </w:trPr>
        <w:tc>
          <w:tcPr>
            <w:tcW w:w="430" w:type="pct"/>
          </w:tcPr>
          <w:p w14:paraId="427B6784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d760 </w:t>
            </w:r>
          </w:p>
        </w:tc>
        <w:tc>
          <w:tcPr>
            <w:tcW w:w="3326" w:type="pct"/>
          </w:tcPr>
          <w:p w14:paraId="133F18C9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Семейные отношения </w:t>
            </w:r>
          </w:p>
        </w:tc>
        <w:tc>
          <w:tcPr>
            <w:tcW w:w="552" w:type="pct"/>
          </w:tcPr>
          <w:p w14:paraId="76A684B9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</w:tcPr>
          <w:p w14:paraId="6D3EA5C4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428" w:rsidRPr="00165BB3" w14:paraId="4C26D205" w14:textId="77777777" w:rsidTr="000D5464">
        <w:trPr>
          <w:trHeight w:val="112"/>
        </w:trPr>
        <w:tc>
          <w:tcPr>
            <w:tcW w:w="430" w:type="pct"/>
          </w:tcPr>
          <w:p w14:paraId="605CE869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d770 </w:t>
            </w:r>
          </w:p>
        </w:tc>
        <w:tc>
          <w:tcPr>
            <w:tcW w:w="3326" w:type="pct"/>
          </w:tcPr>
          <w:p w14:paraId="674CFBBA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Интимные отношения </w:t>
            </w:r>
          </w:p>
        </w:tc>
        <w:tc>
          <w:tcPr>
            <w:tcW w:w="552" w:type="pct"/>
          </w:tcPr>
          <w:p w14:paraId="0F620AE1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</w:tcPr>
          <w:p w14:paraId="3F481A54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464" w:rsidRPr="00165BB3" w14:paraId="4D0E518D" w14:textId="77777777" w:rsidTr="000D5464">
        <w:trPr>
          <w:trHeight w:val="114"/>
        </w:trPr>
        <w:tc>
          <w:tcPr>
            <w:tcW w:w="3756" w:type="pct"/>
            <w:gridSpan w:val="2"/>
          </w:tcPr>
          <w:p w14:paraId="0853EAED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B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d8 Главные сферы жизни </w:t>
            </w:r>
          </w:p>
        </w:tc>
        <w:tc>
          <w:tcPr>
            <w:tcW w:w="552" w:type="pct"/>
          </w:tcPr>
          <w:p w14:paraId="16684929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</w:tcPr>
          <w:p w14:paraId="39CB732D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7428" w:rsidRPr="00165BB3" w14:paraId="2B7DCF16" w14:textId="77777777" w:rsidTr="000D5464">
        <w:trPr>
          <w:trHeight w:val="222"/>
        </w:trPr>
        <w:tc>
          <w:tcPr>
            <w:tcW w:w="430" w:type="pct"/>
          </w:tcPr>
          <w:p w14:paraId="395B5DA6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d810 </w:t>
            </w:r>
          </w:p>
        </w:tc>
        <w:tc>
          <w:tcPr>
            <w:tcW w:w="3326" w:type="pct"/>
          </w:tcPr>
          <w:p w14:paraId="01247177" w14:textId="77777777" w:rsidR="000D5464" w:rsidRPr="00165BB3" w:rsidRDefault="000D5464" w:rsidP="00BF49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Неформальное образование </w:t>
            </w:r>
          </w:p>
        </w:tc>
        <w:tc>
          <w:tcPr>
            <w:tcW w:w="552" w:type="pct"/>
          </w:tcPr>
          <w:p w14:paraId="6E2192A2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</w:tcPr>
          <w:p w14:paraId="190337BB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428" w:rsidRPr="00165BB3" w14:paraId="67CC20E7" w14:textId="77777777" w:rsidTr="000D5464">
        <w:trPr>
          <w:trHeight w:val="112"/>
        </w:trPr>
        <w:tc>
          <w:tcPr>
            <w:tcW w:w="430" w:type="pct"/>
          </w:tcPr>
          <w:p w14:paraId="147E43C8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d820 </w:t>
            </w:r>
          </w:p>
        </w:tc>
        <w:tc>
          <w:tcPr>
            <w:tcW w:w="3326" w:type="pct"/>
          </w:tcPr>
          <w:p w14:paraId="4AFAF964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Школьное образование </w:t>
            </w:r>
          </w:p>
        </w:tc>
        <w:tc>
          <w:tcPr>
            <w:tcW w:w="552" w:type="pct"/>
          </w:tcPr>
          <w:p w14:paraId="193E51D7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</w:tcPr>
          <w:p w14:paraId="06D656C9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428" w:rsidRPr="00165BB3" w14:paraId="3631BB17" w14:textId="77777777" w:rsidTr="000D5464">
        <w:trPr>
          <w:trHeight w:val="112"/>
        </w:trPr>
        <w:tc>
          <w:tcPr>
            <w:tcW w:w="430" w:type="pct"/>
          </w:tcPr>
          <w:p w14:paraId="1D172D7D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d830 </w:t>
            </w:r>
          </w:p>
        </w:tc>
        <w:tc>
          <w:tcPr>
            <w:tcW w:w="3326" w:type="pct"/>
          </w:tcPr>
          <w:p w14:paraId="1D38D9A5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52" w:type="pct"/>
          </w:tcPr>
          <w:p w14:paraId="2902627D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</w:tcPr>
          <w:p w14:paraId="5B891D31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428" w:rsidRPr="00165BB3" w14:paraId="4053C046" w14:textId="77777777" w:rsidTr="000D5464">
        <w:trPr>
          <w:trHeight w:val="112"/>
        </w:trPr>
        <w:tc>
          <w:tcPr>
            <w:tcW w:w="430" w:type="pct"/>
          </w:tcPr>
          <w:p w14:paraId="2CE3367A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d850 </w:t>
            </w:r>
          </w:p>
        </w:tc>
        <w:tc>
          <w:tcPr>
            <w:tcW w:w="3326" w:type="pct"/>
          </w:tcPr>
          <w:p w14:paraId="23ADA6FC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Оплачиваемая занятость </w:t>
            </w:r>
          </w:p>
        </w:tc>
        <w:tc>
          <w:tcPr>
            <w:tcW w:w="552" w:type="pct"/>
          </w:tcPr>
          <w:p w14:paraId="57EBE205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</w:tcPr>
          <w:p w14:paraId="0F4AB6CE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428" w:rsidRPr="00165BB3" w14:paraId="43C97A03" w14:textId="77777777" w:rsidTr="000D5464">
        <w:trPr>
          <w:trHeight w:val="112"/>
        </w:trPr>
        <w:tc>
          <w:tcPr>
            <w:tcW w:w="430" w:type="pct"/>
          </w:tcPr>
          <w:p w14:paraId="68040330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d860 </w:t>
            </w:r>
          </w:p>
        </w:tc>
        <w:tc>
          <w:tcPr>
            <w:tcW w:w="3326" w:type="pct"/>
          </w:tcPr>
          <w:p w14:paraId="7CFB2665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Базисные экономические </w:t>
            </w:r>
          </w:p>
        </w:tc>
        <w:tc>
          <w:tcPr>
            <w:tcW w:w="552" w:type="pct"/>
          </w:tcPr>
          <w:p w14:paraId="49FCE85A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</w:tcPr>
          <w:p w14:paraId="066AA1AF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428" w:rsidRPr="00165BB3" w14:paraId="27A05A1D" w14:textId="77777777" w:rsidTr="000D5464">
        <w:trPr>
          <w:trHeight w:val="112"/>
        </w:trPr>
        <w:tc>
          <w:tcPr>
            <w:tcW w:w="430" w:type="pct"/>
          </w:tcPr>
          <w:p w14:paraId="235A8ADA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d870 </w:t>
            </w:r>
          </w:p>
        </w:tc>
        <w:tc>
          <w:tcPr>
            <w:tcW w:w="3326" w:type="pct"/>
          </w:tcPr>
          <w:p w14:paraId="638D84CA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</w:p>
        </w:tc>
        <w:tc>
          <w:tcPr>
            <w:tcW w:w="552" w:type="pct"/>
          </w:tcPr>
          <w:p w14:paraId="472C310B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</w:tcPr>
          <w:p w14:paraId="05624FE9" w14:textId="77777777" w:rsidR="000D5464" w:rsidRPr="00165BB3" w:rsidRDefault="000D5464" w:rsidP="00165BB3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464" w:rsidRPr="00165BB3" w14:paraId="319EF649" w14:textId="77777777" w:rsidTr="000D5464">
        <w:trPr>
          <w:trHeight w:val="112"/>
        </w:trPr>
        <w:tc>
          <w:tcPr>
            <w:tcW w:w="3756" w:type="pct"/>
            <w:gridSpan w:val="2"/>
          </w:tcPr>
          <w:p w14:paraId="4DADD46A" w14:textId="77777777" w:rsidR="000D5464" w:rsidRPr="00D43460" w:rsidRDefault="000D5464">
            <w:pPr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D434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d9 Жизнь в сообществах, общественная и гражданская жизнь </w:t>
            </w:r>
          </w:p>
        </w:tc>
        <w:tc>
          <w:tcPr>
            <w:tcW w:w="552" w:type="pct"/>
          </w:tcPr>
          <w:p w14:paraId="20BAC418" w14:textId="77777777" w:rsidR="000D5464" w:rsidRDefault="000D5464">
            <w:pPr>
              <w:rPr>
                <w:rFonts w:ascii="Myriad Pro SemiCond" w:hAnsi="Myriad Pro SemiCond" w:cs="Myriad Pro SemiC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</w:tcPr>
          <w:p w14:paraId="3801A18A" w14:textId="77777777" w:rsidR="000D5464" w:rsidRDefault="000D5464">
            <w:pPr>
              <w:rPr>
                <w:rFonts w:ascii="Myriad Pro SemiCond" w:hAnsi="Myriad Pro SemiCond" w:cs="Myriad Pro SemiC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7428" w:rsidRPr="00804579" w14:paraId="412D31DD" w14:textId="77777777" w:rsidTr="000D5464">
        <w:trPr>
          <w:trHeight w:val="112"/>
        </w:trPr>
        <w:tc>
          <w:tcPr>
            <w:tcW w:w="430" w:type="pct"/>
          </w:tcPr>
          <w:p w14:paraId="3A5B2F7A" w14:textId="77777777" w:rsidR="000D5464" w:rsidRPr="00804579" w:rsidRDefault="000D5464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804579">
              <w:rPr>
                <w:rFonts w:ascii="Times New Roman" w:hAnsi="Times New Roman" w:cs="Times New Roman"/>
                <w:color w:val="000000"/>
              </w:rPr>
              <w:t xml:space="preserve">d910 </w:t>
            </w:r>
          </w:p>
        </w:tc>
        <w:tc>
          <w:tcPr>
            <w:tcW w:w="3326" w:type="pct"/>
          </w:tcPr>
          <w:p w14:paraId="573936CF" w14:textId="77777777" w:rsidR="000D5464" w:rsidRPr="00804579" w:rsidRDefault="000D5464">
            <w:pPr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804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Общественная жизнь </w:t>
            </w:r>
          </w:p>
        </w:tc>
        <w:tc>
          <w:tcPr>
            <w:tcW w:w="552" w:type="pct"/>
          </w:tcPr>
          <w:p w14:paraId="48F874B9" w14:textId="77777777" w:rsidR="000D5464" w:rsidRPr="00804579" w:rsidRDefault="000D5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</w:tcPr>
          <w:p w14:paraId="7EA2A8A8" w14:textId="77777777" w:rsidR="000D5464" w:rsidRPr="00804579" w:rsidRDefault="000D5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428" w:rsidRPr="00804579" w14:paraId="01EB0D49" w14:textId="77777777" w:rsidTr="000D5464">
        <w:trPr>
          <w:trHeight w:val="112"/>
        </w:trPr>
        <w:tc>
          <w:tcPr>
            <w:tcW w:w="430" w:type="pct"/>
          </w:tcPr>
          <w:p w14:paraId="7DDEB66F" w14:textId="77777777" w:rsidR="000D5464" w:rsidRPr="00804579" w:rsidRDefault="000D5464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804579">
              <w:rPr>
                <w:rFonts w:ascii="Times New Roman" w:hAnsi="Times New Roman" w:cs="Times New Roman"/>
                <w:color w:val="000000"/>
              </w:rPr>
              <w:t xml:space="preserve">d920 </w:t>
            </w:r>
          </w:p>
        </w:tc>
        <w:tc>
          <w:tcPr>
            <w:tcW w:w="3326" w:type="pct"/>
          </w:tcPr>
          <w:p w14:paraId="6409C7A5" w14:textId="77777777" w:rsidR="000D5464" w:rsidRPr="00804579" w:rsidRDefault="000D5464">
            <w:pPr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804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Отдых и досуг </w:t>
            </w:r>
          </w:p>
        </w:tc>
        <w:tc>
          <w:tcPr>
            <w:tcW w:w="552" w:type="pct"/>
          </w:tcPr>
          <w:p w14:paraId="663CE094" w14:textId="77777777" w:rsidR="000D5464" w:rsidRPr="00804579" w:rsidRDefault="000D5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</w:tcPr>
          <w:p w14:paraId="48806D39" w14:textId="77777777" w:rsidR="000D5464" w:rsidRPr="00804579" w:rsidRDefault="000D5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428" w:rsidRPr="00804579" w14:paraId="39975E67" w14:textId="77777777" w:rsidTr="000D5464">
        <w:trPr>
          <w:trHeight w:val="112"/>
        </w:trPr>
        <w:tc>
          <w:tcPr>
            <w:tcW w:w="430" w:type="pct"/>
          </w:tcPr>
          <w:p w14:paraId="31695A60" w14:textId="77777777" w:rsidR="000D5464" w:rsidRPr="00804579" w:rsidRDefault="000D5464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804579">
              <w:rPr>
                <w:rFonts w:ascii="Times New Roman" w:hAnsi="Times New Roman" w:cs="Times New Roman"/>
                <w:color w:val="000000"/>
              </w:rPr>
              <w:t xml:space="preserve">d930 </w:t>
            </w:r>
          </w:p>
        </w:tc>
        <w:tc>
          <w:tcPr>
            <w:tcW w:w="3326" w:type="pct"/>
          </w:tcPr>
          <w:p w14:paraId="31BCD8D7" w14:textId="77777777" w:rsidR="000D5464" w:rsidRPr="00804579" w:rsidRDefault="000D5464">
            <w:pPr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804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Религия и духовность </w:t>
            </w:r>
          </w:p>
        </w:tc>
        <w:tc>
          <w:tcPr>
            <w:tcW w:w="552" w:type="pct"/>
          </w:tcPr>
          <w:p w14:paraId="34D770EB" w14:textId="77777777" w:rsidR="000D5464" w:rsidRPr="00804579" w:rsidRDefault="000D5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</w:tcPr>
          <w:p w14:paraId="4813C5C8" w14:textId="77777777" w:rsidR="000D5464" w:rsidRPr="00804579" w:rsidRDefault="000D5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428" w:rsidRPr="00804579" w14:paraId="6E02F9D4" w14:textId="77777777" w:rsidTr="000D5464">
        <w:trPr>
          <w:trHeight w:val="112"/>
        </w:trPr>
        <w:tc>
          <w:tcPr>
            <w:tcW w:w="430" w:type="pct"/>
          </w:tcPr>
          <w:p w14:paraId="7F0D5999" w14:textId="77777777" w:rsidR="000D5464" w:rsidRPr="00804579" w:rsidRDefault="000D5464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804579">
              <w:rPr>
                <w:rFonts w:ascii="Times New Roman" w:hAnsi="Times New Roman" w:cs="Times New Roman"/>
                <w:color w:val="000000"/>
              </w:rPr>
              <w:t xml:space="preserve">d940 </w:t>
            </w:r>
          </w:p>
        </w:tc>
        <w:tc>
          <w:tcPr>
            <w:tcW w:w="3326" w:type="pct"/>
          </w:tcPr>
          <w:p w14:paraId="3E334E06" w14:textId="77777777" w:rsidR="000D5464" w:rsidRPr="00804579" w:rsidRDefault="000D5464">
            <w:pPr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804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Права человека </w:t>
            </w:r>
          </w:p>
        </w:tc>
        <w:tc>
          <w:tcPr>
            <w:tcW w:w="552" w:type="pct"/>
          </w:tcPr>
          <w:p w14:paraId="5145175E" w14:textId="77777777" w:rsidR="000D5464" w:rsidRPr="00804579" w:rsidRDefault="000D5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</w:tcPr>
          <w:p w14:paraId="629E4D29" w14:textId="77777777" w:rsidR="000D5464" w:rsidRPr="00804579" w:rsidRDefault="000D5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428" w:rsidRPr="00804579" w14:paraId="770EA801" w14:textId="77777777" w:rsidTr="000D5464">
        <w:trPr>
          <w:trHeight w:val="112"/>
        </w:trPr>
        <w:tc>
          <w:tcPr>
            <w:tcW w:w="430" w:type="pct"/>
          </w:tcPr>
          <w:p w14:paraId="0337355A" w14:textId="77777777" w:rsidR="000D5464" w:rsidRPr="00804579" w:rsidRDefault="000D5464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804579">
              <w:rPr>
                <w:rFonts w:ascii="Times New Roman" w:hAnsi="Times New Roman" w:cs="Times New Roman"/>
                <w:color w:val="000000"/>
              </w:rPr>
              <w:t xml:space="preserve">d950 </w:t>
            </w:r>
          </w:p>
        </w:tc>
        <w:tc>
          <w:tcPr>
            <w:tcW w:w="3326" w:type="pct"/>
          </w:tcPr>
          <w:p w14:paraId="78067092" w14:textId="77777777" w:rsidR="000D5464" w:rsidRPr="00804579" w:rsidRDefault="000D5464">
            <w:pPr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804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Политическая жизнь </w:t>
            </w:r>
          </w:p>
        </w:tc>
        <w:tc>
          <w:tcPr>
            <w:tcW w:w="552" w:type="pct"/>
          </w:tcPr>
          <w:p w14:paraId="2A1977B2" w14:textId="77777777" w:rsidR="000D5464" w:rsidRPr="00804579" w:rsidRDefault="000D5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</w:tcPr>
          <w:p w14:paraId="2E11AC60" w14:textId="77777777" w:rsidR="000D5464" w:rsidRPr="00804579" w:rsidRDefault="000D5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464" w:rsidRPr="00804579" w14:paraId="02358BB6" w14:textId="77777777" w:rsidTr="000D5464">
        <w:trPr>
          <w:trHeight w:val="112"/>
        </w:trPr>
        <w:tc>
          <w:tcPr>
            <w:tcW w:w="3756" w:type="pct"/>
            <w:gridSpan w:val="2"/>
          </w:tcPr>
          <w:p w14:paraId="085012FF" w14:textId="77777777" w:rsidR="000D5464" w:rsidRPr="00804579" w:rsidRDefault="000D5464">
            <w:pPr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8045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Любые другие активности и возможности участия </w:t>
            </w:r>
          </w:p>
        </w:tc>
        <w:tc>
          <w:tcPr>
            <w:tcW w:w="552" w:type="pct"/>
          </w:tcPr>
          <w:p w14:paraId="02F57205" w14:textId="77777777" w:rsidR="000D5464" w:rsidRPr="00804579" w:rsidRDefault="000D546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</w:tcPr>
          <w:p w14:paraId="1D23D1D5" w14:textId="77777777" w:rsidR="000D5464" w:rsidRPr="00804579" w:rsidRDefault="000D546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5464" w:rsidRPr="00804579" w14:paraId="54E5914C" w14:textId="77777777" w:rsidTr="000D5464">
        <w:trPr>
          <w:trHeight w:val="112"/>
        </w:trPr>
        <w:tc>
          <w:tcPr>
            <w:tcW w:w="3756" w:type="pct"/>
            <w:gridSpan w:val="2"/>
          </w:tcPr>
          <w:p w14:paraId="5B3D797E" w14:textId="77777777" w:rsidR="000D5464" w:rsidRPr="00804579" w:rsidRDefault="000D546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</w:tcPr>
          <w:p w14:paraId="606AAF57" w14:textId="77777777" w:rsidR="000D5464" w:rsidRPr="00804579" w:rsidRDefault="000D546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</w:tcPr>
          <w:p w14:paraId="77D581E8" w14:textId="77777777" w:rsidR="000D5464" w:rsidRPr="00804579" w:rsidRDefault="000D546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5464" w:rsidRPr="00804579" w14:paraId="4CDCA16E" w14:textId="77777777" w:rsidTr="000D5464">
        <w:trPr>
          <w:trHeight w:val="112"/>
        </w:trPr>
        <w:tc>
          <w:tcPr>
            <w:tcW w:w="3756" w:type="pct"/>
            <w:gridSpan w:val="2"/>
          </w:tcPr>
          <w:p w14:paraId="0603FFBB" w14:textId="77777777" w:rsidR="000D5464" w:rsidRPr="00804579" w:rsidRDefault="000D546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</w:tcPr>
          <w:p w14:paraId="62766AB8" w14:textId="77777777" w:rsidR="000D5464" w:rsidRPr="00804579" w:rsidRDefault="000D546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</w:tcPr>
          <w:p w14:paraId="73E9011D" w14:textId="77777777" w:rsidR="000D5464" w:rsidRPr="00804579" w:rsidRDefault="000D546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5464" w:rsidRPr="00804579" w14:paraId="777FBBFF" w14:textId="77777777" w:rsidTr="000D5464">
        <w:trPr>
          <w:trHeight w:val="112"/>
        </w:trPr>
        <w:tc>
          <w:tcPr>
            <w:tcW w:w="3756" w:type="pct"/>
            <w:gridSpan w:val="2"/>
          </w:tcPr>
          <w:p w14:paraId="4729E861" w14:textId="77777777" w:rsidR="000D5464" w:rsidRPr="00804579" w:rsidRDefault="000D546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</w:tcPr>
          <w:p w14:paraId="2DC4AEE6" w14:textId="77777777" w:rsidR="000D5464" w:rsidRPr="00804579" w:rsidRDefault="000D546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</w:tcPr>
          <w:p w14:paraId="6D768957" w14:textId="77777777" w:rsidR="000D5464" w:rsidRPr="00804579" w:rsidRDefault="000D546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A5C2D54" w14:textId="77777777" w:rsidR="009055D3" w:rsidRPr="009055D3" w:rsidRDefault="009055D3" w:rsidP="009055D3">
      <w:pPr>
        <w:pStyle w:val="1"/>
        <w:spacing w:before="0" w:after="240"/>
        <w:rPr>
          <w:rFonts w:ascii="Times New Roman" w:hAnsi="Times New Roman" w:cs="Times New Roman"/>
          <w:color w:val="auto"/>
          <w:sz w:val="24"/>
          <w:szCs w:val="24"/>
        </w:rPr>
      </w:pPr>
      <w:bookmarkStart w:id="55" w:name="_Toc506831288"/>
      <w:r w:rsidRPr="009055D3">
        <w:rPr>
          <w:rFonts w:ascii="Times New Roman" w:hAnsi="Times New Roman" w:cs="Times New Roman"/>
          <w:color w:val="auto"/>
          <w:sz w:val="24"/>
          <w:szCs w:val="24"/>
        </w:rPr>
        <w:t>Часть 3: факторы окружающей среды</w:t>
      </w:r>
      <w:bookmarkEnd w:id="55"/>
    </w:p>
    <w:p w14:paraId="3D43EDEC" w14:textId="77777777" w:rsidR="009055D3" w:rsidRPr="009055D3" w:rsidRDefault="009055D3" w:rsidP="009055D3">
      <w:pPr>
        <w:pStyle w:val="1"/>
        <w:spacing w:before="0" w:after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6" w:name="_Toc506831289"/>
      <w:r w:rsidRPr="009055D3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>Классификаторы окружающей среды: барьеры или облегчающие факторы*</w:t>
      </w:r>
      <w:bookmarkEnd w:id="56"/>
    </w:p>
    <w:p w14:paraId="720B3AB1" w14:textId="77777777" w:rsidR="009055D3" w:rsidRDefault="009055D3" w:rsidP="002B0F5E">
      <w:pPr>
        <w:pStyle w:val="1"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7" w:name="_Toc506831290"/>
      <w:r w:rsidRPr="009055D3">
        <w:rPr>
          <w:rFonts w:ascii="Times New Roman" w:hAnsi="Times New Roman" w:cs="Times New Roman"/>
          <w:b w:val="0"/>
          <w:color w:val="auto"/>
          <w:sz w:val="24"/>
          <w:szCs w:val="24"/>
        </w:rPr>
        <w:t>Для оценки факторов окружающей среды МКФ предлага</w:t>
      </w:r>
      <w:r w:rsidR="00EE058D">
        <w:rPr>
          <w:rFonts w:ascii="Times New Roman" w:hAnsi="Times New Roman" w:cs="Times New Roman"/>
          <w:b w:val="0"/>
          <w:color w:val="auto"/>
          <w:sz w:val="24"/>
          <w:szCs w:val="24"/>
        </w:rPr>
        <w:t>ет общий определитель с негатив</w:t>
      </w:r>
      <w:r w:rsidRPr="009055D3">
        <w:rPr>
          <w:rFonts w:ascii="Times New Roman" w:hAnsi="Times New Roman" w:cs="Times New Roman"/>
          <w:b w:val="0"/>
          <w:color w:val="auto"/>
          <w:sz w:val="24"/>
          <w:szCs w:val="24"/>
        </w:rPr>
        <w:t>ной и позити</w:t>
      </w:r>
      <w:r w:rsidR="00EE058D">
        <w:rPr>
          <w:rFonts w:ascii="Times New Roman" w:hAnsi="Times New Roman" w:cs="Times New Roman"/>
          <w:b w:val="0"/>
          <w:color w:val="auto"/>
          <w:sz w:val="24"/>
          <w:szCs w:val="24"/>
        </w:rPr>
        <w:t>вной шкалами, обозначающими сте</w:t>
      </w:r>
      <w:r w:rsidRPr="009055D3">
        <w:rPr>
          <w:rFonts w:ascii="Times New Roman" w:hAnsi="Times New Roman" w:cs="Times New Roman"/>
          <w:b w:val="0"/>
          <w:color w:val="auto"/>
          <w:sz w:val="24"/>
          <w:szCs w:val="24"/>
        </w:rPr>
        <w:t>пень выраженности конкретного фактора в виде барьера или о</w:t>
      </w:r>
      <w:r w:rsidR="00EE058D">
        <w:rPr>
          <w:rFonts w:ascii="Times New Roman" w:hAnsi="Times New Roman" w:cs="Times New Roman"/>
          <w:b w:val="0"/>
          <w:color w:val="auto"/>
          <w:sz w:val="24"/>
          <w:szCs w:val="24"/>
        </w:rPr>
        <w:t>блегчения, при этом точка указы</w:t>
      </w:r>
      <w:r w:rsidRPr="009055D3">
        <w:rPr>
          <w:rFonts w:ascii="Times New Roman" w:hAnsi="Times New Roman" w:cs="Times New Roman"/>
          <w:b w:val="0"/>
          <w:color w:val="auto"/>
          <w:sz w:val="24"/>
          <w:szCs w:val="24"/>
        </w:rPr>
        <w:t>вает на барьеры</w:t>
      </w:r>
      <w:r w:rsidR="00EE058D">
        <w:rPr>
          <w:rFonts w:ascii="Times New Roman" w:hAnsi="Times New Roman" w:cs="Times New Roman"/>
          <w:b w:val="0"/>
          <w:color w:val="auto"/>
          <w:sz w:val="24"/>
          <w:szCs w:val="24"/>
        </w:rPr>
        <w:t>, а знак (+) указывает на облег</w:t>
      </w:r>
      <w:r w:rsidRPr="009055D3">
        <w:rPr>
          <w:rFonts w:ascii="Times New Roman" w:hAnsi="Times New Roman" w:cs="Times New Roman"/>
          <w:b w:val="0"/>
          <w:color w:val="auto"/>
          <w:sz w:val="24"/>
          <w:szCs w:val="24"/>
        </w:rPr>
        <w:t>чающие факторы:</w:t>
      </w:r>
      <w:bookmarkEnd w:id="57"/>
    </w:p>
    <w:p w14:paraId="33D78ED7" w14:textId="77777777" w:rsidR="00DB18B9" w:rsidRPr="00DB18B9" w:rsidRDefault="00DB18B9" w:rsidP="00DB18B9">
      <w:pPr>
        <w:rPr>
          <w:rFonts w:ascii="Times New Roman" w:hAnsi="Times New Roman" w:cs="Times New Roman"/>
          <w:sz w:val="24"/>
          <w:szCs w:val="24"/>
        </w:rPr>
      </w:pPr>
      <w:r w:rsidRPr="00DB18B9">
        <w:rPr>
          <w:rFonts w:ascii="Times New Roman" w:hAnsi="Times New Roman" w:cs="Times New Roman"/>
          <w:sz w:val="24"/>
          <w:szCs w:val="24"/>
        </w:rPr>
        <w:t>xxx.0 НЕТ барьеров (никаких</w:t>
      </w:r>
      <w:r w:rsidR="00EE058D">
        <w:rPr>
          <w:rFonts w:ascii="Times New Roman" w:hAnsi="Times New Roman" w:cs="Times New Roman"/>
          <w:sz w:val="24"/>
          <w:szCs w:val="24"/>
        </w:rPr>
        <w:t>, отсутствуют, ничтожные…) 0–4%</w:t>
      </w:r>
    </w:p>
    <w:p w14:paraId="6F8F8F5E" w14:textId="77777777" w:rsidR="00DB18B9" w:rsidRPr="00DB18B9" w:rsidRDefault="00DB18B9" w:rsidP="00DB18B9">
      <w:pPr>
        <w:rPr>
          <w:rFonts w:ascii="Times New Roman" w:hAnsi="Times New Roman" w:cs="Times New Roman"/>
          <w:sz w:val="24"/>
          <w:szCs w:val="24"/>
        </w:rPr>
      </w:pPr>
      <w:r w:rsidRPr="00DB18B9">
        <w:rPr>
          <w:rFonts w:ascii="Times New Roman" w:hAnsi="Times New Roman" w:cs="Times New Roman"/>
          <w:sz w:val="24"/>
          <w:szCs w:val="24"/>
        </w:rPr>
        <w:t>xxx.1 НЕЗНАЧИТЕЛЬНЫЕ барьеры (л</w:t>
      </w:r>
      <w:r w:rsidR="00EE058D">
        <w:rPr>
          <w:rFonts w:ascii="Times New Roman" w:hAnsi="Times New Roman" w:cs="Times New Roman"/>
          <w:sz w:val="24"/>
          <w:szCs w:val="24"/>
        </w:rPr>
        <w:t>егкие, небольшие, слабые) 5–24%</w:t>
      </w:r>
    </w:p>
    <w:p w14:paraId="717BEB01" w14:textId="77777777" w:rsidR="00DB18B9" w:rsidRPr="00DB18B9" w:rsidRDefault="00DB18B9" w:rsidP="00DB18B9">
      <w:pPr>
        <w:rPr>
          <w:rFonts w:ascii="Times New Roman" w:hAnsi="Times New Roman" w:cs="Times New Roman"/>
          <w:sz w:val="24"/>
          <w:szCs w:val="24"/>
        </w:rPr>
      </w:pPr>
      <w:r w:rsidRPr="00DB18B9">
        <w:rPr>
          <w:rFonts w:ascii="Times New Roman" w:hAnsi="Times New Roman" w:cs="Times New Roman"/>
          <w:sz w:val="24"/>
          <w:szCs w:val="24"/>
        </w:rPr>
        <w:t>xxx.2 УМЕРЕННЫЕ</w:t>
      </w:r>
      <w:r w:rsidR="00EE058D">
        <w:rPr>
          <w:rFonts w:ascii="Times New Roman" w:hAnsi="Times New Roman" w:cs="Times New Roman"/>
          <w:sz w:val="24"/>
          <w:szCs w:val="24"/>
        </w:rPr>
        <w:t xml:space="preserve"> барьеры (средние) 25–49%</w:t>
      </w:r>
    </w:p>
    <w:p w14:paraId="39F367E5" w14:textId="77777777" w:rsidR="00DB18B9" w:rsidRPr="00DB18B9" w:rsidRDefault="00DB18B9" w:rsidP="00DB18B9">
      <w:pPr>
        <w:rPr>
          <w:rFonts w:ascii="Times New Roman" w:hAnsi="Times New Roman" w:cs="Times New Roman"/>
          <w:sz w:val="24"/>
          <w:szCs w:val="24"/>
        </w:rPr>
      </w:pPr>
      <w:r w:rsidRPr="00DB18B9">
        <w:rPr>
          <w:rFonts w:ascii="Times New Roman" w:hAnsi="Times New Roman" w:cs="Times New Roman"/>
          <w:sz w:val="24"/>
          <w:szCs w:val="24"/>
        </w:rPr>
        <w:t>xxx.3 ВЫРАЖЕННЫЕ барьеры (ре</w:t>
      </w:r>
      <w:r w:rsidR="00EE058D">
        <w:rPr>
          <w:rFonts w:ascii="Times New Roman" w:hAnsi="Times New Roman" w:cs="Times New Roman"/>
          <w:sz w:val="24"/>
          <w:szCs w:val="24"/>
        </w:rPr>
        <w:t>зко выраженные, тяжелые) 50–95%</w:t>
      </w:r>
    </w:p>
    <w:p w14:paraId="49E590A3" w14:textId="77777777" w:rsidR="00DB18B9" w:rsidRPr="00DB18B9" w:rsidRDefault="00DB18B9" w:rsidP="00DB18B9">
      <w:pPr>
        <w:rPr>
          <w:rFonts w:ascii="Times New Roman" w:hAnsi="Times New Roman" w:cs="Times New Roman"/>
          <w:sz w:val="24"/>
          <w:szCs w:val="24"/>
        </w:rPr>
      </w:pPr>
      <w:r w:rsidRPr="00DB18B9">
        <w:rPr>
          <w:rFonts w:ascii="Times New Roman" w:hAnsi="Times New Roman" w:cs="Times New Roman"/>
          <w:sz w:val="24"/>
          <w:szCs w:val="24"/>
        </w:rPr>
        <w:t>xxx.4 АБСОЛ</w:t>
      </w:r>
      <w:r w:rsidR="00EE058D">
        <w:rPr>
          <w:rFonts w:ascii="Times New Roman" w:hAnsi="Times New Roman" w:cs="Times New Roman"/>
          <w:sz w:val="24"/>
          <w:szCs w:val="24"/>
        </w:rPr>
        <w:t>ЮТНЫЕ барьеры (полные…) 96–100%</w:t>
      </w:r>
    </w:p>
    <w:p w14:paraId="06EA8BE5" w14:textId="77777777" w:rsidR="00DB18B9" w:rsidRPr="00DB18B9" w:rsidRDefault="00DB18B9" w:rsidP="00DB18B9">
      <w:pPr>
        <w:rPr>
          <w:rFonts w:ascii="Times New Roman" w:hAnsi="Times New Roman" w:cs="Times New Roman"/>
          <w:sz w:val="24"/>
          <w:szCs w:val="24"/>
        </w:rPr>
      </w:pPr>
      <w:r w:rsidRPr="00DB18B9">
        <w:rPr>
          <w:rFonts w:ascii="Times New Roman" w:hAnsi="Times New Roman" w:cs="Times New Roman"/>
          <w:sz w:val="24"/>
          <w:szCs w:val="24"/>
        </w:rPr>
        <w:t>xxx+0 НЕТ облегчающих факторо</w:t>
      </w:r>
      <w:r w:rsidR="00EE058D">
        <w:rPr>
          <w:rFonts w:ascii="Times New Roman" w:hAnsi="Times New Roman" w:cs="Times New Roman"/>
          <w:sz w:val="24"/>
          <w:szCs w:val="24"/>
        </w:rPr>
        <w:t>в (отсутствуют, ничтожные) 0–4%</w:t>
      </w:r>
    </w:p>
    <w:p w14:paraId="6F057906" w14:textId="77777777" w:rsidR="00DB18B9" w:rsidRPr="00DB18B9" w:rsidRDefault="00DB18B9" w:rsidP="00DB18B9">
      <w:pPr>
        <w:rPr>
          <w:rFonts w:ascii="Times New Roman" w:hAnsi="Times New Roman" w:cs="Times New Roman"/>
          <w:sz w:val="24"/>
          <w:szCs w:val="24"/>
        </w:rPr>
      </w:pPr>
      <w:r w:rsidRPr="00DB18B9">
        <w:rPr>
          <w:rFonts w:ascii="Times New Roman" w:hAnsi="Times New Roman" w:cs="Times New Roman"/>
          <w:sz w:val="24"/>
          <w:szCs w:val="24"/>
        </w:rPr>
        <w:t>xxx+1 НЕЗНАЧИТЕЛЬНЫЕ облегчающие факторы (легкие, небольшие, с</w:t>
      </w:r>
      <w:r w:rsidR="00EE058D">
        <w:rPr>
          <w:rFonts w:ascii="Times New Roman" w:hAnsi="Times New Roman" w:cs="Times New Roman"/>
          <w:sz w:val="24"/>
          <w:szCs w:val="24"/>
        </w:rPr>
        <w:t>лабые) 5–24%</w:t>
      </w:r>
    </w:p>
    <w:p w14:paraId="4000DB28" w14:textId="77777777" w:rsidR="00DB18B9" w:rsidRPr="00DB18B9" w:rsidRDefault="00DB18B9" w:rsidP="00DB18B9">
      <w:pPr>
        <w:rPr>
          <w:rFonts w:ascii="Times New Roman" w:hAnsi="Times New Roman" w:cs="Times New Roman"/>
          <w:sz w:val="24"/>
          <w:szCs w:val="24"/>
        </w:rPr>
      </w:pPr>
      <w:r w:rsidRPr="00DB18B9">
        <w:rPr>
          <w:rFonts w:ascii="Times New Roman" w:hAnsi="Times New Roman" w:cs="Times New Roman"/>
          <w:sz w:val="24"/>
          <w:szCs w:val="24"/>
        </w:rPr>
        <w:t>ххх+2 УМЕРЕННЫЕ облег</w:t>
      </w:r>
      <w:r w:rsidR="00EE058D">
        <w:rPr>
          <w:rFonts w:ascii="Times New Roman" w:hAnsi="Times New Roman" w:cs="Times New Roman"/>
          <w:sz w:val="24"/>
          <w:szCs w:val="24"/>
        </w:rPr>
        <w:t>чающие факторы (средние) 25–49%</w:t>
      </w:r>
    </w:p>
    <w:p w14:paraId="7BE470A8" w14:textId="77777777" w:rsidR="00DB18B9" w:rsidRPr="00DB18B9" w:rsidRDefault="00DB18B9" w:rsidP="00DB18B9">
      <w:pPr>
        <w:rPr>
          <w:rFonts w:ascii="Times New Roman" w:hAnsi="Times New Roman" w:cs="Times New Roman"/>
          <w:sz w:val="24"/>
          <w:szCs w:val="24"/>
        </w:rPr>
      </w:pPr>
      <w:r w:rsidRPr="00DB18B9">
        <w:rPr>
          <w:rFonts w:ascii="Times New Roman" w:hAnsi="Times New Roman" w:cs="Times New Roman"/>
          <w:sz w:val="24"/>
          <w:szCs w:val="24"/>
        </w:rPr>
        <w:t>ххх+3 ВЫРАЖЕННЫЕ облегчающие факторы (резк</w:t>
      </w:r>
      <w:r w:rsidR="00EE058D">
        <w:rPr>
          <w:rFonts w:ascii="Times New Roman" w:hAnsi="Times New Roman" w:cs="Times New Roman"/>
          <w:sz w:val="24"/>
          <w:szCs w:val="24"/>
        </w:rPr>
        <w:t>о выраженные, значимые…) 50–95%</w:t>
      </w:r>
    </w:p>
    <w:p w14:paraId="05C2E927" w14:textId="77777777" w:rsidR="009055D3" w:rsidRDefault="00DB18B9" w:rsidP="00DB18B9">
      <w:pPr>
        <w:rPr>
          <w:rFonts w:ascii="Times New Roman" w:hAnsi="Times New Roman" w:cs="Times New Roman"/>
          <w:sz w:val="24"/>
          <w:szCs w:val="24"/>
        </w:rPr>
      </w:pPr>
      <w:r w:rsidRPr="00DB18B9">
        <w:rPr>
          <w:rFonts w:ascii="Times New Roman" w:hAnsi="Times New Roman" w:cs="Times New Roman"/>
          <w:sz w:val="24"/>
          <w:szCs w:val="24"/>
        </w:rPr>
        <w:t>ххх+4 АБСОЛЮТНЫЕ облегчающие факторы (полные) 96–100%</w:t>
      </w:r>
    </w:p>
    <w:p w14:paraId="2177240F" w14:textId="77777777" w:rsidR="00276D26" w:rsidRPr="00276D26" w:rsidRDefault="00276D26" w:rsidP="00276D26">
      <w:pPr>
        <w:autoSpaceDE w:val="0"/>
        <w:autoSpaceDN w:val="0"/>
        <w:adjustRightInd w:val="0"/>
        <w:spacing w:line="24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76D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Шкала оценки влияния факторов окружающей среды на жизнедеятельность пациентов</w:t>
      </w:r>
    </w:p>
    <w:tbl>
      <w:tblPr>
        <w:tblStyle w:val="ac"/>
        <w:tblW w:w="5000" w:type="pct"/>
        <w:tblLook w:val="0000" w:firstRow="0" w:lastRow="0" w:firstColumn="0" w:lastColumn="0" w:noHBand="0" w:noVBand="0"/>
      </w:tblPr>
      <w:tblGrid>
        <w:gridCol w:w="1204"/>
        <w:gridCol w:w="6985"/>
        <w:gridCol w:w="1382"/>
      </w:tblGrid>
      <w:tr w:rsidR="002C2C1B" w:rsidRPr="00276D26" w14:paraId="6CCAF248" w14:textId="77777777" w:rsidTr="002C2C1B">
        <w:trPr>
          <w:trHeight w:val="202"/>
        </w:trPr>
        <w:tc>
          <w:tcPr>
            <w:tcW w:w="629" w:type="pct"/>
            <w:vAlign w:val="center"/>
          </w:tcPr>
          <w:p w14:paraId="72AF1156" w14:textId="77777777" w:rsidR="002C2C1B" w:rsidRPr="00276D26" w:rsidRDefault="002C2C1B" w:rsidP="002C2C1B">
            <w:pPr>
              <w:autoSpaceDE w:val="0"/>
              <w:autoSpaceDN w:val="0"/>
              <w:adjustRightInd w:val="0"/>
              <w:spacing w:after="200" w:line="20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C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МКФ</w:t>
            </w:r>
          </w:p>
        </w:tc>
        <w:tc>
          <w:tcPr>
            <w:tcW w:w="3649" w:type="pct"/>
            <w:vAlign w:val="center"/>
          </w:tcPr>
          <w:p w14:paraId="413911CB" w14:textId="77777777" w:rsidR="002C2C1B" w:rsidRPr="00276D26" w:rsidRDefault="002C2C1B" w:rsidP="002C2C1B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C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Краткий список факторов окружающей среды (доменов)</w:t>
            </w:r>
          </w:p>
        </w:tc>
        <w:tc>
          <w:tcPr>
            <w:tcW w:w="722" w:type="pct"/>
            <w:vAlign w:val="center"/>
          </w:tcPr>
          <w:p w14:paraId="456C74D5" w14:textId="77777777" w:rsidR="002C2C1B" w:rsidRPr="00135C4F" w:rsidRDefault="002C2C1B" w:rsidP="002C2C1B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C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Степень влияния*</w:t>
            </w:r>
          </w:p>
        </w:tc>
      </w:tr>
      <w:tr w:rsidR="002C2C1B" w:rsidRPr="00276D26" w14:paraId="291E72F5" w14:textId="77777777" w:rsidTr="002C2C1B">
        <w:trPr>
          <w:trHeight w:val="114"/>
        </w:trPr>
        <w:tc>
          <w:tcPr>
            <w:tcW w:w="629" w:type="pct"/>
          </w:tcPr>
          <w:p w14:paraId="40BDAB5E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е1 </w:t>
            </w:r>
          </w:p>
        </w:tc>
        <w:tc>
          <w:tcPr>
            <w:tcW w:w="3649" w:type="pct"/>
          </w:tcPr>
          <w:p w14:paraId="47640EB0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Изделия и технологии </w:t>
            </w:r>
          </w:p>
        </w:tc>
        <w:tc>
          <w:tcPr>
            <w:tcW w:w="722" w:type="pct"/>
          </w:tcPr>
          <w:p w14:paraId="64945219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2C1B" w:rsidRPr="00276D26" w14:paraId="69E40E55" w14:textId="77777777" w:rsidTr="002C2C1B">
        <w:trPr>
          <w:trHeight w:val="332"/>
        </w:trPr>
        <w:tc>
          <w:tcPr>
            <w:tcW w:w="629" w:type="pct"/>
          </w:tcPr>
          <w:p w14:paraId="102CEDBC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е110 </w:t>
            </w:r>
          </w:p>
        </w:tc>
        <w:tc>
          <w:tcPr>
            <w:tcW w:w="3649" w:type="pct"/>
          </w:tcPr>
          <w:p w14:paraId="26A8F8C6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Продукты, вещества и технологии для персонального потребления (</w:t>
            </w:r>
            <w:r w:rsidRPr="00276D2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еда, медикаменты</w:t>
            </w:r>
            <w:r w:rsidRPr="00276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722" w:type="pct"/>
          </w:tcPr>
          <w:p w14:paraId="3B5C959A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C1B" w:rsidRPr="00276D26" w14:paraId="43551374" w14:textId="77777777" w:rsidTr="002C2C1B">
        <w:trPr>
          <w:trHeight w:val="222"/>
        </w:trPr>
        <w:tc>
          <w:tcPr>
            <w:tcW w:w="629" w:type="pct"/>
          </w:tcPr>
          <w:p w14:paraId="6D06C777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е115 </w:t>
            </w:r>
          </w:p>
        </w:tc>
        <w:tc>
          <w:tcPr>
            <w:tcW w:w="3649" w:type="pct"/>
          </w:tcPr>
          <w:p w14:paraId="381F1259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личного использования в повседневной жизни </w:t>
            </w:r>
          </w:p>
        </w:tc>
        <w:tc>
          <w:tcPr>
            <w:tcW w:w="722" w:type="pct"/>
          </w:tcPr>
          <w:p w14:paraId="1B0FAC63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C1B" w:rsidRPr="00276D26" w14:paraId="240B88F5" w14:textId="77777777" w:rsidTr="002C2C1B">
        <w:trPr>
          <w:trHeight w:val="332"/>
        </w:trPr>
        <w:tc>
          <w:tcPr>
            <w:tcW w:w="629" w:type="pct"/>
          </w:tcPr>
          <w:p w14:paraId="31D8198A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е120 </w:t>
            </w:r>
          </w:p>
        </w:tc>
        <w:tc>
          <w:tcPr>
            <w:tcW w:w="3649" w:type="pct"/>
          </w:tcPr>
          <w:p w14:paraId="4A589926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 и технологии для персональ</w:t>
            </w:r>
            <w:r w:rsidRPr="00276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</w:t>
            </w:r>
            <w:r w:rsidR="00EE0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передвижения и перевозки в по</w:t>
            </w:r>
            <w:r w:rsidRPr="00276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мещении и снаружи </w:t>
            </w:r>
          </w:p>
        </w:tc>
        <w:tc>
          <w:tcPr>
            <w:tcW w:w="722" w:type="pct"/>
          </w:tcPr>
          <w:p w14:paraId="43F834B9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C1B" w:rsidRPr="00276D26" w14:paraId="623F64AF" w14:textId="77777777" w:rsidTr="002C2C1B">
        <w:trPr>
          <w:trHeight w:val="112"/>
        </w:trPr>
        <w:tc>
          <w:tcPr>
            <w:tcW w:w="629" w:type="pct"/>
          </w:tcPr>
          <w:p w14:paraId="6991DA1F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е125 </w:t>
            </w:r>
          </w:p>
        </w:tc>
        <w:tc>
          <w:tcPr>
            <w:tcW w:w="3649" w:type="pct"/>
          </w:tcPr>
          <w:p w14:paraId="1B69BD2B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Изделия для общения </w:t>
            </w:r>
          </w:p>
        </w:tc>
        <w:tc>
          <w:tcPr>
            <w:tcW w:w="722" w:type="pct"/>
          </w:tcPr>
          <w:p w14:paraId="428ACF4C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C1B" w:rsidRPr="00276D26" w14:paraId="5B994CA7" w14:textId="77777777" w:rsidTr="002C2C1B">
        <w:trPr>
          <w:trHeight w:val="332"/>
        </w:trPr>
        <w:tc>
          <w:tcPr>
            <w:tcW w:w="629" w:type="pct"/>
          </w:tcPr>
          <w:p w14:paraId="350671C1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е150 </w:t>
            </w:r>
          </w:p>
        </w:tc>
        <w:tc>
          <w:tcPr>
            <w:tcW w:w="3649" w:type="pct"/>
          </w:tcPr>
          <w:p w14:paraId="5346CD55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Проекты, конструкции и </w:t>
            </w:r>
            <w:proofErr w:type="gramStart"/>
            <w:r w:rsidRPr="00276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строительные изделия</w:t>
            </w:r>
            <w:proofErr w:type="gramEnd"/>
            <w:r w:rsidRPr="00276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технологии строительства для общественного пользования </w:t>
            </w:r>
          </w:p>
        </w:tc>
        <w:tc>
          <w:tcPr>
            <w:tcW w:w="722" w:type="pct"/>
          </w:tcPr>
          <w:p w14:paraId="5E401603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C1B" w:rsidRPr="00276D26" w14:paraId="52D3967D" w14:textId="77777777" w:rsidTr="002C2C1B">
        <w:trPr>
          <w:trHeight w:val="332"/>
        </w:trPr>
        <w:tc>
          <w:tcPr>
            <w:tcW w:w="629" w:type="pct"/>
          </w:tcPr>
          <w:p w14:paraId="231E7B29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е155 </w:t>
            </w:r>
          </w:p>
        </w:tc>
        <w:tc>
          <w:tcPr>
            <w:tcW w:w="3649" w:type="pct"/>
          </w:tcPr>
          <w:p w14:paraId="63679B39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Проекты, конструкции и </w:t>
            </w:r>
            <w:proofErr w:type="gramStart"/>
            <w:r w:rsidRPr="00276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строительные изделия</w:t>
            </w:r>
            <w:proofErr w:type="gramEnd"/>
            <w:r w:rsidRPr="00276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технологии строительства для частного использования </w:t>
            </w:r>
          </w:p>
        </w:tc>
        <w:tc>
          <w:tcPr>
            <w:tcW w:w="722" w:type="pct"/>
          </w:tcPr>
          <w:p w14:paraId="18BAD6EA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C1B" w:rsidRPr="00276D26" w14:paraId="6FC25974" w14:textId="77777777" w:rsidTr="002C2C1B">
        <w:trPr>
          <w:trHeight w:val="224"/>
        </w:trPr>
        <w:tc>
          <w:tcPr>
            <w:tcW w:w="629" w:type="pct"/>
          </w:tcPr>
          <w:p w14:paraId="1A411E31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е2 </w:t>
            </w:r>
          </w:p>
        </w:tc>
        <w:tc>
          <w:tcPr>
            <w:tcW w:w="3649" w:type="pct"/>
          </w:tcPr>
          <w:p w14:paraId="4F2FFD0A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Природно</w:t>
            </w:r>
            <w:r w:rsidR="00EE05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 окружение и изменения окружаю</w:t>
            </w:r>
            <w:r w:rsidRPr="00276D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щей среды, осуществленные человеком </w:t>
            </w:r>
          </w:p>
        </w:tc>
        <w:tc>
          <w:tcPr>
            <w:tcW w:w="722" w:type="pct"/>
          </w:tcPr>
          <w:p w14:paraId="7F0B4E28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2C1B" w:rsidRPr="00276D26" w14:paraId="3A072ABA" w14:textId="77777777" w:rsidTr="002C2C1B">
        <w:trPr>
          <w:trHeight w:val="112"/>
        </w:trPr>
        <w:tc>
          <w:tcPr>
            <w:tcW w:w="629" w:type="pct"/>
          </w:tcPr>
          <w:p w14:paraId="0DEE99F9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е225 </w:t>
            </w:r>
          </w:p>
        </w:tc>
        <w:tc>
          <w:tcPr>
            <w:tcW w:w="3649" w:type="pct"/>
          </w:tcPr>
          <w:p w14:paraId="1595AF6A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Климат </w:t>
            </w:r>
          </w:p>
        </w:tc>
        <w:tc>
          <w:tcPr>
            <w:tcW w:w="722" w:type="pct"/>
          </w:tcPr>
          <w:p w14:paraId="2A7733B3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C1B" w:rsidRPr="00276D26" w14:paraId="782D55EB" w14:textId="77777777" w:rsidTr="002C2C1B">
        <w:trPr>
          <w:trHeight w:val="112"/>
        </w:trPr>
        <w:tc>
          <w:tcPr>
            <w:tcW w:w="629" w:type="pct"/>
          </w:tcPr>
          <w:p w14:paraId="3FFEED19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е240 </w:t>
            </w:r>
          </w:p>
        </w:tc>
        <w:tc>
          <w:tcPr>
            <w:tcW w:w="3649" w:type="pct"/>
          </w:tcPr>
          <w:p w14:paraId="31DAB585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Освещение </w:t>
            </w:r>
          </w:p>
        </w:tc>
        <w:tc>
          <w:tcPr>
            <w:tcW w:w="722" w:type="pct"/>
          </w:tcPr>
          <w:p w14:paraId="2E727633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C1B" w:rsidRPr="00276D26" w14:paraId="4E410F94" w14:textId="77777777" w:rsidTr="002C2C1B">
        <w:trPr>
          <w:trHeight w:val="112"/>
        </w:trPr>
        <w:tc>
          <w:tcPr>
            <w:tcW w:w="629" w:type="pct"/>
          </w:tcPr>
          <w:p w14:paraId="7E461EF0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е250 </w:t>
            </w:r>
          </w:p>
        </w:tc>
        <w:tc>
          <w:tcPr>
            <w:tcW w:w="3649" w:type="pct"/>
          </w:tcPr>
          <w:p w14:paraId="631DE614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 </w:t>
            </w:r>
          </w:p>
        </w:tc>
        <w:tc>
          <w:tcPr>
            <w:tcW w:w="722" w:type="pct"/>
          </w:tcPr>
          <w:p w14:paraId="0D108814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C1B" w:rsidRPr="00276D26" w14:paraId="60603BD5" w14:textId="77777777" w:rsidTr="002C2C1B">
        <w:trPr>
          <w:trHeight w:val="114"/>
        </w:trPr>
        <w:tc>
          <w:tcPr>
            <w:tcW w:w="629" w:type="pct"/>
          </w:tcPr>
          <w:p w14:paraId="30FF6FF7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е3 </w:t>
            </w:r>
          </w:p>
        </w:tc>
        <w:tc>
          <w:tcPr>
            <w:tcW w:w="3649" w:type="pct"/>
          </w:tcPr>
          <w:p w14:paraId="52773058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Поддержка и взаимоотношения </w:t>
            </w:r>
          </w:p>
        </w:tc>
        <w:tc>
          <w:tcPr>
            <w:tcW w:w="722" w:type="pct"/>
          </w:tcPr>
          <w:p w14:paraId="41868319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2C1B" w:rsidRPr="00276D26" w14:paraId="3389260B" w14:textId="77777777" w:rsidTr="002C2C1B">
        <w:trPr>
          <w:trHeight w:val="112"/>
        </w:trPr>
        <w:tc>
          <w:tcPr>
            <w:tcW w:w="629" w:type="pct"/>
          </w:tcPr>
          <w:p w14:paraId="66E44DD7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е310 </w:t>
            </w:r>
          </w:p>
        </w:tc>
        <w:tc>
          <w:tcPr>
            <w:tcW w:w="3649" w:type="pct"/>
          </w:tcPr>
          <w:p w14:paraId="5F8B2DC9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Семья и ближайшие родственники </w:t>
            </w:r>
          </w:p>
        </w:tc>
        <w:tc>
          <w:tcPr>
            <w:tcW w:w="722" w:type="pct"/>
          </w:tcPr>
          <w:p w14:paraId="79685B72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C1B" w:rsidRPr="00276D26" w14:paraId="184F621C" w14:textId="77777777" w:rsidTr="002C2C1B">
        <w:trPr>
          <w:trHeight w:val="112"/>
        </w:trPr>
        <w:tc>
          <w:tcPr>
            <w:tcW w:w="629" w:type="pct"/>
          </w:tcPr>
          <w:p w14:paraId="2F8530C4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е320 </w:t>
            </w:r>
          </w:p>
        </w:tc>
        <w:tc>
          <w:tcPr>
            <w:tcW w:w="3649" w:type="pct"/>
          </w:tcPr>
          <w:p w14:paraId="23AC8E98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Друзья </w:t>
            </w:r>
          </w:p>
        </w:tc>
        <w:tc>
          <w:tcPr>
            <w:tcW w:w="722" w:type="pct"/>
          </w:tcPr>
          <w:p w14:paraId="2DE72A52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C1B" w:rsidRPr="00276D26" w14:paraId="502283CC" w14:textId="77777777" w:rsidTr="002C2C1B">
        <w:trPr>
          <w:trHeight w:val="220"/>
        </w:trPr>
        <w:tc>
          <w:tcPr>
            <w:tcW w:w="629" w:type="pct"/>
          </w:tcPr>
          <w:p w14:paraId="3873893D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е325 </w:t>
            </w:r>
          </w:p>
        </w:tc>
        <w:tc>
          <w:tcPr>
            <w:tcW w:w="3649" w:type="pct"/>
          </w:tcPr>
          <w:p w14:paraId="4364C46C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Знакомые, сверстники, коллеги, соседи и члены сообщества </w:t>
            </w:r>
          </w:p>
        </w:tc>
        <w:tc>
          <w:tcPr>
            <w:tcW w:w="722" w:type="pct"/>
          </w:tcPr>
          <w:p w14:paraId="0BD04638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C1B" w:rsidRPr="00276D26" w14:paraId="10A4562F" w14:textId="77777777" w:rsidTr="002C2C1B">
        <w:trPr>
          <w:trHeight w:val="112"/>
        </w:trPr>
        <w:tc>
          <w:tcPr>
            <w:tcW w:w="629" w:type="pct"/>
          </w:tcPr>
          <w:p w14:paraId="5726FE74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е330 </w:t>
            </w:r>
          </w:p>
        </w:tc>
        <w:tc>
          <w:tcPr>
            <w:tcW w:w="3649" w:type="pct"/>
          </w:tcPr>
          <w:p w14:paraId="0DFC7DB6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Люди в позиции власти </w:t>
            </w:r>
          </w:p>
        </w:tc>
        <w:tc>
          <w:tcPr>
            <w:tcW w:w="722" w:type="pct"/>
          </w:tcPr>
          <w:p w14:paraId="2A6F733B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C1B" w:rsidRPr="00276D26" w14:paraId="56DFE107" w14:textId="77777777" w:rsidTr="002C2C1B">
        <w:trPr>
          <w:trHeight w:val="220"/>
        </w:trPr>
        <w:tc>
          <w:tcPr>
            <w:tcW w:w="629" w:type="pct"/>
          </w:tcPr>
          <w:p w14:paraId="0B8B01F3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е340 </w:t>
            </w:r>
          </w:p>
        </w:tc>
        <w:tc>
          <w:tcPr>
            <w:tcW w:w="3649" w:type="pct"/>
          </w:tcPr>
          <w:p w14:paraId="6ED67595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Персонал, осуществляющий уход и по</w:t>
            </w:r>
            <w:r w:rsidRPr="00276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мощь </w:t>
            </w:r>
          </w:p>
        </w:tc>
        <w:tc>
          <w:tcPr>
            <w:tcW w:w="722" w:type="pct"/>
          </w:tcPr>
          <w:p w14:paraId="3469B8B6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C1B" w:rsidRPr="00276D26" w14:paraId="2ECFE1CE" w14:textId="77777777" w:rsidTr="002C2C1B">
        <w:trPr>
          <w:trHeight w:val="112"/>
        </w:trPr>
        <w:tc>
          <w:tcPr>
            <w:tcW w:w="629" w:type="pct"/>
          </w:tcPr>
          <w:p w14:paraId="65C8AB3F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е355 </w:t>
            </w:r>
          </w:p>
        </w:tc>
        <w:tc>
          <w:tcPr>
            <w:tcW w:w="3649" w:type="pct"/>
          </w:tcPr>
          <w:p w14:paraId="5E5E8AB1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Медицинские работники </w:t>
            </w:r>
          </w:p>
        </w:tc>
        <w:tc>
          <w:tcPr>
            <w:tcW w:w="722" w:type="pct"/>
          </w:tcPr>
          <w:p w14:paraId="6BFB9D56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C1B" w:rsidRPr="00276D26" w14:paraId="4D8B0F93" w14:textId="77777777" w:rsidTr="002C2C1B">
        <w:trPr>
          <w:trHeight w:val="220"/>
        </w:trPr>
        <w:tc>
          <w:tcPr>
            <w:tcW w:w="629" w:type="pct"/>
          </w:tcPr>
          <w:p w14:paraId="78167586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е360 </w:t>
            </w:r>
          </w:p>
        </w:tc>
        <w:tc>
          <w:tcPr>
            <w:tcW w:w="3649" w:type="pct"/>
          </w:tcPr>
          <w:p w14:paraId="10A77FC8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Профессиональные работники сфер, связанных со здоровьем </w:t>
            </w:r>
          </w:p>
        </w:tc>
        <w:tc>
          <w:tcPr>
            <w:tcW w:w="722" w:type="pct"/>
          </w:tcPr>
          <w:p w14:paraId="04DDD6EE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C1B" w:rsidRPr="00276D26" w14:paraId="1778DDC1" w14:textId="77777777" w:rsidTr="002C2C1B">
        <w:trPr>
          <w:trHeight w:val="330"/>
        </w:trPr>
        <w:tc>
          <w:tcPr>
            <w:tcW w:w="629" w:type="pct"/>
          </w:tcPr>
          <w:p w14:paraId="6AE14D32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е4 </w:t>
            </w:r>
          </w:p>
        </w:tc>
        <w:tc>
          <w:tcPr>
            <w:tcW w:w="3649" w:type="pct"/>
          </w:tcPr>
          <w:p w14:paraId="605B6C5A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Установки (являющиеся видимым результатом обычаев, правил, норм, ценностей и других убеждений) </w:t>
            </w:r>
          </w:p>
        </w:tc>
        <w:tc>
          <w:tcPr>
            <w:tcW w:w="722" w:type="pct"/>
          </w:tcPr>
          <w:p w14:paraId="2E5895D5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2C1B" w:rsidRPr="00276D26" w14:paraId="24A9B9B9" w14:textId="77777777" w:rsidTr="002C2C1B">
        <w:trPr>
          <w:trHeight w:val="220"/>
        </w:trPr>
        <w:tc>
          <w:tcPr>
            <w:tcW w:w="629" w:type="pct"/>
          </w:tcPr>
          <w:p w14:paraId="12DFF2A2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е410 </w:t>
            </w:r>
          </w:p>
        </w:tc>
        <w:tc>
          <w:tcPr>
            <w:tcW w:w="3649" w:type="pct"/>
          </w:tcPr>
          <w:p w14:paraId="346BE933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установки семьи и ближайших родственников </w:t>
            </w:r>
          </w:p>
        </w:tc>
        <w:tc>
          <w:tcPr>
            <w:tcW w:w="722" w:type="pct"/>
          </w:tcPr>
          <w:p w14:paraId="2ADE13C8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C1B" w:rsidRPr="00276D26" w14:paraId="43C95E7D" w14:textId="77777777" w:rsidTr="002C2C1B">
        <w:trPr>
          <w:trHeight w:val="112"/>
        </w:trPr>
        <w:tc>
          <w:tcPr>
            <w:tcW w:w="629" w:type="pct"/>
          </w:tcPr>
          <w:p w14:paraId="1E46AE6C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е420 </w:t>
            </w:r>
          </w:p>
        </w:tc>
        <w:tc>
          <w:tcPr>
            <w:tcW w:w="3649" w:type="pct"/>
          </w:tcPr>
          <w:p w14:paraId="189E3243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установки друзей </w:t>
            </w:r>
          </w:p>
        </w:tc>
        <w:tc>
          <w:tcPr>
            <w:tcW w:w="722" w:type="pct"/>
          </w:tcPr>
          <w:p w14:paraId="07FB03B1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C1B" w:rsidRPr="00276D26" w14:paraId="588946B0" w14:textId="77777777" w:rsidTr="002C2C1B">
        <w:trPr>
          <w:trHeight w:val="220"/>
        </w:trPr>
        <w:tc>
          <w:tcPr>
            <w:tcW w:w="629" w:type="pct"/>
          </w:tcPr>
          <w:p w14:paraId="1F3ABC4D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е440 </w:t>
            </w:r>
          </w:p>
        </w:tc>
        <w:tc>
          <w:tcPr>
            <w:tcW w:w="3649" w:type="pct"/>
          </w:tcPr>
          <w:p w14:paraId="2B56961D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установки персонала, осуществляющего уход и помощь </w:t>
            </w:r>
          </w:p>
        </w:tc>
        <w:tc>
          <w:tcPr>
            <w:tcW w:w="722" w:type="pct"/>
          </w:tcPr>
          <w:p w14:paraId="33C99C98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C1B" w:rsidRPr="00276D26" w14:paraId="0465BE95" w14:textId="77777777" w:rsidTr="002C2C1B">
        <w:trPr>
          <w:trHeight w:val="328"/>
        </w:trPr>
        <w:tc>
          <w:tcPr>
            <w:tcW w:w="629" w:type="pct"/>
          </w:tcPr>
          <w:p w14:paraId="2569B51E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е455 </w:t>
            </w:r>
          </w:p>
        </w:tc>
        <w:tc>
          <w:tcPr>
            <w:tcW w:w="3649" w:type="pct"/>
          </w:tcPr>
          <w:p w14:paraId="6355F7F1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установки профессиональных работников сфер, связанных со здоровьем </w:t>
            </w:r>
          </w:p>
        </w:tc>
        <w:tc>
          <w:tcPr>
            <w:tcW w:w="722" w:type="pct"/>
          </w:tcPr>
          <w:p w14:paraId="7415D3A8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C1B" w:rsidRPr="00276D26" w14:paraId="00603687" w14:textId="77777777" w:rsidTr="002C2C1B">
        <w:trPr>
          <w:trHeight w:val="112"/>
        </w:trPr>
        <w:tc>
          <w:tcPr>
            <w:tcW w:w="629" w:type="pct"/>
          </w:tcPr>
          <w:p w14:paraId="4E4D18FE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е460 </w:t>
            </w:r>
          </w:p>
        </w:tc>
        <w:tc>
          <w:tcPr>
            <w:tcW w:w="3649" w:type="pct"/>
          </w:tcPr>
          <w:p w14:paraId="7EC4B152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Общественные установки </w:t>
            </w:r>
          </w:p>
        </w:tc>
        <w:tc>
          <w:tcPr>
            <w:tcW w:w="722" w:type="pct"/>
          </w:tcPr>
          <w:p w14:paraId="5AD389F4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C1B" w:rsidRPr="00276D26" w14:paraId="480C011A" w14:textId="77777777" w:rsidTr="002C2C1B">
        <w:trPr>
          <w:trHeight w:val="112"/>
        </w:trPr>
        <w:tc>
          <w:tcPr>
            <w:tcW w:w="629" w:type="pct"/>
          </w:tcPr>
          <w:p w14:paraId="06188734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е465 </w:t>
            </w:r>
          </w:p>
        </w:tc>
        <w:tc>
          <w:tcPr>
            <w:tcW w:w="3649" w:type="pct"/>
          </w:tcPr>
          <w:p w14:paraId="7607852B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Социальные нормы, методы и идеологии </w:t>
            </w:r>
          </w:p>
        </w:tc>
        <w:tc>
          <w:tcPr>
            <w:tcW w:w="722" w:type="pct"/>
          </w:tcPr>
          <w:p w14:paraId="198CC270" w14:textId="77777777" w:rsidR="002C2C1B" w:rsidRPr="00276D26" w:rsidRDefault="002C2C1B" w:rsidP="00276D2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C1B" w:rsidRPr="00315DC3" w14:paraId="541E00DC" w14:textId="77777777" w:rsidTr="002C2C1B">
        <w:trPr>
          <w:trHeight w:val="334"/>
        </w:trPr>
        <w:tc>
          <w:tcPr>
            <w:tcW w:w="629" w:type="pct"/>
          </w:tcPr>
          <w:p w14:paraId="0F93280D" w14:textId="77777777" w:rsidR="002C2C1B" w:rsidRPr="00315DC3" w:rsidRDefault="002C2C1B" w:rsidP="00625AD2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D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е5 </w:t>
            </w:r>
          </w:p>
        </w:tc>
        <w:tc>
          <w:tcPr>
            <w:tcW w:w="3649" w:type="pct"/>
          </w:tcPr>
          <w:p w14:paraId="1B7439E4" w14:textId="77777777" w:rsidR="002C2C1B" w:rsidRPr="00315DC3" w:rsidRDefault="002C2C1B" w:rsidP="00625AD2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D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Службы, </w:t>
            </w:r>
            <w:r w:rsidR="000F26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административные системы и поли</w:t>
            </w:r>
            <w:r w:rsidRPr="00315D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тика (с целью удовлетворения потребностей индивидов) </w:t>
            </w:r>
          </w:p>
        </w:tc>
        <w:tc>
          <w:tcPr>
            <w:tcW w:w="722" w:type="pct"/>
          </w:tcPr>
          <w:p w14:paraId="54DD9806" w14:textId="77777777" w:rsidR="002C2C1B" w:rsidRPr="00315DC3" w:rsidRDefault="002C2C1B" w:rsidP="00625AD2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2C1B" w:rsidRPr="00315DC3" w14:paraId="64D91378" w14:textId="77777777" w:rsidTr="002C2C1B">
        <w:trPr>
          <w:trHeight w:val="112"/>
        </w:trPr>
        <w:tc>
          <w:tcPr>
            <w:tcW w:w="629" w:type="pct"/>
          </w:tcPr>
          <w:p w14:paraId="1E13DA3B" w14:textId="77777777" w:rsidR="002C2C1B" w:rsidRPr="00315DC3" w:rsidRDefault="002C2C1B" w:rsidP="00625AD2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е525 </w:t>
            </w:r>
          </w:p>
        </w:tc>
        <w:tc>
          <w:tcPr>
            <w:tcW w:w="3649" w:type="pct"/>
          </w:tcPr>
          <w:p w14:paraId="7AA7C8E5" w14:textId="77777777" w:rsidR="002C2C1B" w:rsidRPr="00315DC3" w:rsidRDefault="002C2C1B" w:rsidP="00625AD2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Жилищные службы </w:t>
            </w:r>
          </w:p>
        </w:tc>
        <w:tc>
          <w:tcPr>
            <w:tcW w:w="722" w:type="pct"/>
          </w:tcPr>
          <w:p w14:paraId="11D2F3A1" w14:textId="77777777" w:rsidR="002C2C1B" w:rsidRPr="00315DC3" w:rsidRDefault="002C2C1B" w:rsidP="00625AD2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C1B" w:rsidRPr="00315DC3" w14:paraId="3AFB7252" w14:textId="77777777" w:rsidTr="002C2C1B">
        <w:trPr>
          <w:trHeight w:val="112"/>
        </w:trPr>
        <w:tc>
          <w:tcPr>
            <w:tcW w:w="629" w:type="pct"/>
          </w:tcPr>
          <w:p w14:paraId="76CCD455" w14:textId="77777777" w:rsidR="002C2C1B" w:rsidRPr="00315DC3" w:rsidRDefault="002C2C1B" w:rsidP="00625AD2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е535 </w:t>
            </w:r>
          </w:p>
        </w:tc>
        <w:tc>
          <w:tcPr>
            <w:tcW w:w="3649" w:type="pct"/>
          </w:tcPr>
          <w:p w14:paraId="2AFAB6BE" w14:textId="77777777" w:rsidR="002C2C1B" w:rsidRPr="00315DC3" w:rsidRDefault="002C2C1B" w:rsidP="00625AD2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Службы связи </w:t>
            </w:r>
          </w:p>
        </w:tc>
        <w:tc>
          <w:tcPr>
            <w:tcW w:w="722" w:type="pct"/>
          </w:tcPr>
          <w:p w14:paraId="6F416638" w14:textId="77777777" w:rsidR="002C2C1B" w:rsidRPr="00315DC3" w:rsidRDefault="002C2C1B" w:rsidP="00625AD2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C1B" w:rsidRPr="00315DC3" w14:paraId="1650A0E4" w14:textId="77777777" w:rsidTr="002C2C1B">
        <w:trPr>
          <w:trHeight w:val="112"/>
        </w:trPr>
        <w:tc>
          <w:tcPr>
            <w:tcW w:w="629" w:type="pct"/>
          </w:tcPr>
          <w:p w14:paraId="5B5D96EB" w14:textId="77777777" w:rsidR="002C2C1B" w:rsidRPr="00315DC3" w:rsidRDefault="002C2C1B" w:rsidP="00625AD2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е540 </w:t>
            </w:r>
          </w:p>
        </w:tc>
        <w:tc>
          <w:tcPr>
            <w:tcW w:w="3649" w:type="pct"/>
          </w:tcPr>
          <w:p w14:paraId="30739B20" w14:textId="77777777" w:rsidR="002C2C1B" w:rsidRPr="00315DC3" w:rsidRDefault="002C2C1B" w:rsidP="00625AD2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Транспортные службы </w:t>
            </w:r>
          </w:p>
        </w:tc>
        <w:tc>
          <w:tcPr>
            <w:tcW w:w="722" w:type="pct"/>
          </w:tcPr>
          <w:p w14:paraId="5E12E7BA" w14:textId="77777777" w:rsidR="002C2C1B" w:rsidRPr="00315DC3" w:rsidRDefault="002C2C1B" w:rsidP="00625AD2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C1B" w:rsidRPr="00315DC3" w14:paraId="2C693D14" w14:textId="77777777" w:rsidTr="002C2C1B">
        <w:trPr>
          <w:trHeight w:val="112"/>
        </w:trPr>
        <w:tc>
          <w:tcPr>
            <w:tcW w:w="629" w:type="pct"/>
          </w:tcPr>
          <w:p w14:paraId="2E3907E5" w14:textId="77777777" w:rsidR="002C2C1B" w:rsidRPr="00315DC3" w:rsidRDefault="002C2C1B" w:rsidP="00625AD2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е550 </w:t>
            </w:r>
          </w:p>
        </w:tc>
        <w:tc>
          <w:tcPr>
            <w:tcW w:w="3649" w:type="pct"/>
          </w:tcPr>
          <w:p w14:paraId="5CF0B774" w14:textId="77777777" w:rsidR="002C2C1B" w:rsidRPr="00315DC3" w:rsidRDefault="002C2C1B" w:rsidP="00625AD2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Юридические службы </w:t>
            </w:r>
          </w:p>
        </w:tc>
        <w:tc>
          <w:tcPr>
            <w:tcW w:w="722" w:type="pct"/>
          </w:tcPr>
          <w:p w14:paraId="19BAC020" w14:textId="77777777" w:rsidR="002C2C1B" w:rsidRPr="00315DC3" w:rsidRDefault="002C2C1B" w:rsidP="00625AD2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C1B" w:rsidRPr="00315DC3" w14:paraId="67ED91F6" w14:textId="77777777" w:rsidTr="002C2C1B">
        <w:trPr>
          <w:trHeight w:val="112"/>
        </w:trPr>
        <w:tc>
          <w:tcPr>
            <w:tcW w:w="629" w:type="pct"/>
          </w:tcPr>
          <w:p w14:paraId="5C58FD9C" w14:textId="77777777" w:rsidR="002C2C1B" w:rsidRPr="00315DC3" w:rsidRDefault="002C2C1B" w:rsidP="00625AD2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е570 </w:t>
            </w:r>
          </w:p>
        </w:tc>
        <w:tc>
          <w:tcPr>
            <w:tcW w:w="3649" w:type="pct"/>
          </w:tcPr>
          <w:p w14:paraId="5D061F3D" w14:textId="77777777" w:rsidR="002C2C1B" w:rsidRPr="00315DC3" w:rsidRDefault="002C2C1B" w:rsidP="00625AD2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Социальное обеспечение </w:t>
            </w:r>
          </w:p>
        </w:tc>
        <w:tc>
          <w:tcPr>
            <w:tcW w:w="722" w:type="pct"/>
          </w:tcPr>
          <w:p w14:paraId="4EE951A2" w14:textId="77777777" w:rsidR="002C2C1B" w:rsidRPr="00315DC3" w:rsidRDefault="002C2C1B" w:rsidP="00625AD2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C1B" w:rsidRPr="00315DC3" w14:paraId="2DB7273C" w14:textId="77777777" w:rsidTr="002C2C1B">
        <w:trPr>
          <w:trHeight w:val="112"/>
        </w:trPr>
        <w:tc>
          <w:tcPr>
            <w:tcW w:w="629" w:type="pct"/>
          </w:tcPr>
          <w:p w14:paraId="2005699A" w14:textId="77777777" w:rsidR="002C2C1B" w:rsidRPr="00315DC3" w:rsidRDefault="002C2C1B" w:rsidP="00625AD2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е575 </w:t>
            </w:r>
          </w:p>
        </w:tc>
        <w:tc>
          <w:tcPr>
            <w:tcW w:w="3649" w:type="pct"/>
          </w:tcPr>
          <w:p w14:paraId="0AB10D9E" w14:textId="77777777" w:rsidR="002C2C1B" w:rsidRPr="00315DC3" w:rsidRDefault="002C2C1B" w:rsidP="00625AD2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Службы общей социальной поддержки </w:t>
            </w:r>
          </w:p>
        </w:tc>
        <w:tc>
          <w:tcPr>
            <w:tcW w:w="722" w:type="pct"/>
          </w:tcPr>
          <w:p w14:paraId="4564239D" w14:textId="77777777" w:rsidR="002C2C1B" w:rsidRPr="00315DC3" w:rsidRDefault="002C2C1B" w:rsidP="00625AD2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C1B" w:rsidRPr="00315DC3" w14:paraId="58366337" w14:textId="77777777" w:rsidTr="002C2C1B">
        <w:trPr>
          <w:trHeight w:val="112"/>
        </w:trPr>
        <w:tc>
          <w:tcPr>
            <w:tcW w:w="629" w:type="pct"/>
          </w:tcPr>
          <w:p w14:paraId="66690388" w14:textId="77777777" w:rsidR="002C2C1B" w:rsidRPr="00315DC3" w:rsidRDefault="002C2C1B" w:rsidP="00625AD2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е580 </w:t>
            </w:r>
          </w:p>
        </w:tc>
        <w:tc>
          <w:tcPr>
            <w:tcW w:w="3649" w:type="pct"/>
          </w:tcPr>
          <w:p w14:paraId="65B97755" w14:textId="77777777" w:rsidR="002C2C1B" w:rsidRPr="00315DC3" w:rsidRDefault="002C2C1B" w:rsidP="00625AD2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Службы здравоохранения </w:t>
            </w:r>
          </w:p>
        </w:tc>
        <w:tc>
          <w:tcPr>
            <w:tcW w:w="722" w:type="pct"/>
          </w:tcPr>
          <w:p w14:paraId="1723EC8C" w14:textId="77777777" w:rsidR="002C2C1B" w:rsidRPr="00315DC3" w:rsidRDefault="002C2C1B" w:rsidP="00625AD2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C1B" w:rsidRPr="00315DC3" w14:paraId="1999CCDB" w14:textId="77777777" w:rsidTr="002C2C1B">
        <w:trPr>
          <w:trHeight w:val="112"/>
        </w:trPr>
        <w:tc>
          <w:tcPr>
            <w:tcW w:w="629" w:type="pct"/>
          </w:tcPr>
          <w:p w14:paraId="39892333" w14:textId="77777777" w:rsidR="002C2C1B" w:rsidRPr="00315DC3" w:rsidRDefault="002C2C1B" w:rsidP="00625AD2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е585 </w:t>
            </w:r>
          </w:p>
        </w:tc>
        <w:tc>
          <w:tcPr>
            <w:tcW w:w="3649" w:type="pct"/>
          </w:tcPr>
          <w:p w14:paraId="5D183CC8" w14:textId="77777777" w:rsidR="002C2C1B" w:rsidRPr="00315DC3" w:rsidRDefault="002C2C1B" w:rsidP="00625AD2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Службы образования и обучения </w:t>
            </w:r>
          </w:p>
        </w:tc>
        <w:tc>
          <w:tcPr>
            <w:tcW w:w="722" w:type="pct"/>
          </w:tcPr>
          <w:p w14:paraId="05E0BC05" w14:textId="77777777" w:rsidR="002C2C1B" w:rsidRPr="00315DC3" w:rsidRDefault="002C2C1B" w:rsidP="00625AD2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C1B" w:rsidRPr="00315DC3" w14:paraId="2968EDB8" w14:textId="77777777" w:rsidTr="002C2C1B">
        <w:trPr>
          <w:trHeight w:val="112"/>
        </w:trPr>
        <w:tc>
          <w:tcPr>
            <w:tcW w:w="629" w:type="pct"/>
          </w:tcPr>
          <w:p w14:paraId="3C54BA83" w14:textId="77777777" w:rsidR="002C2C1B" w:rsidRPr="00315DC3" w:rsidRDefault="002C2C1B" w:rsidP="00625AD2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е590 </w:t>
            </w:r>
          </w:p>
        </w:tc>
        <w:tc>
          <w:tcPr>
            <w:tcW w:w="3649" w:type="pct"/>
          </w:tcPr>
          <w:p w14:paraId="1983FBF9" w14:textId="77777777" w:rsidR="002C2C1B" w:rsidRPr="00315DC3" w:rsidRDefault="002C2C1B" w:rsidP="00625AD2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Службы труда и занятости </w:t>
            </w:r>
          </w:p>
        </w:tc>
        <w:tc>
          <w:tcPr>
            <w:tcW w:w="722" w:type="pct"/>
          </w:tcPr>
          <w:p w14:paraId="776644C3" w14:textId="77777777" w:rsidR="002C2C1B" w:rsidRPr="00315DC3" w:rsidRDefault="002C2C1B" w:rsidP="00625AD2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C1B" w:rsidRPr="00315DC3" w14:paraId="202A46A4" w14:textId="77777777" w:rsidTr="002C2C1B">
        <w:trPr>
          <w:trHeight w:val="213"/>
        </w:trPr>
        <w:tc>
          <w:tcPr>
            <w:tcW w:w="4278" w:type="pct"/>
            <w:gridSpan w:val="2"/>
          </w:tcPr>
          <w:p w14:paraId="39746F81" w14:textId="77777777" w:rsidR="002C2C1B" w:rsidRPr="00315DC3" w:rsidRDefault="002C2C1B" w:rsidP="00625AD2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D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Любые другие факторы окружающей среды </w:t>
            </w:r>
          </w:p>
        </w:tc>
        <w:tc>
          <w:tcPr>
            <w:tcW w:w="722" w:type="pct"/>
          </w:tcPr>
          <w:p w14:paraId="42E68287" w14:textId="77777777" w:rsidR="002C2C1B" w:rsidRPr="00315DC3" w:rsidRDefault="002C2C1B" w:rsidP="00625AD2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2C1B" w:rsidRPr="00315DC3" w14:paraId="361CDFB6" w14:textId="77777777" w:rsidTr="002C2C1B">
        <w:trPr>
          <w:trHeight w:val="213"/>
        </w:trPr>
        <w:tc>
          <w:tcPr>
            <w:tcW w:w="4278" w:type="pct"/>
            <w:gridSpan w:val="2"/>
          </w:tcPr>
          <w:p w14:paraId="10E4D401" w14:textId="77777777" w:rsidR="002C2C1B" w:rsidRPr="00315DC3" w:rsidRDefault="002C2C1B" w:rsidP="00625AD2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" w:type="pct"/>
          </w:tcPr>
          <w:p w14:paraId="35A5D659" w14:textId="77777777" w:rsidR="002C2C1B" w:rsidRPr="00315DC3" w:rsidRDefault="002C2C1B" w:rsidP="00625AD2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2C1B" w:rsidRPr="00315DC3" w14:paraId="608BCB53" w14:textId="77777777" w:rsidTr="002C2C1B">
        <w:trPr>
          <w:trHeight w:val="213"/>
        </w:trPr>
        <w:tc>
          <w:tcPr>
            <w:tcW w:w="4278" w:type="pct"/>
            <w:gridSpan w:val="2"/>
          </w:tcPr>
          <w:p w14:paraId="0CBF189F" w14:textId="77777777" w:rsidR="002C2C1B" w:rsidRPr="00315DC3" w:rsidRDefault="002C2C1B" w:rsidP="00625AD2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" w:type="pct"/>
          </w:tcPr>
          <w:p w14:paraId="1A203486" w14:textId="77777777" w:rsidR="002C2C1B" w:rsidRPr="00315DC3" w:rsidRDefault="002C2C1B" w:rsidP="00625AD2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2C1B" w:rsidRPr="00315DC3" w14:paraId="78612CCE" w14:textId="77777777" w:rsidTr="002C2C1B">
        <w:trPr>
          <w:trHeight w:val="213"/>
        </w:trPr>
        <w:tc>
          <w:tcPr>
            <w:tcW w:w="4278" w:type="pct"/>
            <w:gridSpan w:val="2"/>
          </w:tcPr>
          <w:p w14:paraId="6E041667" w14:textId="77777777" w:rsidR="002C2C1B" w:rsidRPr="00315DC3" w:rsidRDefault="002C2C1B" w:rsidP="00625AD2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" w:type="pct"/>
          </w:tcPr>
          <w:p w14:paraId="2DDC52CC" w14:textId="77777777" w:rsidR="002C2C1B" w:rsidRPr="00315DC3" w:rsidRDefault="002C2C1B" w:rsidP="00625AD2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300CCBA" w14:textId="77777777" w:rsidR="00A27095" w:rsidRDefault="00B017E1" w:rsidP="009055D3">
      <w:pPr>
        <w:pStyle w:val="1"/>
        <w:rPr>
          <w:rFonts w:ascii="Times New Roman" w:hAnsi="Times New Roman" w:cs="Times New Roman"/>
          <w:color w:val="FF0000"/>
        </w:rPr>
      </w:pPr>
      <w:bookmarkStart w:id="58" w:name="_Toc506831291"/>
      <w:r w:rsidRPr="00CF36A5">
        <w:rPr>
          <w:rFonts w:ascii="Times New Roman" w:hAnsi="Times New Roman" w:cs="Times New Roman"/>
          <w:color w:val="FF0000"/>
        </w:rPr>
        <w:t>Приложение 7. Таблицы</w:t>
      </w:r>
      <w:bookmarkEnd w:id="58"/>
    </w:p>
    <w:p w14:paraId="10BAD902" w14:textId="77777777" w:rsidR="00A113B9" w:rsidRPr="008347C8" w:rsidRDefault="00A113B9" w:rsidP="005C38BD">
      <w:pPr>
        <w:pStyle w:val="2"/>
        <w:spacing w:after="240"/>
        <w:rPr>
          <w:rFonts w:ascii="Times New Roman" w:hAnsi="Times New Roman" w:cs="Times New Roman"/>
          <w:color w:val="FF0000"/>
          <w:sz w:val="28"/>
          <w:szCs w:val="28"/>
        </w:rPr>
      </w:pPr>
      <w:bookmarkStart w:id="59" w:name="_Toc506831292"/>
      <w:r w:rsidRPr="00CF36A5">
        <w:rPr>
          <w:rFonts w:ascii="Times New Roman" w:hAnsi="Times New Roman" w:cs="Times New Roman"/>
          <w:bCs w:val="0"/>
          <w:color w:val="FF0000"/>
          <w:sz w:val="28"/>
          <w:szCs w:val="28"/>
        </w:rPr>
        <w:t>Рейтинговые системы рекомендаций</w:t>
      </w:r>
      <w:bookmarkEnd w:id="59"/>
    </w:p>
    <w:p w14:paraId="6B23E89B" w14:textId="77777777" w:rsidR="00D7043E" w:rsidRPr="00CF36A5" w:rsidRDefault="00D7043E" w:rsidP="00D7043E">
      <w:pPr>
        <w:autoSpaceDE w:val="0"/>
        <w:autoSpaceDN w:val="0"/>
        <w:adjustRightInd w:val="0"/>
        <w:spacing w:line="201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CF36A5">
        <w:rPr>
          <w:rFonts w:ascii="Times New Roman" w:hAnsi="Times New Roman" w:cs="Times New Roman"/>
          <w:color w:val="FF0000"/>
          <w:sz w:val="24"/>
          <w:szCs w:val="24"/>
        </w:rPr>
        <w:t xml:space="preserve">Самый высокий уровень рекомендаций </w:t>
      </w:r>
      <w:r w:rsidR="006E2BF6">
        <w:rPr>
          <w:rFonts w:ascii="Times New Roman" w:hAnsi="Times New Roman" w:cs="Times New Roman"/>
          <w:color w:val="FF0000"/>
          <w:sz w:val="24"/>
          <w:szCs w:val="24"/>
        </w:rPr>
        <w:t>—</w:t>
      </w:r>
      <w:r w:rsidRPr="00CF36A5">
        <w:rPr>
          <w:rFonts w:ascii="Times New Roman" w:hAnsi="Times New Roman" w:cs="Times New Roman"/>
          <w:color w:val="FF0000"/>
          <w:sz w:val="24"/>
          <w:szCs w:val="24"/>
        </w:rPr>
        <w:t xml:space="preserve"> I, А.</w:t>
      </w:r>
    </w:p>
    <w:tbl>
      <w:tblPr>
        <w:tblStyle w:val="ac"/>
        <w:tblW w:w="5000" w:type="pct"/>
        <w:tblLook w:val="0000" w:firstRow="0" w:lastRow="0" w:firstColumn="0" w:lastColumn="0" w:noHBand="0" w:noVBand="0"/>
      </w:tblPr>
      <w:tblGrid>
        <w:gridCol w:w="858"/>
        <w:gridCol w:w="8713"/>
      </w:tblGrid>
      <w:tr w:rsidR="00A113B9" w:rsidRPr="00CF36A5" w14:paraId="6C850A00" w14:textId="77777777" w:rsidTr="00916855">
        <w:trPr>
          <w:trHeight w:val="102"/>
        </w:trPr>
        <w:tc>
          <w:tcPr>
            <w:tcW w:w="448" w:type="pct"/>
            <w:vAlign w:val="center"/>
          </w:tcPr>
          <w:p w14:paraId="5B9F7C11" w14:textId="77777777" w:rsidR="00A113B9" w:rsidRPr="00CF36A5" w:rsidRDefault="00D7043E" w:rsidP="00916855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36A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4552" w:type="pct"/>
            <w:vAlign w:val="center"/>
          </w:tcPr>
          <w:p w14:paraId="10677876" w14:textId="77777777" w:rsidR="00A113B9" w:rsidRPr="00CF36A5" w:rsidRDefault="00A113B9" w:rsidP="00916855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36A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Описание</w:t>
            </w:r>
          </w:p>
        </w:tc>
      </w:tr>
      <w:tr w:rsidR="00A113B9" w:rsidRPr="00CF36A5" w14:paraId="00333992" w14:textId="77777777" w:rsidTr="00916855">
        <w:trPr>
          <w:trHeight w:val="332"/>
        </w:trPr>
        <w:tc>
          <w:tcPr>
            <w:tcW w:w="448" w:type="pct"/>
            <w:vAlign w:val="center"/>
          </w:tcPr>
          <w:p w14:paraId="46DD989D" w14:textId="77777777" w:rsidR="00A113B9" w:rsidRPr="00CF36A5" w:rsidRDefault="00916855" w:rsidP="00916855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F36A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4552" w:type="pct"/>
            <w:vAlign w:val="center"/>
          </w:tcPr>
          <w:p w14:paraId="3E348731" w14:textId="77777777" w:rsidR="00A113B9" w:rsidRPr="00D17814" w:rsidRDefault="00EE73A0" w:rsidP="00FA058C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36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Док</w:t>
            </w:r>
            <w:r w:rsidR="00D178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азательства и/или общее</w:t>
            </w:r>
            <w:r w:rsidR="00020A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соглашение</w:t>
            </w:r>
            <w:r w:rsidRPr="00CF36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что данные методы диа</w:t>
            </w:r>
            <w:r w:rsidR="00FA05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гностики/лечения </w:t>
            </w:r>
            <w:r w:rsidR="006E2B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—</w:t>
            </w:r>
            <w:r w:rsidR="00FA05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благоприятны</w:t>
            </w:r>
            <w:r w:rsidRPr="00CF36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полезны и эффективны.</w:t>
            </w:r>
          </w:p>
        </w:tc>
      </w:tr>
      <w:tr w:rsidR="00A113B9" w:rsidRPr="00CF36A5" w14:paraId="0280C0E1" w14:textId="77777777" w:rsidTr="00916855">
        <w:trPr>
          <w:trHeight w:val="332"/>
        </w:trPr>
        <w:tc>
          <w:tcPr>
            <w:tcW w:w="448" w:type="pct"/>
            <w:vAlign w:val="center"/>
          </w:tcPr>
          <w:p w14:paraId="4834568D" w14:textId="77777777" w:rsidR="00A113B9" w:rsidRPr="00CF36A5" w:rsidRDefault="00916855" w:rsidP="00916855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F36A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4552" w:type="pct"/>
            <w:vAlign w:val="center"/>
          </w:tcPr>
          <w:p w14:paraId="1AE94820" w14:textId="77777777" w:rsidR="00A113B9" w:rsidRPr="00D17814" w:rsidRDefault="00171617" w:rsidP="001262FB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36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Доказательства противоречивы и/или </w:t>
            </w:r>
            <w:r w:rsidR="001262FB" w:rsidRPr="00CF36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мнения </w:t>
            </w:r>
            <w:r w:rsidRPr="00CF36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относительно полезности/эффективности лечения</w:t>
            </w:r>
            <w:r w:rsidR="00D178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или процедуры</w:t>
            </w:r>
            <w:r w:rsidR="001262FB" w:rsidRPr="00CF36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противоположны</w:t>
            </w:r>
            <w:r w:rsidR="00D178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171617" w:rsidRPr="00CF36A5" w14:paraId="4636ABDD" w14:textId="77777777" w:rsidTr="00231139">
        <w:trPr>
          <w:trHeight w:val="332"/>
        </w:trPr>
        <w:tc>
          <w:tcPr>
            <w:tcW w:w="448" w:type="pct"/>
            <w:vAlign w:val="center"/>
          </w:tcPr>
          <w:p w14:paraId="207435A2" w14:textId="77777777" w:rsidR="00171617" w:rsidRPr="00CF36A5" w:rsidRDefault="00171617" w:rsidP="00231139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36A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II</w:t>
            </w:r>
            <w:r w:rsidRPr="00CF36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</w:p>
        </w:tc>
        <w:tc>
          <w:tcPr>
            <w:tcW w:w="4552" w:type="pct"/>
            <w:vAlign w:val="center"/>
          </w:tcPr>
          <w:p w14:paraId="253A3CAE" w14:textId="77777777" w:rsidR="00171617" w:rsidRPr="00CF36A5" w:rsidRDefault="00171617" w:rsidP="00231139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36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Большинство доказательств/мнений в пользу полезности/ эффективности.</w:t>
            </w:r>
          </w:p>
        </w:tc>
      </w:tr>
      <w:tr w:rsidR="00A113B9" w:rsidRPr="00CF36A5" w14:paraId="5310DD2B" w14:textId="77777777" w:rsidTr="00916855">
        <w:trPr>
          <w:trHeight w:val="552"/>
        </w:trPr>
        <w:tc>
          <w:tcPr>
            <w:tcW w:w="448" w:type="pct"/>
            <w:vAlign w:val="center"/>
          </w:tcPr>
          <w:p w14:paraId="3A6C1028" w14:textId="77777777" w:rsidR="00A113B9" w:rsidRPr="00CF36A5" w:rsidRDefault="00916855" w:rsidP="00916855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36A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II</w:t>
            </w:r>
            <w:r w:rsidRPr="00CF36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</w:t>
            </w:r>
          </w:p>
        </w:tc>
        <w:tc>
          <w:tcPr>
            <w:tcW w:w="4552" w:type="pct"/>
            <w:vAlign w:val="center"/>
          </w:tcPr>
          <w:p w14:paraId="5EB4A453" w14:textId="77777777" w:rsidR="00A113B9" w:rsidRPr="008347C8" w:rsidRDefault="00171617" w:rsidP="00916855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36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Полезность/эффективность не имеют достаточных доказательств/ определенного мнения.</w:t>
            </w:r>
          </w:p>
        </w:tc>
      </w:tr>
      <w:tr w:rsidR="00A113B9" w:rsidRPr="00CF36A5" w14:paraId="5F028F54" w14:textId="77777777" w:rsidTr="00916855">
        <w:trPr>
          <w:trHeight w:val="552"/>
        </w:trPr>
        <w:tc>
          <w:tcPr>
            <w:tcW w:w="448" w:type="pct"/>
            <w:vAlign w:val="center"/>
          </w:tcPr>
          <w:p w14:paraId="49018C5E" w14:textId="77777777" w:rsidR="00A113B9" w:rsidRPr="00CF36A5" w:rsidRDefault="00916855" w:rsidP="00916855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F36A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4552" w:type="pct"/>
            <w:vAlign w:val="center"/>
          </w:tcPr>
          <w:p w14:paraId="5B72D281" w14:textId="77777777" w:rsidR="00A113B9" w:rsidRPr="00D17814" w:rsidRDefault="00171617" w:rsidP="00916855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36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Док</w:t>
            </w:r>
            <w:r w:rsidR="00D178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азательства и/или общее </w:t>
            </w:r>
            <w:r w:rsidR="00126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соглашение </w:t>
            </w:r>
            <w:r w:rsidRPr="00CF36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свидетельствует о том, что лечение не является полезным/эффе</w:t>
            </w:r>
            <w:r w:rsidR="008347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ктивным и </w:t>
            </w:r>
            <w:r w:rsidRPr="00CF36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может быть вредным.</w:t>
            </w:r>
          </w:p>
        </w:tc>
      </w:tr>
    </w:tbl>
    <w:p w14:paraId="00417C03" w14:textId="77777777" w:rsidR="005355DB" w:rsidRDefault="005355DB" w:rsidP="005C5916">
      <w:pPr>
        <w:autoSpaceDE w:val="0"/>
        <w:autoSpaceDN w:val="0"/>
        <w:adjustRightInd w:val="0"/>
        <w:spacing w:before="240" w:line="201" w:lineRule="atLeas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B3F212E" w14:textId="77777777" w:rsidR="005C5916" w:rsidRPr="00CF36A5" w:rsidRDefault="005C5916" w:rsidP="005C5916">
      <w:pPr>
        <w:autoSpaceDE w:val="0"/>
        <w:autoSpaceDN w:val="0"/>
        <w:adjustRightInd w:val="0"/>
        <w:spacing w:before="240" w:line="201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36A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Таблица 2. </w:t>
      </w:r>
      <w:r w:rsidR="00D7043E" w:rsidRPr="00CF36A5">
        <w:rPr>
          <w:rFonts w:ascii="Times New Roman" w:hAnsi="Times New Roman" w:cs="Times New Roman"/>
          <w:color w:val="FF0000"/>
          <w:sz w:val="24"/>
          <w:szCs w:val="24"/>
        </w:rPr>
        <w:t>Уровни доказательств</w:t>
      </w:r>
    </w:p>
    <w:tbl>
      <w:tblPr>
        <w:tblStyle w:val="ac"/>
        <w:tblW w:w="5000" w:type="pct"/>
        <w:tblLook w:val="0000" w:firstRow="0" w:lastRow="0" w:firstColumn="0" w:lastColumn="0" w:noHBand="0" w:noVBand="0"/>
      </w:tblPr>
      <w:tblGrid>
        <w:gridCol w:w="1147"/>
        <w:gridCol w:w="8424"/>
      </w:tblGrid>
      <w:tr w:rsidR="005C5916" w:rsidRPr="00CF36A5" w14:paraId="4C6CB8A2" w14:textId="77777777" w:rsidTr="00660FF7">
        <w:trPr>
          <w:trHeight w:val="102"/>
        </w:trPr>
        <w:tc>
          <w:tcPr>
            <w:tcW w:w="599" w:type="pct"/>
            <w:vAlign w:val="center"/>
          </w:tcPr>
          <w:p w14:paraId="6FE8D45A" w14:textId="77777777" w:rsidR="005C5916" w:rsidRPr="00CF36A5" w:rsidRDefault="00660FF7" w:rsidP="00E628FA">
            <w:pPr>
              <w:autoSpaceDE w:val="0"/>
              <w:autoSpaceDN w:val="0"/>
              <w:adjustRightInd w:val="0"/>
              <w:spacing w:before="240" w:after="200" w:line="201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36A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Уровень</w:t>
            </w:r>
          </w:p>
        </w:tc>
        <w:tc>
          <w:tcPr>
            <w:tcW w:w="4401" w:type="pct"/>
            <w:vAlign w:val="center"/>
          </w:tcPr>
          <w:p w14:paraId="52276579" w14:textId="77777777" w:rsidR="005C5916" w:rsidRPr="00CF36A5" w:rsidRDefault="005C5916" w:rsidP="00E628FA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36A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Описание</w:t>
            </w:r>
          </w:p>
        </w:tc>
      </w:tr>
      <w:tr w:rsidR="005C5916" w:rsidRPr="00CF36A5" w14:paraId="40897BA0" w14:textId="77777777" w:rsidTr="000D5C24">
        <w:trPr>
          <w:trHeight w:val="629"/>
        </w:trPr>
        <w:tc>
          <w:tcPr>
            <w:tcW w:w="599" w:type="pct"/>
          </w:tcPr>
          <w:p w14:paraId="01F40B5A" w14:textId="77777777" w:rsidR="005C5916" w:rsidRPr="00CF36A5" w:rsidRDefault="005C5916" w:rsidP="005C591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36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 </w:t>
            </w:r>
          </w:p>
        </w:tc>
        <w:tc>
          <w:tcPr>
            <w:tcW w:w="4401" w:type="pct"/>
          </w:tcPr>
          <w:p w14:paraId="0A642FC6" w14:textId="77777777" w:rsidR="005C5916" w:rsidRPr="00CF36A5" w:rsidRDefault="00660FF7" w:rsidP="00916855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36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Доказательства основаны на данных многих рандомизированных клинических исследований или метаанализов</w:t>
            </w:r>
            <w:r w:rsidR="000D5C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5C5916" w:rsidRPr="00CF36A5" w14:paraId="6C475BE4" w14:textId="77777777" w:rsidTr="00660FF7">
        <w:trPr>
          <w:trHeight w:val="662"/>
        </w:trPr>
        <w:tc>
          <w:tcPr>
            <w:tcW w:w="599" w:type="pct"/>
          </w:tcPr>
          <w:p w14:paraId="75587889" w14:textId="77777777" w:rsidR="005C5916" w:rsidRPr="00CF36A5" w:rsidRDefault="005C5916" w:rsidP="005C591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36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</w:t>
            </w:r>
          </w:p>
        </w:tc>
        <w:tc>
          <w:tcPr>
            <w:tcW w:w="4401" w:type="pct"/>
          </w:tcPr>
          <w:p w14:paraId="5E15255D" w14:textId="77777777" w:rsidR="005C5916" w:rsidRPr="00CF36A5" w:rsidRDefault="00660FF7" w:rsidP="005C591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36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Доказательства основаны на данных одного рандомизированного клини</w:t>
            </w:r>
            <w:r w:rsidR="00D178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ческого исследования или больших </w:t>
            </w:r>
            <w:r w:rsidRPr="00CF36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нерандомизированных исследований.</w:t>
            </w:r>
          </w:p>
        </w:tc>
      </w:tr>
      <w:tr w:rsidR="005C5916" w:rsidRPr="00CF36A5" w14:paraId="239F3A7F" w14:textId="77777777" w:rsidTr="00660FF7">
        <w:trPr>
          <w:trHeight w:val="662"/>
        </w:trPr>
        <w:tc>
          <w:tcPr>
            <w:tcW w:w="599" w:type="pct"/>
          </w:tcPr>
          <w:p w14:paraId="089D2461" w14:textId="77777777" w:rsidR="005C5916" w:rsidRPr="00CF36A5" w:rsidRDefault="005C5916" w:rsidP="005C591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36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 </w:t>
            </w:r>
          </w:p>
        </w:tc>
        <w:tc>
          <w:tcPr>
            <w:tcW w:w="4401" w:type="pct"/>
          </w:tcPr>
          <w:p w14:paraId="0F895C1B" w14:textId="77777777" w:rsidR="005C5916" w:rsidRPr="00CF36A5" w:rsidRDefault="00660FF7" w:rsidP="005C591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36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Согласованные мнения </w:t>
            </w:r>
            <w:r w:rsidR="00EB34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экспертов и/или небольшие</w:t>
            </w:r>
            <w:r w:rsidRPr="00CF36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исследования, ретроспективные исследования, регистры.</w:t>
            </w:r>
          </w:p>
        </w:tc>
      </w:tr>
    </w:tbl>
    <w:p w14:paraId="2E93E6F1" w14:textId="77777777" w:rsidR="001D04BB" w:rsidRPr="00F954C7" w:rsidRDefault="001D04BB" w:rsidP="000071D9">
      <w:pPr>
        <w:pStyle w:val="Pa17"/>
        <w:spacing w:before="24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60" w:name="_Toc506831293"/>
      <w:r w:rsidRPr="00F954C7">
        <w:rPr>
          <w:rFonts w:ascii="Times New Roman" w:hAnsi="Times New Roman" w:cs="Times New Roman"/>
          <w:b/>
          <w:bCs/>
          <w:sz w:val="28"/>
          <w:szCs w:val="28"/>
        </w:rPr>
        <w:t>Клиническая картина и прогноз у больных с ПСМТ</w:t>
      </w:r>
      <w:bookmarkEnd w:id="60"/>
    </w:p>
    <w:p w14:paraId="7B0F65FE" w14:textId="77777777" w:rsidR="001D04BB" w:rsidRPr="001D04BB" w:rsidRDefault="001D04BB" w:rsidP="000071D9">
      <w:pPr>
        <w:pStyle w:val="Pa38"/>
        <w:spacing w:before="240" w:after="40"/>
        <w:rPr>
          <w:rFonts w:ascii="Times New Roman" w:hAnsi="Times New Roman" w:cs="Times New Roman"/>
          <w:b/>
          <w:color w:val="000000"/>
        </w:rPr>
      </w:pPr>
      <w:r w:rsidRPr="001D04BB">
        <w:rPr>
          <w:rFonts w:ascii="Times New Roman" w:hAnsi="Times New Roman" w:cs="Times New Roman"/>
          <w:b/>
          <w:bCs/>
          <w:color w:val="000000"/>
        </w:rPr>
        <w:t xml:space="preserve">Таблица 3. </w:t>
      </w:r>
      <w:r w:rsidRPr="00457256">
        <w:rPr>
          <w:rFonts w:ascii="Times New Roman" w:hAnsi="Times New Roman" w:cs="Times New Roman"/>
          <w:color w:val="000000"/>
        </w:rPr>
        <w:t>Основные звенья патогенеза, клиническ</w:t>
      </w:r>
      <w:r w:rsidR="009202CE">
        <w:rPr>
          <w:rFonts w:ascii="Times New Roman" w:hAnsi="Times New Roman" w:cs="Times New Roman"/>
          <w:color w:val="000000"/>
        </w:rPr>
        <w:t>ая картина и особенности течения</w:t>
      </w:r>
      <w:r w:rsidRPr="00457256">
        <w:rPr>
          <w:rFonts w:ascii="Times New Roman" w:hAnsi="Times New Roman" w:cs="Times New Roman"/>
          <w:color w:val="000000"/>
        </w:rPr>
        <w:t xml:space="preserve"> заболевания в зависимости от периода ПСМТ</w:t>
      </w:r>
    </w:p>
    <w:tbl>
      <w:tblPr>
        <w:tblStyle w:val="ac"/>
        <w:tblW w:w="5000" w:type="pct"/>
        <w:tblLook w:val="0000" w:firstRow="0" w:lastRow="0" w:firstColumn="0" w:lastColumn="0" w:noHBand="0" w:noVBand="0"/>
      </w:tblPr>
      <w:tblGrid>
        <w:gridCol w:w="1445"/>
        <w:gridCol w:w="3128"/>
        <w:gridCol w:w="2446"/>
        <w:gridCol w:w="2552"/>
      </w:tblGrid>
      <w:tr w:rsidR="00FD7428" w:rsidRPr="00BD5E08" w14:paraId="4294B0FD" w14:textId="77777777" w:rsidTr="002B2E4F">
        <w:trPr>
          <w:trHeight w:val="302"/>
        </w:trPr>
        <w:tc>
          <w:tcPr>
            <w:tcW w:w="814" w:type="pct"/>
          </w:tcPr>
          <w:p w14:paraId="18C8B531" w14:textId="77777777" w:rsidR="001D04BB" w:rsidRPr="00BD5E08" w:rsidRDefault="001D04BB">
            <w:pPr>
              <w:pStyle w:val="Pa6"/>
              <w:rPr>
                <w:rFonts w:ascii="Times New Roman" w:hAnsi="Times New Roman" w:cs="Times New Roman"/>
                <w:color w:val="000000"/>
              </w:rPr>
            </w:pPr>
            <w:r w:rsidRPr="00BD5E08">
              <w:rPr>
                <w:rFonts w:ascii="Times New Roman" w:hAnsi="Times New Roman" w:cs="Times New Roman"/>
                <w:b/>
                <w:bCs/>
                <w:color w:val="000000"/>
              </w:rPr>
              <w:t>Периоды травмы спин</w:t>
            </w:r>
            <w:r w:rsidRPr="00BD5E08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  <w:t xml:space="preserve">ного мозга </w:t>
            </w:r>
          </w:p>
        </w:tc>
        <w:tc>
          <w:tcPr>
            <w:tcW w:w="1693" w:type="pct"/>
          </w:tcPr>
          <w:p w14:paraId="66DBCC46" w14:textId="77777777" w:rsidR="001D04BB" w:rsidRPr="00BD5E08" w:rsidRDefault="001D04BB">
            <w:pPr>
              <w:pStyle w:val="Pa6"/>
              <w:rPr>
                <w:rFonts w:ascii="Times New Roman" w:hAnsi="Times New Roman" w:cs="Times New Roman"/>
                <w:color w:val="000000"/>
              </w:rPr>
            </w:pPr>
            <w:r w:rsidRPr="00BD5E0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Основные звенья патогенеза </w:t>
            </w:r>
          </w:p>
        </w:tc>
        <w:tc>
          <w:tcPr>
            <w:tcW w:w="1100" w:type="pct"/>
          </w:tcPr>
          <w:p w14:paraId="19389178" w14:textId="77777777" w:rsidR="001D04BB" w:rsidRPr="00BD5E08" w:rsidRDefault="001D04BB">
            <w:pPr>
              <w:pStyle w:val="Pa6"/>
              <w:rPr>
                <w:rFonts w:ascii="Times New Roman" w:hAnsi="Times New Roman" w:cs="Times New Roman"/>
                <w:color w:val="000000"/>
              </w:rPr>
            </w:pPr>
            <w:r w:rsidRPr="00BD5E0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Клиническая картина </w:t>
            </w:r>
          </w:p>
        </w:tc>
        <w:tc>
          <w:tcPr>
            <w:tcW w:w="1392" w:type="pct"/>
          </w:tcPr>
          <w:p w14:paraId="2A315B9F" w14:textId="77777777" w:rsidR="001D04BB" w:rsidRPr="00BD5E08" w:rsidRDefault="001D04BB" w:rsidP="00BD1BC8">
            <w:pPr>
              <w:pStyle w:val="Pa6"/>
              <w:rPr>
                <w:rFonts w:ascii="Times New Roman" w:hAnsi="Times New Roman" w:cs="Times New Roman"/>
                <w:color w:val="000000"/>
              </w:rPr>
            </w:pPr>
            <w:r w:rsidRPr="00BD5E0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Особенности течения заболевания </w:t>
            </w:r>
          </w:p>
        </w:tc>
      </w:tr>
      <w:tr w:rsidR="00FD7428" w:rsidRPr="00BD5E08" w14:paraId="30512515" w14:textId="77777777" w:rsidTr="002B2E4F">
        <w:trPr>
          <w:trHeight w:val="2092"/>
        </w:trPr>
        <w:tc>
          <w:tcPr>
            <w:tcW w:w="814" w:type="pct"/>
          </w:tcPr>
          <w:p w14:paraId="5D56A5A9" w14:textId="77777777" w:rsidR="001D04BB" w:rsidRPr="00BD5E08" w:rsidRDefault="001D04B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BD5E08">
              <w:rPr>
                <w:rFonts w:ascii="Times New Roman" w:hAnsi="Times New Roman" w:cs="Times New Roman"/>
                <w:color w:val="000000"/>
              </w:rPr>
              <w:t xml:space="preserve">Острый (первые 3 суток после травмы) </w:t>
            </w:r>
          </w:p>
        </w:tc>
        <w:tc>
          <w:tcPr>
            <w:tcW w:w="1693" w:type="pct"/>
          </w:tcPr>
          <w:p w14:paraId="601E36BC" w14:textId="77777777" w:rsidR="001D04BB" w:rsidRPr="00BD5E08" w:rsidRDefault="001D04B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BD5E08">
              <w:rPr>
                <w:rFonts w:ascii="Times New Roman" w:hAnsi="Times New Roman" w:cs="Times New Roman"/>
                <w:color w:val="000000"/>
              </w:rPr>
              <w:t>Острое сдавле</w:t>
            </w:r>
            <w:r w:rsidRPr="00BD5E08">
              <w:rPr>
                <w:rFonts w:ascii="Times New Roman" w:hAnsi="Times New Roman" w:cs="Times New Roman"/>
                <w:color w:val="000000"/>
              </w:rPr>
              <w:softHyphen/>
              <w:t>ние спинного мозга, ег</w:t>
            </w:r>
            <w:r w:rsidR="00BD1BC8">
              <w:rPr>
                <w:rFonts w:ascii="Times New Roman" w:hAnsi="Times New Roman" w:cs="Times New Roman"/>
                <w:color w:val="000000"/>
              </w:rPr>
              <w:t>о магистральных сосудов и корешков, спинномоз</w:t>
            </w:r>
            <w:r w:rsidRPr="00BD5E08">
              <w:rPr>
                <w:rFonts w:ascii="Times New Roman" w:hAnsi="Times New Roman" w:cs="Times New Roman"/>
                <w:color w:val="000000"/>
              </w:rPr>
              <w:t>говых нервов, обусловленное внедрением в позвоночный канал костных фрагментов, травматической грыжей диска, поврежденной желтой св</w:t>
            </w:r>
            <w:r w:rsidR="00BD1BC8">
              <w:rPr>
                <w:rFonts w:ascii="Times New Roman" w:hAnsi="Times New Roman" w:cs="Times New Roman"/>
                <w:color w:val="000000"/>
              </w:rPr>
              <w:t>язкой, структурами смещенных по</w:t>
            </w:r>
            <w:r w:rsidRPr="00BD5E08">
              <w:rPr>
                <w:rFonts w:ascii="Times New Roman" w:hAnsi="Times New Roman" w:cs="Times New Roman"/>
                <w:color w:val="000000"/>
              </w:rPr>
              <w:t xml:space="preserve">звонков </w:t>
            </w:r>
          </w:p>
        </w:tc>
        <w:tc>
          <w:tcPr>
            <w:tcW w:w="1100" w:type="pct"/>
          </w:tcPr>
          <w:p w14:paraId="0226AB2F" w14:textId="77777777" w:rsidR="001D04BB" w:rsidRPr="00BD5E08" w:rsidRDefault="00BD1BC8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Спиналь</w:t>
            </w:r>
            <w:r w:rsidR="001D04BB" w:rsidRPr="00BD5E08">
              <w:rPr>
                <w:rFonts w:ascii="Times New Roman" w:hAnsi="Times New Roman" w:cs="Times New Roman"/>
                <w:color w:val="000000"/>
              </w:rPr>
              <w:t xml:space="preserve">ный шок </w:t>
            </w:r>
          </w:p>
        </w:tc>
        <w:tc>
          <w:tcPr>
            <w:tcW w:w="1392" w:type="pct"/>
          </w:tcPr>
          <w:p w14:paraId="2081D83B" w14:textId="77777777" w:rsidR="001D04BB" w:rsidRPr="00BD5E08" w:rsidRDefault="006B204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Возможно сочетание с черепно-</w:t>
            </w:r>
            <w:r w:rsidRPr="00BD5E08">
              <w:rPr>
                <w:rFonts w:ascii="Times New Roman" w:hAnsi="Times New Roman" w:cs="Times New Roman"/>
                <w:color w:val="000000"/>
              </w:rPr>
              <w:t>мозго</w:t>
            </w:r>
            <w:r w:rsidR="00BD1BC8">
              <w:rPr>
                <w:rFonts w:ascii="Times New Roman" w:hAnsi="Times New Roman" w:cs="Times New Roman"/>
                <w:color w:val="000000"/>
              </w:rPr>
              <w:t>вой травмой, поврежде</w:t>
            </w:r>
            <w:r w:rsidR="00BD1BC8">
              <w:rPr>
                <w:rFonts w:ascii="Times New Roman" w:hAnsi="Times New Roman" w:cs="Times New Roman"/>
                <w:color w:val="000000"/>
              </w:rPr>
              <w:softHyphen/>
              <w:t>ниями других органов и тканей, усугубляю</w:t>
            </w:r>
            <w:r w:rsidRPr="00BD5E08">
              <w:rPr>
                <w:rFonts w:ascii="Times New Roman" w:hAnsi="Times New Roman" w:cs="Times New Roman"/>
                <w:color w:val="000000"/>
              </w:rPr>
              <w:t>щее течение ПСМТ</w:t>
            </w:r>
          </w:p>
        </w:tc>
      </w:tr>
      <w:tr w:rsidR="00FD7428" w:rsidRPr="00BD5E08" w14:paraId="22E63656" w14:textId="77777777" w:rsidTr="002B2E4F">
        <w:trPr>
          <w:trHeight w:val="2642"/>
        </w:trPr>
        <w:tc>
          <w:tcPr>
            <w:tcW w:w="814" w:type="pct"/>
          </w:tcPr>
          <w:p w14:paraId="34085259" w14:textId="77777777" w:rsidR="00BD5E08" w:rsidRPr="00BD5E08" w:rsidRDefault="00BD5E08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BD5E08">
              <w:rPr>
                <w:rFonts w:ascii="Times New Roman" w:hAnsi="Times New Roman" w:cs="Times New Roman"/>
                <w:color w:val="000000"/>
              </w:rPr>
              <w:t xml:space="preserve">Ранний (3 дня </w:t>
            </w:r>
            <w:r w:rsidR="006E2BF6">
              <w:rPr>
                <w:rFonts w:ascii="Times New Roman" w:hAnsi="Times New Roman" w:cs="Times New Roman"/>
                <w:color w:val="000000"/>
              </w:rPr>
              <w:t>—</w:t>
            </w:r>
            <w:r w:rsidRPr="00BD5E08">
              <w:rPr>
                <w:rFonts w:ascii="Times New Roman" w:hAnsi="Times New Roman" w:cs="Times New Roman"/>
                <w:color w:val="000000"/>
              </w:rPr>
              <w:t xml:space="preserve"> 4 нед. после травмы) </w:t>
            </w:r>
          </w:p>
        </w:tc>
        <w:tc>
          <w:tcPr>
            <w:tcW w:w="1693" w:type="pct"/>
          </w:tcPr>
          <w:p w14:paraId="3E4BF141" w14:textId="77777777" w:rsidR="00BD5E08" w:rsidRPr="00BD5E08" w:rsidRDefault="00BD5E08" w:rsidP="009A25B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BD5E08">
              <w:rPr>
                <w:rFonts w:ascii="Times New Roman" w:hAnsi="Times New Roman" w:cs="Times New Roman"/>
                <w:color w:val="000000"/>
              </w:rPr>
              <w:t>Развитие первичных некрозов на месте при</w:t>
            </w:r>
            <w:r w:rsidRPr="00BD5E08">
              <w:rPr>
                <w:rFonts w:ascii="Times New Roman" w:hAnsi="Times New Roman" w:cs="Times New Roman"/>
                <w:color w:val="000000"/>
              </w:rPr>
              <w:softHyphen/>
              <w:t>ложения с</w:t>
            </w:r>
            <w:r w:rsidR="009A25BB">
              <w:rPr>
                <w:rFonts w:ascii="Times New Roman" w:hAnsi="Times New Roman" w:cs="Times New Roman"/>
                <w:color w:val="000000"/>
              </w:rPr>
              <w:t>илы, размягчение распространяет</w:t>
            </w:r>
            <w:r w:rsidRPr="00BD5E08">
              <w:rPr>
                <w:rFonts w:ascii="Times New Roman" w:hAnsi="Times New Roman" w:cs="Times New Roman"/>
                <w:color w:val="000000"/>
              </w:rPr>
              <w:t>ся выше и ниже повреждения на 1–1,5 сегм</w:t>
            </w:r>
            <w:r w:rsidR="009A25BB">
              <w:rPr>
                <w:rFonts w:ascii="Times New Roman" w:hAnsi="Times New Roman" w:cs="Times New Roman"/>
                <w:color w:val="000000"/>
              </w:rPr>
              <w:t>ента. Формируется раннее сдавление спинного мозга, обуслов</w:t>
            </w:r>
            <w:r w:rsidRPr="00BD5E08">
              <w:rPr>
                <w:rFonts w:ascii="Times New Roman" w:hAnsi="Times New Roman" w:cs="Times New Roman"/>
                <w:color w:val="000000"/>
              </w:rPr>
              <w:t>ленное эпиду</w:t>
            </w:r>
            <w:r w:rsidRPr="00BD5E08">
              <w:rPr>
                <w:rFonts w:ascii="Times New Roman" w:hAnsi="Times New Roman" w:cs="Times New Roman"/>
                <w:color w:val="000000"/>
              </w:rPr>
              <w:softHyphen/>
              <w:t>ральной или внутримоз</w:t>
            </w:r>
            <w:r w:rsidR="009A25BB">
              <w:rPr>
                <w:rFonts w:ascii="Times New Roman" w:hAnsi="Times New Roman" w:cs="Times New Roman"/>
                <w:color w:val="000000"/>
              </w:rPr>
              <w:t>говой гематомой, про</w:t>
            </w:r>
            <w:r w:rsidRPr="00BD5E08">
              <w:rPr>
                <w:rFonts w:ascii="Times New Roman" w:hAnsi="Times New Roman" w:cs="Times New Roman"/>
                <w:color w:val="000000"/>
              </w:rPr>
              <w:t>грессирующим неуправляе</w:t>
            </w:r>
            <w:r w:rsidR="009A25BB">
              <w:rPr>
                <w:rFonts w:ascii="Times New Roman" w:hAnsi="Times New Roman" w:cs="Times New Roman"/>
                <w:color w:val="000000"/>
              </w:rPr>
              <w:t>мым отеком мозга, вторичным смещением позвонков, субдураль</w:t>
            </w:r>
            <w:r w:rsidRPr="00BD5E08">
              <w:rPr>
                <w:rFonts w:ascii="Times New Roman" w:hAnsi="Times New Roman" w:cs="Times New Roman"/>
                <w:color w:val="000000"/>
              </w:rPr>
              <w:t xml:space="preserve">ной гидромой </w:t>
            </w:r>
          </w:p>
        </w:tc>
        <w:tc>
          <w:tcPr>
            <w:tcW w:w="1100" w:type="pct"/>
          </w:tcPr>
          <w:p w14:paraId="02732B0D" w14:textId="77777777" w:rsidR="00BD5E08" w:rsidRPr="00BD5E08" w:rsidRDefault="00F47CF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Появление и/или нарастание неврологической спинальной симптома</w:t>
            </w:r>
            <w:r w:rsidR="00BD5E08" w:rsidRPr="00BD5E08">
              <w:rPr>
                <w:rFonts w:ascii="Times New Roman" w:hAnsi="Times New Roman" w:cs="Times New Roman"/>
                <w:color w:val="000000"/>
              </w:rPr>
              <w:t>тики</w:t>
            </w:r>
            <w:r>
              <w:rPr>
                <w:rFonts w:ascii="Times New Roman" w:hAnsi="Times New Roman" w:cs="Times New Roman"/>
                <w:color w:val="000000"/>
              </w:rPr>
              <w:t xml:space="preserve"> ниже уровня поражения, выраженные вегетативно-тро</w:t>
            </w:r>
            <w:r w:rsidR="00BD5E08" w:rsidRPr="00BD5E08">
              <w:rPr>
                <w:rFonts w:ascii="Times New Roman" w:hAnsi="Times New Roman" w:cs="Times New Roman"/>
                <w:color w:val="000000"/>
              </w:rPr>
              <w:t>фические расстр</w:t>
            </w:r>
            <w:r>
              <w:rPr>
                <w:rFonts w:ascii="Times New Roman" w:hAnsi="Times New Roman" w:cs="Times New Roman"/>
                <w:color w:val="000000"/>
              </w:rPr>
              <w:t>ой</w:t>
            </w:r>
            <w:r w:rsidR="00BD5E08" w:rsidRPr="00BD5E08">
              <w:rPr>
                <w:rFonts w:ascii="Times New Roman" w:hAnsi="Times New Roman" w:cs="Times New Roman"/>
                <w:color w:val="000000"/>
              </w:rPr>
              <w:t xml:space="preserve">ства </w:t>
            </w:r>
          </w:p>
        </w:tc>
        <w:tc>
          <w:tcPr>
            <w:tcW w:w="1392" w:type="pct"/>
          </w:tcPr>
          <w:p w14:paraId="17473C6F" w14:textId="77777777" w:rsidR="00BD5E08" w:rsidRPr="00BD5E08" w:rsidRDefault="00BD5E08" w:rsidP="00F47CF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BD5E08">
              <w:rPr>
                <w:rFonts w:ascii="Times New Roman" w:hAnsi="Times New Roman" w:cs="Times New Roman"/>
                <w:color w:val="000000"/>
              </w:rPr>
              <w:t>Возможны ослож</w:t>
            </w:r>
            <w:r w:rsidRPr="00BD5E08">
              <w:rPr>
                <w:rFonts w:ascii="Times New Roman" w:hAnsi="Times New Roman" w:cs="Times New Roman"/>
                <w:color w:val="000000"/>
              </w:rPr>
              <w:softHyphen/>
              <w:t>нения, связанные с особенностями течения ПСМТ и/или с оперативным лечением (хирургической техникой и тактикой), отягчающие течение раннего периода</w:t>
            </w:r>
            <w:r w:rsidR="00F47CFB">
              <w:rPr>
                <w:rFonts w:ascii="Times New Roman" w:hAnsi="Times New Roman" w:cs="Times New Roman"/>
                <w:color w:val="000000"/>
              </w:rPr>
              <w:t>, а порой приводящие к летально</w:t>
            </w:r>
            <w:r w:rsidRPr="00BD5E08">
              <w:rPr>
                <w:rFonts w:ascii="Times New Roman" w:hAnsi="Times New Roman" w:cs="Times New Roman"/>
                <w:color w:val="000000"/>
              </w:rPr>
              <w:t xml:space="preserve">му исходу </w:t>
            </w:r>
          </w:p>
        </w:tc>
      </w:tr>
      <w:tr w:rsidR="00FD7428" w:rsidRPr="00BD5E08" w14:paraId="00748239" w14:textId="77777777" w:rsidTr="002B2E4F">
        <w:trPr>
          <w:trHeight w:val="2642"/>
        </w:trPr>
        <w:tc>
          <w:tcPr>
            <w:tcW w:w="814" w:type="pct"/>
          </w:tcPr>
          <w:p w14:paraId="74BF3AB6" w14:textId="77777777" w:rsidR="00BD5E08" w:rsidRPr="00BD5E08" w:rsidRDefault="00BD5E08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BD5E08">
              <w:rPr>
                <w:rFonts w:ascii="Times New Roman" w:hAnsi="Times New Roman" w:cs="Times New Roman"/>
                <w:color w:val="000000"/>
              </w:rPr>
              <w:t>Промежу</w:t>
            </w:r>
            <w:r w:rsidRPr="00BD5E08">
              <w:rPr>
                <w:rFonts w:ascii="Times New Roman" w:hAnsi="Times New Roman" w:cs="Times New Roman"/>
                <w:color w:val="000000"/>
              </w:rPr>
              <w:softHyphen/>
              <w:t xml:space="preserve">точный (1–3 мес. после травмы) </w:t>
            </w:r>
          </w:p>
        </w:tc>
        <w:tc>
          <w:tcPr>
            <w:tcW w:w="1693" w:type="pct"/>
          </w:tcPr>
          <w:p w14:paraId="673C3E2B" w14:textId="77777777" w:rsidR="00BD5E08" w:rsidRPr="00BD5E08" w:rsidRDefault="00B73A05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Возникновение вторичных некрозов, являющихся следстви</w:t>
            </w:r>
            <w:r w:rsidR="00BD5E08" w:rsidRPr="00BD5E08">
              <w:rPr>
                <w:rFonts w:ascii="Times New Roman" w:hAnsi="Times New Roman" w:cs="Times New Roman"/>
                <w:color w:val="000000"/>
              </w:rPr>
              <w:t>ем расстройс</w:t>
            </w:r>
            <w:r>
              <w:rPr>
                <w:rFonts w:ascii="Times New Roman" w:hAnsi="Times New Roman" w:cs="Times New Roman"/>
                <w:color w:val="000000"/>
              </w:rPr>
              <w:t>тва кровообращения и ликвороцир</w:t>
            </w:r>
            <w:r w:rsidR="00BD5E08" w:rsidRPr="00BD5E08">
              <w:rPr>
                <w:rFonts w:ascii="Times New Roman" w:hAnsi="Times New Roman" w:cs="Times New Roman"/>
                <w:color w:val="000000"/>
              </w:rPr>
              <w:t>куляции, на границе очага размягчения развивается грануляционная ткань. Начи</w:t>
            </w:r>
            <w:r>
              <w:rPr>
                <w:rFonts w:ascii="Times New Roman" w:hAnsi="Times New Roman" w:cs="Times New Roman"/>
                <w:color w:val="000000"/>
              </w:rPr>
              <w:t>нает формироваться позднее сдавление спинного мозга (рубцо</w:t>
            </w:r>
            <w:r w:rsidR="00BD5E08" w:rsidRPr="00BD5E08">
              <w:rPr>
                <w:rFonts w:ascii="Times New Roman" w:hAnsi="Times New Roman" w:cs="Times New Roman"/>
                <w:color w:val="000000"/>
              </w:rPr>
              <w:t xml:space="preserve">во-спаечный процесс) </w:t>
            </w:r>
          </w:p>
        </w:tc>
        <w:tc>
          <w:tcPr>
            <w:tcW w:w="1100" w:type="pct"/>
          </w:tcPr>
          <w:p w14:paraId="0D29E0C0" w14:textId="77777777" w:rsidR="00BD5E08" w:rsidRPr="00BD5E08" w:rsidRDefault="00B73A05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чувствительных и двигательных нару</w:t>
            </w:r>
            <w:r w:rsidR="00BD5E08" w:rsidRPr="00BD5E08">
              <w:rPr>
                <w:rFonts w:ascii="Times New Roman" w:hAnsi="Times New Roman" w:cs="Times New Roman"/>
                <w:color w:val="000000"/>
              </w:rPr>
              <w:t>шений ниже уровня поражени</w:t>
            </w:r>
            <w:r>
              <w:rPr>
                <w:rFonts w:ascii="Times New Roman" w:hAnsi="Times New Roman" w:cs="Times New Roman"/>
                <w:color w:val="000000"/>
              </w:rPr>
              <w:t>я, нарушение функции тазовых органов, присоединение урогенитальной инфекции, трофи</w:t>
            </w:r>
            <w:r w:rsidR="004E1763">
              <w:rPr>
                <w:rFonts w:ascii="Times New Roman" w:hAnsi="Times New Roman" w:cs="Times New Roman"/>
                <w:color w:val="000000"/>
              </w:rPr>
              <w:t>ческих нарушений и психоэмо</w:t>
            </w:r>
            <w:r w:rsidR="00BD5E08" w:rsidRPr="00BD5E08">
              <w:rPr>
                <w:rFonts w:ascii="Times New Roman" w:hAnsi="Times New Roman" w:cs="Times New Roman"/>
                <w:color w:val="000000"/>
              </w:rPr>
              <w:t xml:space="preserve">циональных расстройств </w:t>
            </w:r>
          </w:p>
        </w:tc>
        <w:tc>
          <w:tcPr>
            <w:tcW w:w="1392" w:type="pct"/>
          </w:tcPr>
          <w:p w14:paraId="1A9FD329" w14:textId="77777777" w:rsidR="00BD5E08" w:rsidRPr="00BD5E08" w:rsidRDefault="008870AB" w:rsidP="008870A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Частичное восста</w:t>
            </w:r>
            <w:r w:rsidR="00BD5E08" w:rsidRPr="00BD5E08">
              <w:rPr>
                <w:rFonts w:ascii="Times New Roman" w:hAnsi="Times New Roman" w:cs="Times New Roman"/>
                <w:color w:val="000000"/>
              </w:rPr>
              <w:t xml:space="preserve">новление некоторых </w:t>
            </w:r>
            <w:r>
              <w:rPr>
                <w:rFonts w:ascii="Times New Roman" w:hAnsi="Times New Roman" w:cs="Times New Roman"/>
                <w:color w:val="000000"/>
              </w:rPr>
              <w:t>функций за счет по</w:t>
            </w:r>
            <w:r w:rsidR="00BD5E08" w:rsidRPr="00BD5E08">
              <w:rPr>
                <w:rFonts w:ascii="Times New Roman" w:hAnsi="Times New Roman" w:cs="Times New Roman"/>
                <w:color w:val="000000"/>
              </w:rPr>
              <w:t>степенн</w:t>
            </w:r>
            <w:r>
              <w:rPr>
                <w:rFonts w:ascii="Times New Roman" w:hAnsi="Times New Roman" w:cs="Times New Roman"/>
                <w:color w:val="000000"/>
              </w:rPr>
              <w:t xml:space="preserve">ого регресса проявлений спинального шока.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Возможно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прогредиентное течение за</w:t>
            </w:r>
            <w:r w:rsidR="00BD5E08" w:rsidRPr="00BD5E08">
              <w:rPr>
                <w:rFonts w:ascii="Times New Roman" w:hAnsi="Times New Roman" w:cs="Times New Roman"/>
                <w:color w:val="000000"/>
              </w:rPr>
              <w:t>болевания, ухудшаю</w:t>
            </w:r>
            <w:r>
              <w:rPr>
                <w:rFonts w:ascii="Times New Roman" w:hAnsi="Times New Roman" w:cs="Times New Roman"/>
                <w:color w:val="000000"/>
              </w:rPr>
              <w:t>щее кли</w:t>
            </w:r>
            <w:r w:rsidR="00BD5E08" w:rsidRPr="00BD5E08">
              <w:rPr>
                <w:rFonts w:ascii="Times New Roman" w:hAnsi="Times New Roman" w:cs="Times New Roman"/>
                <w:color w:val="000000"/>
              </w:rPr>
              <w:t>ничес</w:t>
            </w:r>
            <w:r>
              <w:rPr>
                <w:rFonts w:ascii="Times New Roman" w:hAnsi="Times New Roman" w:cs="Times New Roman"/>
                <w:color w:val="000000"/>
              </w:rPr>
              <w:t>кий прогноз, особенно у неопери</w:t>
            </w:r>
            <w:r w:rsidR="00BD5E08" w:rsidRPr="00BD5E08">
              <w:rPr>
                <w:rFonts w:ascii="Times New Roman" w:hAnsi="Times New Roman" w:cs="Times New Roman"/>
                <w:color w:val="000000"/>
              </w:rPr>
              <w:t xml:space="preserve">рованных больных </w:t>
            </w:r>
          </w:p>
        </w:tc>
      </w:tr>
      <w:tr w:rsidR="00FD7428" w:rsidRPr="00BD5E08" w14:paraId="66B9808C" w14:textId="77777777" w:rsidTr="002B2E4F">
        <w:trPr>
          <w:trHeight w:val="2312"/>
        </w:trPr>
        <w:tc>
          <w:tcPr>
            <w:tcW w:w="814" w:type="pct"/>
          </w:tcPr>
          <w:p w14:paraId="10B46C46" w14:textId="77777777" w:rsidR="00BD5E08" w:rsidRPr="00BD5E08" w:rsidRDefault="00BD5E08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BD5E08">
              <w:rPr>
                <w:rFonts w:ascii="Times New Roman" w:hAnsi="Times New Roman" w:cs="Times New Roman"/>
                <w:color w:val="000000"/>
              </w:rPr>
              <w:t>Восстано</w:t>
            </w:r>
            <w:r w:rsidRPr="00BD5E08">
              <w:rPr>
                <w:rFonts w:ascii="Times New Roman" w:hAnsi="Times New Roman" w:cs="Times New Roman"/>
                <w:color w:val="000000"/>
              </w:rPr>
              <w:softHyphen/>
              <w:t xml:space="preserve">вительный (более 3 мес. после травмы) </w:t>
            </w:r>
          </w:p>
        </w:tc>
        <w:tc>
          <w:tcPr>
            <w:tcW w:w="1693" w:type="pct"/>
          </w:tcPr>
          <w:p w14:paraId="74AA694F" w14:textId="77777777" w:rsidR="00BD5E08" w:rsidRPr="00BD5E08" w:rsidRDefault="00BD5E08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BD5E08">
              <w:rPr>
                <w:rFonts w:ascii="Times New Roman" w:hAnsi="Times New Roman" w:cs="Times New Roman"/>
                <w:color w:val="000000"/>
              </w:rPr>
              <w:t>Развитие в очаге пор</w:t>
            </w:r>
            <w:r w:rsidR="008870AB">
              <w:rPr>
                <w:rFonts w:ascii="Times New Roman" w:hAnsi="Times New Roman" w:cs="Times New Roman"/>
                <w:color w:val="000000"/>
              </w:rPr>
              <w:t>ажения сначала глиаль</w:t>
            </w:r>
            <w:r w:rsidRPr="00BD5E08">
              <w:rPr>
                <w:rFonts w:ascii="Times New Roman" w:hAnsi="Times New Roman" w:cs="Times New Roman"/>
                <w:color w:val="000000"/>
              </w:rPr>
              <w:t>ного, а затем соединительнотканного рубца, приводящее к продолж</w:t>
            </w:r>
            <w:r w:rsidR="00EF5799">
              <w:rPr>
                <w:rFonts w:ascii="Times New Roman" w:hAnsi="Times New Roman" w:cs="Times New Roman"/>
                <w:color w:val="000000"/>
              </w:rPr>
              <w:t>ению формирования позднего сдав</w:t>
            </w:r>
            <w:r w:rsidRPr="00BD5E08">
              <w:rPr>
                <w:rFonts w:ascii="Times New Roman" w:hAnsi="Times New Roman" w:cs="Times New Roman"/>
                <w:color w:val="000000"/>
              </w:rPr>
              <w:t>ления спинного мозга вследс</w:t>
            </w:r>
            <w:r w:rsidR="00EF5799">
              <w:rPr>
                <w:rFonts w:ascii="Times New Roman" w:hAnsi="Times New Roman" w:cs="Times New Roman"/>
                <w:color w:val="000000"/>
              </w:rPr>
              <w:t>твие присоединения костно-хрящевых разрастаний или рубцово-спа</w:t>
            </w:r>
            <w:r w:rsidRPr="00BD5E08">
              <w:rPr>
                <w:rFonts w:ascii="Times New Roman" w:hAnsi="Times New Roman" w:cs="Times New Roman"/>
                <w:color w:val="000000"/>
              </w:rPr>
              <w:t>ечного процес</w:t>
            </w:r>
            <w:r w:rsidR="00EF5799">
              <w:rPr>
                <w:rFonts w:ascii="Times New Roman" w:hAnsi="Times New Roman" w:cs="Times New Roman"/>
                <w:color w:val="000000"/>
              </w:rPr>
              <w:t>са в позвоночном канале, образо</w:t>
            </w:r>
            <w:r w:rsidRPr="00BD5E08">
              <w:rPr>
                <w:rFonts w:ascii="Times New Roman" w:hAnsi="Times New Roman" w:cs="Times New Roman"/>
                <w:color w:val="000000"/>
              </w:rPr>
              <w:t>ван</w:t>
            </w:r>
            <w:r w:rsidR="00EF5799">
              <w:rPr>
                <w:rFonts w:ascii="Times New Roman" w:hAnsi="Times New Roman" w:cs="Times New Roman"/>
                <w:color w:val="000000"/>
              </w:rPr>
              <w:t>ия напряжен</w:t>
            </w:r>
            <w:r w:rsidRPr="00BD5E08">
              <w:rPr>
                <w:rFonts w:ascii="Times New Roman" w:hAnsi="Times New Roman" w:cs="Times New Roman"/>
                <w:color w:val="000000"/>
              </w:rPr>
              <w:t xml:space="preserve">ной кисты </w:t>
            </w:r>
          </w:p>
        </w:tc>
        <w:tc>
          <w:tcPr>
            <w:tcW w:w="1100" w:type="pct"/>
          </w:tcPr>
          <w:p w14:paraId="4896E3A9" w14:textId="77777777" w:rsidR="00BD5E08" w:rsidRPr="00BD5E08" w:rsidRDefault="00EF5799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Стойкие чувствительные и двигательные расстрой</w:t>
            </w:r>
            <w:r w:rsidR="00BD5E08" w:rsidRPr="00BD5E08">
              <w:rPr>
                <w:rFonts w:ascii="Times New Roman" w:hAnsi="Times New Roman" w:cs="Times New Roman"/>
                <w:color w:val="000000"/>
              </w:rPr>
              <w:t>ства ниже уровня поражения, нарушения фун</w:t>
            </w:r>
            <w:r>
              <w:rPr>
                <w:rFonts w:ascii="Times New Roman" w:hAnsi="Times New Roman" w:cs="Times New Roman"/>
                <w:color w:val="000000"/>
              </w:rPr>
              <w:t>кции тазовых органов и психоэмоционально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го состоя</w:t>
            </w:r>
            <w:r w:rsidR="00BD5E08" w:rsidRPr="00BD5E08">
              <w:rPr>
                <w:rFonts w:ascii="Times New Roman" w:hAnsi="Times New Roman" w:cs="Times New Roman"/>
                <w:color w:val="000000"/>
              </w:rPr>
              <w:t xml:space="preserve">ния </w:t>
            </w:r>
          </w:p>
        </w:tc>
        <w:tc>
          <w:tcPr>
            <w:tcW w:w="1392" w:type="pct"/>
          </w:tcPr>
          <w:p w14:paraId="5FA8B876" w14:textId="77777777" w:rsidR="00BD5E08" w:rsidRPr="00BD5E08" w:rsidRDefault="00EF5799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Постепенное восстанов</w:t>
            </w:r>
            <w:r w:rsidR="00BD5E08" w:rsidRPr="00BD5E08">
              <w:rPr>
                <w:rFonts w:ascii="Times New Roman" w:hAnsi="Times New Roman" w:cs="Times New Roman"/>
                <w:color w:val="000000"/>
              </w:rPr>
              <w:t xml:space="preserve">ление </w:t>
            </w:r>
            <w:r>
              <w:rPr>
                <w:rFonts w:ascii="Times New Roman" w:hAnsi="Times New Roman" w:cs="Times New Roman"/>
                <w:color w:val="000000"/>
              </w:rPr>
              <w:t>двигательных навыков и чувстви</w:t>
            </w:r>
            <w:r w:rsidR="00BD5E08" w:rsidRPr="00BD5E08">
              <w:rPr>
                <w:rFonts w:ascii="Times New Roman" w:hAnsi="Times New Roman" w:cs="Times New Roman"/>
                <w:color w:val="000000"/>
              </w:rPr>
              <w:t>тельности за счет процесс</w:t>
            </w:r>
            <w:r>
              <w:rPr>
                <w:rFonts w:ascii="Times New Roman" w:hAnsi="Times New Roman" w:cs="Times New Roman"/>
                <w:color w:val="000000"/>
              </w:rPr>
              <w:t>ов компен</w:t>
            </w:r>
            <w:r w:rsidR="00BD5E08" w:rsidRPr="00BD5E08">
              <w:rPr>
                <w:rFonts w:ascii="Times New Roman" w:hAnsi="Times New Roman" w:cs="Times New Roman"/>
                <w:color w:val="000000"/>
              </w:rPr>
              <w:t xml:space="preserve">сации или замещения утраченных функций </w:t>
            </w:r>
          </w:p>
        </w:tc>
      </w:tr>
      <w:tr w:rsidR="00FD7428" w:rsidRPr="00BD5E08" w14:paraId="58574F97" w14:textId="77777777" w:rsidTr="002B2E4F">
        <w:trPr>
          <w:trHeight w:val="2642"/>
        </w:trPr>
        <w:tc>
          <w:tcPr>
            <w:tcW w:w="814" w:type="pct"/>
          </w:tcPr>
          <w:p w14:paraId="75857A76" w14:textId="77777777" w:rsidR="00BD5E08" w:rsidRPr="00BD5E08" w:rsidRDefault="00EF5799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Поздний (более 3 лет после трав</w:t>
            </w:r>
            <w:r w:rsidR="00BD5E08" w:rsidRPr="00BD5E08">
              <w:rPr>
                <w:rFonts w:ascii="Times New Roman" w:hAnsi="Times New Roman" w:cs="Times New Roman"/>
                <w:color w:val="000000"/>
              </w:rPr>
              <w:t xml:space="preserve">мы) </w:t>
            </w:r>
          </w:p>
        </w:tc>
        <w:tc>
          <w:tcPr>
            <w:tcW w:w="1693" w:type="pct"/>
          </w:tcPr>
          <w:p w14:paraId="1CB7E785" w14:textId="77777777" w:rsidR="00BD5E08" w:rsidRPr="00BD5E08" w:rsidRDefault="00BD5E08" w:rsidP="00EF5799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BD5E08">
              <w:rPr>
                <w:rFonts w:ascii="Times New Roman" w:hAnsi="Times New Roman" w:cs="Times New Roman"/>
                <w:color w:val="000000"/>
              </w:rPr>
              <w:t>Зав</w:t>
            </w:r>
            <w:r w:rsidR="00EF5799">
              <w:rPr>
                <w:rFonts w:ascii="Times New Roman" w:hAnsi="Times New Roman" w:cs="Times New Roman"/>
                <w:color w:val="000000"/>
              </w:rPr>
              <w:t>ершена денервация внутренних ор</w:t>
            </w:r>
            <w:r w:rsidRPr="00BD5E08">
              <w:rPr>
                <w:rFonts w:ascii="Times New Roman" w:hAnsi="Times New Roman" w:cs="Times New Roman"/>
                <w:color w:val="000000"/>
              </w:rPr>
              <w:t>ганов и тканей, иннерви</w:t>
            </w:r>
            <w:r w:rsidR="00EF5799">
              <w:rPr>
                <w:rFonts w:ascii="Times New Roman" w:hAnsi="Times New Roman" w:cs="Times New Roman"/>
                <w:color w:val="000000"/>
              </w:rPr>
              <w:t>руемых сегментами, расположенны</w:t>
            </w:r>
            <w:r w:rsidRPr="00BD5E08">
              <w:rPr>
                <w:rFonts w:ascii="Times New Roman" w:hAnsi="Times New Roman" w:cs="Times New Roman"/>
                <w:color w:val="000000"/>
              </w:rPr>
              <w:t>ми ниже уровня поражения спинного мозга; устранена обратная связь высших отдел</w:t>
            </w:r>
            <w:r w:rsidR="00EF5799">
              <w:rPr>
                <w:rFonts w:ascii="Times New Roman" w:hAnsi="Times New Roman" w:cs="Times New Roman"/>
                <w:color w:val="000000"/>
              </w:rPr>
              <w:t>ов ЦНС с перифери</w:t>
            </w:r>
            <w:r w:rsidRPr="00BD5E08">
              <w:rPr>
                <w:rFonts w:ascii="Times New Roman" w:hAnsi="Times New Roman" w:cs="Times New Roman"/>
                <w:color w:val="000000"/>
              </w:rPr>
              <w:t>ей за счет разоб</w:t>
            </w:r>
            <w:r w:rsidR="00EF5799">
              <w:rPr>
                <w:rFonts w:ascii="Times New Roman" w:hAnsi="Times New Roman" w:cs="Times New Roman"/>
                <w:color w:val="000000"/>
              </w:rPr>
              <w:t>щения аффе</w:t>
            </w:r>
            <w:r w:rsidRPr="00BD5E08">
              <w:rPr>
                <w:rFonts w:ascii="Times New Roman" w:hAnsi="Times New Roman" w:cs="Times New Roman"/>
                <w:color w:val="000000"/>
              </w:rPr>
              <w:t xml:space="preserve">рентных путей; сформированы застойные очаги возбуждения </w:t>
            </w:r>
            <w:r w:rsidR="00EF5799">
              <w:rPr>
                <w:rFonts w:ascii="Times New Roman" w:hAnsi="Times New Roman" w:cs="Times New Roman"/>
                <w:color w:val="000000"/>
              </w:rPr>
              <w:t>в коре головного мозга и сегмен</w:t>
            </w:r>
            <w:r w:rsidRPr="00BD5E08">
              <w:rPr>
                <w:rFonts w:ascii="Times New Roman" w:hAnsi="Times New Roman" w:cs="Times New Roman"/>
                <w:color w:val="000000"/>
              </w:rPr>
              <w:t xml:space="preserve">тах спинного мозга </w:t>
            </w:r>
          </w:p>
        </w:tc>
        <w:tc>
          <w:tcPr>
            <w:tcW w:w="1100" w:type="pct"/>
          </w:tcPr>
          <w:p w14:paraId="5639AD76" w14:textId="77777777" w:rsidR="00BD5E08" w:rsidRPr="00BD5E08" w:rsidRDefault="006B204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BD5E08">
              <w:rPr>
                <w:rFonts w:ascii="Times New Roman" w:hAnsi="Times New Roman" w:cs="Times New Roman"/>
                <w:color w:val="000000"/>
              </w:rPr>
              <w:t>Стойкие чувстви</w:t>
            </w:r>
            <w:r w:rsidRPr="00BD5E08">
              <w:rPr>
                <w:rFonts w:ascii="Times New Roman" w:hAnsi="Times New Roman" w:cs="Times New Roman"/>
                <w:color w:val="000000"/>
              </w:rPr>
              <w:softHyphen/>
              <w:t>тельные и двига</w:t>
            </w:r>
            <w:r w:rsidRPr="00BD5E08">
              <w:rPr>
                <w:rFonts w:ascii="Times New Roman" w:hAnsi="Times New Roman" w:cs="Times New Roman"/>
                <w:color w:val="000000"/>
              </w:rPr>
              <w:softHyphen/>
              <w:t>тельные расстрой</w:t>
            </w:r>
            <w:r w:rsidRPr="00BD5E08">
              <w:rPr>
                <w:rFonts w:ascii="Times New Roman" w:hAnsi="Times New Roman" w:cs="Times New Roman"/>
                <w:color w:val="000000"/>
              </w:rPr>
              <w:softHyphen/>
              <w:t>ства ниже уровня поражения, нарушения со стороны внутренни</w:t>
            </w:r>
            <w:r>
              <w:rPr>
                <w:rFonts w:ascii="Times New Roman" w:hAnsi="Times New Roman" w:cs="Times New Roman"/>
                <w:color w:val="000000"/>
              </w:rPr>
              <w:t>х органов, стабилиза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ция психо-</w:t>
            </w:r>
            <w:r w:rsidRPr="00BD5E08">
              <w:rPr>
                <w:rFonts w:ascii="Times New Roman" w:hAnsi="Times New Roman" w:cs="Times New Roman"/>
                <w:color w:val="000000"/>
              </w:rPr>
              <w:t>эмоцио</w:t>
            </w:r>
            <w:r w:rsidRPr="00BD5E08">
              <w:rPr>
                <w:rFonts w:ascii="Times New Roman" w:hAnsi="Times New Roman" w:cs="Times New Roman"/>
                <w:color w:val="000000"/>
              </w:rPr>
              <w:softHyphen/>
              <w:t xml:space="preserve">нального состояния </w:t>
            </w:r>
          </w:p>
        </w:tc>
        <w:tc>
          <w:tcPr>
            <w:tcW w:w="1392" w:type="pct"/>
          </w:tcPr>
          <w:p w14:paraId="7DC06107" w14:textId="77777777" w:rsidR="00BD5E08" w:rsidRPr="00BD5E08" w:rsidRDefault="00BD5E08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BD5E08">
              <w:rPr>
                <w:rFonts w:ascii="Times New Roman" w:hAnsi="Times New Roman" w:cs="Times New Roman"/>
                <w:color w:val="000000"/>
              </w:rPr>
              <w:t xml:space="preserve">Стабильное течение </w:t>
            </w:r>
          </w:p>
        </w:tc>
      </w:tr>
    </w:tbl>
    <w:p w14:paraId="28952C0C" w14:textId="77777777" w:rsidR="002B2E4F" w:rsidRPr="00457256" w:rsidRDefault="002B2E4F" w:rsidP="002B2E4F">
      <w:pPr>
        <w:pStyle w:val="Pa38"/>
        <w:spacing w:before="240" w:after="40"/>
        <w:rPr>
          <w:rFonts w:ascii="Times New Roman" w:hAnsi="Times New Roman" w:cs="Times New Roman"/>
          <w:color w:val="000000"/>
        </w:rPr>
      </w:pPr>
      <w:r w:rsidRPr="002B2E4F">
        <w:rPr>
          <w:rFonts w:ascii="Times New Roman" w:hAnsi="Times New Roman" w:cs="Times New Roman"/>
          <w:b/>
          <w:bCs/>
          <w:color w:val="000000"/>
        </w:rPr>
        <w:t xml:space="preserve">Таблица 4. </w:t>
      </w:r>
      <w:r w:rsidRPr="00457256">
        <w:rPr>
          <w:rFonts w:ascii="Times New Roman" w:hAnsi="Times New Roman" w:cs="Times New Roman"/>
          <w:color w:val="000000"/>
        </w:rPr>
        <w:t xml:space="preserve">Характеристика клинических проявлений и реабилитационный прогноз в зависимости от </w:t>
      </w:r>
      <w:r w:rsidR="00880D8C">
        <w:rPr>
          <w:rFonts w:ascii="Times New Roman" w:hAnsi="Times New Roman" w:cs="Times New Roman"/>
          <w:color w:val="000000"/>
        </w:rPr>
        <w:t>уровня поражения спинного мозга</w:t>
      </w:r>
    </w:p>
    <w:tbl>
      <w:tblPr>
        <w:tblStyle w:val="ac"/>
        <w:tblW w:w="5000" w:type="pct"/>
        <w:tblLook w:val="0000" w:firstRow="0" w:lastRow="0" w:firstColumn="0" w:lastColumn="0" w:noHBand="0" w:noVBand="0"/>
      </w:tblPr>
      <w:tblGrid>
        <w:gridCol w:w="1459"/>
        <w:gridCol w:w="4337"/>
        <w:gridCol w:w="3775"/>
      </w:tblGrid>
      <w:tr w:rsidR="002B2E4F" w:rsidRPr="002B2E4F" w14:paraId="74F198D8" w14:textId="77777777" w:rsidTr="00625AD2">
        <w:trPr>
          <w:trHeight w:val="202"/>
        </w:trPr>
        <w:tc>
          <w:tcPr>
            <w:tcW w:w="762" w:type="pct"/>
          </w:tcPr>
          <w:p w14:paraId="7DC79A2D" w14:textId="77777777" w:rsidR="002B2E4F" w:rsidRPr="002B2E4F" w:rsidRDefault="002B2E4F" w:rsidP="002B2E4F">
            <w:pPr>
              <w:pStyle w:val="Pa6"/>
              <w:spacing w:before="240"/>
              <w:rPr>
                <w:rFonts w:ascii="Times New Roman" w:hAnsi="Times New Roman" w:cs="Times New Roman"/>
                <w:color w:val="000000"/>
              </w:rPr>
            </w:pPr>
            <w:r w:rsidRPr="002B2E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Уровень поражения </w:t>
            </w:r>
          </w:p>
        </w:tc>
        <w:tc>
          <w:tcPr>
            <w:tcW w:w="2266" w:type="pct"/>
          </w:tcPr>
          <w:p w14:paraId="6D72BE09" w14:textId="77777777" w:rsidR="002B2E4F" w:rsidRPr="002B2E4F" w:rsidRDefault="00880D8C">
            <w:pPr>
              <w:pStyle w:val="P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Характеристика клини</w:t>
            </w:r>
            <w:r w:rsidR="002B2E4F" w:rsidRPr="002B2E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ческих проявлений </w:t>
            </w:r>
          </w:p>
        </w:tc>
        <w:tc>
          <w:tcPr>
            <w:tcW w:w="1972" w:type="pct"/>
          </w:tcPr>
          <w:p w14:paraId="65F14BB0" w14:textId="77777777" w:rsidR="002B2E4F" w:rsidRPr="002B2E4F" w:rsidRDefault="002B2E4F">
            <w:pPr>
              <w:pStyle w:val="Pa6"/>
              <w:rPr>
                <w:rFonts w:ascii="Times New Roman" w:hAnsi="Times New Roman" w:cs="Times New Roman"/>
                <w:color w:val="000000"/>
              </w:rPr>
            </w:pPr>
            <w:r w:rsidRPr="002B2E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Реабилитационный прогноз </w:t>
            </w:r>
          </w:p>
        </w:tc>
      </w:tr>
      <w:tr w:rsidR="002B2E4F" w:rsidRPr="002B2E4F" w14:paraId="13B3CF7E" w14:textId="77777777" w:rsidTr="00625AD2">
        <w:trPr>
          <w:trHeight w:val="1542"/>
        </w:trPr>
        <w:tc>
          <w:tcPr>
            <w:tcW w:w="762" w:type="pct"/>
          </w:tcPr>
          <w:p w14:paraId="7381849C" w14:textId="77777777" w:rsidR="002B2E4F" w:rsidRPr="002B2E4F" w:rsidRDefault="002B2E4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2B2E4F">
              <w:rPr>
                <w:rFonts w:ascii="Times New Roman" w:hAnsi="Times New Roman" w:cs="Times New Roman"/>
                <w:color w:val="000000"/>
              </w:rPr>
              <w:t>Краниоспи</w:t>
            </w:r>
            <w:r w:rsidRPr="002B2E4F">
              <w:rPr>
                <w:rFonts w:ascii="Times New Roman" w:hAnsi="Times New Roman" w:cs="Times New Roman"/>
                <w:color w:val="000000"/>
              </w:rPr>
              <w:softHyphen/>
              <w:t xml:space="preserve">нальный переход (C1–C4) </w:t>
            </w:r>
          </w:p>
        </w:tc>
        <w:tc>
          <w:tcPr>
            <w:tcW w:w="2266" w:type="pct"/>
          </w:tcPr>
          <w:p w14:paraId="4AC95579" w14:textId="77777777" w:rsidR="002B2E4F" w:rsidRPr="002B2E4F" w:rsidRDefault="00880D8C" w:rsidP="00880D8C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Так называемая вы</w:t>
            </w:r>
            <w:r w:rsidR="002B2E4F" w:rsidRPr="002B2E4F">
              <w:rPr>
                <w:rFonts w:ascii="Times New Roman" w:hAnsi="Times New Roman" w:cs="Times New Roman"/>
                <w:color w:val="000000"/>
              </w:rPr>
              <w:t>сокая тетраплегия, сопровождающаяся не только двигательными нарушени</w:t>
            </w:r>
            <w:r>
              <w:rPr>
                <w:rFonts w:ascii="Times New Roman" w:hAnsi="Times New Roman" w:cs="Times New Roman"/>
                <w:color w:val="000000"/>
              </w:rPr>
              <w:t>ями в верх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них и нижних конечно</w:t>
            </w:r>
            <w:r w:rsidR="002B2E4F" w:rsidRPr="002B2E4F">
              <w:rPr>
                <w:rFonts w:ascii="Times New Roman" w:hAnsi="Times New Roman" w:cs="Times New Roman"/>
                <w:color w:val="000000"/>
              </w:rPr>
              <w:t>стях, расстройствами чувст</w:t>
            </w:r>
            <w:r>
              <w:rPr>
                <w:rFonts w:ascii="Times New Roman" w:hAnsi="Times New Roman" w:cs="Times New Roman"/>
                <w:color w:val="000000"/>
              </w:rPr>
              <w:t>вительности и тазовыми расстрой</w:t>
            </w:r>
            <w:r w:rsidR="002B2E4F" w:rsidRPr="002B2E4F">
              <w:rPr>
                <w:rFonts w:ascii="Times New Roman" w:hAnsi="Times New Roman" w:cs="Times New Roman"/>
                <w:color w:val="000000"/>
              </w:rPr>
              <w:t>ствам</w:t>
            </w:r>
            <w:r>
              <w:rPr>
                <w:rFonts w:ascii="Times New Roman" w:hAnsi="Times New Roman" w:cs="Times New Roman"/>
                <w:color w:val="000000"/>
              </w:rPr>
              <w:t>и, но и нарушени</w:t>
            </w:r>
            <w:r w:rsidR="002B2E4F" w:rsidRPr="002B2E4F">
              <w:rPr>
                <w:rFonts w:ascii="Times New Roman" w:hAnsi="Times New Roman" w:cs="Times New Roman"/>
                <w:color w:val="000000"/>
              </w:rPr>
              <w:t xml:space="preserve">ем дыхания вследствие денервации диафрагмы, межреберных и абдоминальных мышц </w:t>
            </w:r>
          </w:p>
        </w:tc>
        <w:tc>
          <w:tcPr>
            <w:tcW w:w="1972" w:type="pct"/>
          </w:tcPr>
          <w:p w14:paraId="28E0E617" w14:textId="77777777" w:rsidR="002B2E4F" w:rsidRDefault="002B2E4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2B2E4F">
              <w:rPr>
                <w:rFonts w:ascii="Times New Roman" w:hAnsi="Times New Roman" w:cs="Times New Roman"/>
                <w:color w:val="000000"/>
              </w:rPr>
              <w:t>Реабилитационный прогноз неблагоприятен, так как выжившие больные с тяжелой травмой выше уровня C4 нуждаются в искусственной вентиляции легких и лишены малейше</w:t>
            </w:r>
            <w:r w:rsidR="00880D8C">
              <w:rPr>
                <w:rFonts w:ascii="Times New Roman" w:hAnsi="Times New Roman" w:cs="Times New Roman"/>
                <w:color w:val="000000"/>
              </w:rPr>
              <w:t>й возможности само</w:t>
            </w:r>
            <w:r w:rsidR="00880D8C">
              <w:rPr>
                <w:rFonts w:ascii="Times New Roman" w:hAnsi="Times New Roman" w:cs="Times New Roman"/>
                <w:color w:val="000000"/>
              </w:rPr>
              <w:softHyphen/>
              <w:t>обслуживания</w:t>
            </w:r>
          </w:p>
          <w:p w14:paraId="56E7BFBE" w14:textId="77777777" w:rsidR="007D27F6" w:rsidRPr="007D27F6" w:rsidRDefault="007D27F6" w:rsidP="007D27F6">
            <w:pPr>
              <w:pStyle w:val="Default"/>
            </w:pPr>
          </w:p>
        </w:tc>
      </w:tr>
      <w:tr w:rsidR="002B2E4F" w:rsidRPr="002B2E4F" w14:paraId="74636A7E" w14:textId="77777777" w:rsidTr="00625AD2">
        <w:trPr>
          <w:trHeight w:val="1212"/>
        </w:trPr>
        <w:tc>
          <w:tcPr>
            <w:tcW w:w="762" w:type="pct"/>
          </w:tcPr>
          <w:p w14:paraId="742BC4BA" w14:textId="77777777" w:rsidR="002B2E4F" w:rsidRPr="002B2E4F" w:rsidRDefault="002B2E4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2B2E4F">
              <w:rPr>
                <w:rFonts w:ascii="Times New Roman" w:hAnsi="Times New Roman" w:cs="Times New Roman"/>
                <w:color w:val="000000"/>
              </w:rPr>
              <w:t xml:space="preserve">Шейное утолщение (C5–C8) </w:t>
            </w:r>
          </w:p>
        </w:tc>
        <w:tc>
          <w:tcPr>
            <w:tcW w:w="2266" w:type="pct"/>
          </w:tcPr>
          <w:p w14:paraId="4E26F700" w14:textId="77777777" w:rsidR="002B2E4F" w:rsidRPr="002B2E4F" w:rsidRDefault="002B2E4F" w:rsidP="00880D8C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2B2E4F">
              <w:rPr>
                <w:rFonts w:ascii="Times New Roman" w:hAnsi="Times New Roman" w:cs="Times New Roman"/>
                <w:color w:val="000000"/>
              </w:rPr>
              <w:t>Частично</w:t>
            </w:r>
            <w:r w:rsidR="00880D8C">
              <w:rPr>
                <w:rFonts w:ascii="Times New Roman" w:hAnsi="Times New Roman" w:cs="Times New Roman"/>
                <w:color w:val="000000"/>
              </w:rPr>
              <w:t>е нарушение проводимости на шейном уровне проявляется смешанным верх</w:t>
            </w:r>
            <w:r w:rsidRPr="002B2E4F">
              <w:rPr>
                <w:rFonts w:ascii="Times New Roman" w:hAnsi="Times New Roman" w:cs="Times New Roman"/>
                <w:color w:val="000000"/>
              </w:rPr>
              <w:t>ним и спастическим нижним</w:t>
            </w:r>
            <w:r w:rsidR="00880D8C">
              <w:rPr>
                <w:rFonts w:ascii="Times New Roman" w:hAnsi="Times New Roman" w:cs="Times New Roman"/>
                <w:color w:val="000000"/>
              </w:rPr>
              <w:t xml:space="preserve"> парапарезом, расстройством чув</w:t>
            </w:r>
            <w:r w:rsidRPr="002B2E4F">
              <w:rPr>
                <w:rFonts w:ascii="Times New Roman" w:hAnsi="Times New Roman" w:cs="Times New Roman"/>
                <w:color w:val="000000"/>
              </w:rPr>
              <w:t xml:space="preserve">ствительности сегментарного типа на руках и проводникового типа ниже уровня </w:t>
            </w:r>
            <w:r w:rsidR="00880D8C">
              <w:rPr>
                <w:rFonts w:ascii="Times New Roman" w:hAnsi="Times New Roman" w:cs="Times New Roman"/>
                <w:color w:val="000000"/>
              </w:rPr>
              <w:t>поражения с на</w:t>
            </w:r>
            <w:r w:rsidR="00D950CF" w:rsidRPr="002B2E4F">
              <w:rPr>
                <w:rFonts w:ascii="Times New Roman" w:hAnsi="Times New Roman" w:cs="Times New Roman"/>
                <w:color w:val="000000"/>
              </w:rPr>
              <w:t>рушением функции тазовых органов по центральному типу, корешковыми болями в верхних конечностях. При высокой шейной локализации нередки стволовые симптомы, преи</w:t>
            </w:r>
            <w:r w:rsidR="00880D8C">
              <w:rPr>
                <w:rFonts w:ascii="Times New Roman" w:hAnsi="Times New Roman" w:cs="Times New Roman"/>
                <w:color w:val="000000"/>
              </w:rPr>
              <w:t>мущественно бульбарные, вестибулярные головокруже</w:t>
            </w:r>
            <w:r w:rsidR="00D950CF" w:rsidRPr="002B2E4F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972" w:type="pct"/>
          </w:tcPr>
          <w:p w14:paraId="47DE9656" w14:textId="77777777" w:rsidR="002B2E4F" w:rsidRDefault="002B2E4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2B2E4F">
              <w:rPr>
                <w:rFonts w:ascii="Times New Roman" w:hAnsi="Times New Roman" w:cs="Times New Roman"/>
                <w:color w:val="000000"/>
              </w:rPr>
              <w:t>Прогно</w:t>
            </w:r>
            <w:r w:rsidR="00880D8C">
              <w:rPr>
                <w:rFonts w:ascii="Times New Roman" w:hAnsi="Times New Roman" w:cs="Times New Roman"/>
                <w:color w:val="000000"/>
              </w:rPr>
              <w:t>з и эффектив</w:t>
            </w:r>
            <w:r w:rsidRPr="002B2E4F">
              <w:rPr>
                <w:rFonts w:ascii="Times New Roman" w:hAnsi="Times New Roman" w:cs="Times New Roman"/>
                <w:color w:val="000000"/>
              </w:rPr>
              <w:t>ност</w:t>
            </w:r>
            <w:r w:rsidR="00880D8C">
              <w:rPr>
                <w:rFonts w:ascii="Times New Roman" w:hAnsi="Times New Roman" w:cs="Times New Roman"/>
                <w:color w:val="000000"/>
              </w:rPr>
              <w:t>ь реабилитации больных с повреж</w:t>
            </w:r>
            <w:r w:rsidRPr="002B2E4F">
              <w:rPr>
                <w:rFonts w:ascii="Times New Roman" w:hAnsi="Times New Roman" w:cs="Times New Roman"/>
                <w:color w:val="000000"/>
              </w:rPr>
              <w:t>дением шейного утолщения на уров</w:t>
            </w:r>
            <w:r w:rsidR="00880D8C">
              <w:rPr>
                <w:rFonts w:ascii="Times New Roman" w:hAnsi="Times New Roman" w:cs="Times New Roman"/>
                <w:color w:val="000000"/>
              </w:rPr>
              <w:t>не сегмента C5 определяются воз</w:t>
            </w:r>
            <w:r w:rsidRPr="002B2E4F">
              <w:rPr>
                <w:rFonts w:ascii="Times New Roman" w:hAnsi="Times New Roman" w:cs="Times New Roman"/>
                <w:color w:val="000000"/>
              </w:rPr>
              <w:t xml:space="preserve">можностью сгибания руки в локтевом суставе; на уровне C6 </w:t>
            </w:r>
            <w:r w:rsidR="006E2BF6">
              <w:rPr>
                <w:rFonts w:ascii="Times New Roman" w:hAnsi="Times New Roman" w:cs="Times New Roman"/>
                <w:color w:val="000000"/>
              </w:rPr>
              <w:t>—</w:t>
            </w:r>
            <w:r w:rsidRPr="002B2E4F">
              <w:rPr>
                <w:rFonts w:ascii="Times New Roman" w:hAnsi="Times New Roman" w:cs="Times New Roman"/>
                <w:color w:val="000000"/>
              </w:rPr>
              <w:t xml:space="preserve"> возможностью </w:t>
            </w:r>
            <w:r w:rsidR="00D950CF" w:rsidRPr="002B2E4F">
              <w:rPr>
                <w:rFonts w:ascii="Times New Roman" w:hAnsi="Times New Roman" w:cs="Times New Roman"/>
                <w:color w:val="000000"/>
              </w:rPr>
              <w:t>сгибан</w:t>
            </w:r>
            <w:r w:rsidR="00880D8C">
              <w:rPr>
                <w:rFonts w:ascii="Times New Roman" w:hAnsi="Times New Roman" w:cs="Times New Roman"/>
                <w:color w:val="000000"/>
              </w:rPr>
              <w:t>ия в локтевом суставе и радиаль</w:t>
            </w:r>
            <w:r w:rsidR="00D950CF" w:rsidRPr="002B2E4F">
              <w:rPr>
                <w:rFonts w:ascii="Times New Roman" w:hAnsi="Times New Roman" w:cs="Times New Roman"/>
                <w:color w:val="000000"/>
              </w:rPr>
              <w:t>ного разгибания кисти в лучезапя</w:t>
            </w:r>
            <w:r w:rsidR="00880D8C">
              <w:rPr>
                <w:rFonts w:ascii="Times New Roman" w:hAnsi="Times New Roman" w:cs="Times New Roman"/>
                <w:color w:val="000000"/>
              </w:rPr>
              <w:t>ст</w:t>
            </w:r>
            <w:r w:rsidR="00D950CF" w:rsidRPr="002B2E4F">
              <w:rPr>
                <w:rFonts w:ascii="Times New Roman" w:hAnsi="Times New Roman" w:cs="Times New Roman"/>
                <w:color w:val="000000"/>
              </w:rPr>
              <w:t xml:space="preserve">ном (кистевом) суставе; на уровне C7 </w:t>
            </w:r>
            <w:r w:rsidR="006E2BF6">
              <w:rPr>
                <w:rFonts w:ascii="Times New Roman" w:hAnsi="Times New Roman" w:cs="Times New Roman"/>
                <w:color w:val="000000"/>
              </w:rPr>
              <w:t>—</w:t>
            </w:r>
            <w:r w:rsidR="00D950CF" w:rsidRPr="002B2E4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80D8C">
              <w:rPr>
                <w:rFonts w:ascii="Times New Roman" w:hAnsi="Times New Roman" w:cs="Times New Roman"/>
                <w:color w:val="000000"/>
              </w:rPr>
              <w:t>возможностью сгибания и разгиба</w:t>
            </w:r>
            <w:r w:rsidR="00D950CF" w:rsidRPr="002B2E4F">
              <w:rPr>
                <w:rFonts w:ascii="Times New Roman" w:hAnsi="Times New Roman" w:cs="Times New Roman"/>
                <w:color w:val="000000"/>
              </w:rPr>
              <w:t>ния руки в локтевом суставе, разгибания и сгибания кисти в ки</w:t>
            </w:r>
            <w:r w:rsidR="00880D8C">
              <w:rPr>
                <w:rFonts w:ascii="Times New Roman" w:hAnsi="Times New Roman" w:cs="Times New Roman"/>
                <w:color w:val="000000"/>
              </w:rPr>
              <w:t>стевом суставе, разгибания паль</w:t>
            </w:r>
            <w:r w:rsidR="00D950CF" w:rsidRPr="002B2E4F">
              <w:rPr>
                <w:rFonts w:ascii="Times New Roman" w:hAnsi="Times New Roman" w:cs="Times New Roman"/>
                <w:color w:val="000000"/>
              </w:rPr>
              <w:t>цев; на уровне C</w:t>
            </w:r>
            <w:r w:rsidR="00880D8C">
              <w:rPr>
                <w:rFonts w:ascii="Times New Roman" w:hAnsi="Times New Roman" w:cs="Times New Roman"/>
                <w:color w:val="000000"/>
              </w:rPr>
              <w:t>8, дополнительно к вышеуказанно</w:t>
            </w:r>
            <w:r w:rsidR="00D950CF" w:rsidRPr="002B2E4F">
              <w:rPr>
                <w:rFonts w:ascii="Times New Roman" w:hAnsi="Times New Roman" w:cs="Times New Roman"/>
                <w:color w:val="000000"/>
              </w:rPr>
              <w:t xml:space="preserve">му </w:t>
            </w:r>
            <w:r w:rsidR="006E2BF6">
              <w:rPr>
                <w:rFonts w:ascii="Times New Roman" w:hAnsi="Times New Roman" w:cs="Times New Roman"/>
                <w:color w:val="000000"/>
              </w:rPr>
              <w:t>—</w:t>
            </w:r>
            <w:r w:rsidR="00D950CF" w:rsidRPr="002B2E4F">
              <w:rPr>
                <w:rFonts w:ascii="Times New Roman" w:hAnsi="Times New Roman" w:cs="Times New Roman"/>
                <w:color w:val="000000"/>
              </w:rPr>
              <w:t xml:space="preserve"> сохранностью сгибания пальцев</w:t>
            </w:r>
          </w:p>
          <w:p w14:paraId="413A4B31" w14:textId="77777777" w:rsidR="007D27F6" w:rsidRPr="007D27F6" w:rsidRDefault="007D27F6" w:rsidP="007D27F6">
            <w:pPr>
              <w:pStyle w:val="Default"/>
            </w:pPr>
          </w:p>
        </w:tc>
      </w:tr>
      <w:tr w:rsidR="002B2E4F" w:rsidRPr="00D77A61" w14:paraId="26DA3E82" w14:textId="77777777" w:rsidTr="00625AD2">
        <w:trPr>
          <w:trHeight w:val="1102"/>
        </w:trPr>
        <w:tc>
          <w:tcPr>
            <w:tcW w:w="762" w:type="pct"/>
          </w:tcPr>
          <w:p w14:paraId="24F95FDB" w14:textId="77777777" w:rsidR="002B2E4F" w:rsidRPr="00D77A61" w:rsidRDefault="002B2E4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D77A61">
              <w:rPr>
                <w:rFonts w:ascii="Times New Roman" w:hAnsi="Times New Roman" w:cs="Times New Roman"/>
                <w:color w:val="000000"/>
              </w:rPr>
              <w:t xml:space="preserve">Грудной отдел (Th1–Th12) </w:t>
            </w:r>
          </w:p>
        </w:tc>
        <w:tc>
          <w:tcPr>
            <w:tcW w:w="2266" w:type="pct"/>
          </w:tcPr>
          <w:p w14:paraId="0DDF269C" w14:textId="77777777" w:rsidR="00D77A61" w:rsidRPr="00D77A61" w:rsidRDefault="00880D8C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Спастический ниж</w:t>
            </w:r>
            <w:r w:rsidR="002B2E4F" w:rsidRPr="00D77A61">
              <w:rPr>
                <w:rFonts w:ascii="Times New Roman" w:hAnsi="Times New Roman" w:cs="Times New Roman"/>
                <w:color w:val="000000"/>
              </w:rPr>
              <w:t xml:space="preserve">ний парапарез или параплегия (в период спинального шока </w:t>
            </w:r>
            <w:r w:rsidR="006E2BF6">
              <w:rPr>
                <w:rFonts w:ascii="Times New Roman" w:hAnsi="Times New Roman" w:cs="Times New Roman"/>
                <w:color w:val="000000"/>
              </w:rPr>
              <w:t>—</w:t>
            </w:r>
            <w:r w:rsidR="002B2E4F" w:rsidRPr="00D77A61">
              <w:rPr>
                <w:rFonts w:ascii="Times New Roman" w:hAnsi="Times New Roman" w:cs="Times New Roman"/>
                <w:color w:val="000000"/>
              </w:rPr>
              <w:t xml:space="preserve"> вялая), нарушение чувствительности ниже уровня поражения по проводниковому типу, расстройство функции тазовых органов </w:t>
            </w:r>
          </w:p>
          <w:p w14:paraId="44D8DE2D" w14:textId="77777777" w:rsidR="007D27F6" w:rsidRPr="007D27F6" w:rsidRDefault="00D77A61" w:rsidP="00880D8C">
            <w:pPr>
              <w:pStyle w:val="Pa27"/>
            </w:pPr>
            <w:r w:rsidRPr="00D77A61">
              <w:rPr>
                <w:rFonts w:ascii="Times New Roman" w:hAnsi="Times New Roman" w:cs="Times New Roman"/>
                <w:color w:val="000000"/>
              </w:rPr>
              <w:t xml:space="preserve">по центральному типу. Повреждение верхнегрудного отдела спинного мозга </w:t>
            </w:r>
            <w:r w:rsidR="00880D8C">
              <w:rPr>
                <w:rFonts w:ascii="Times New Roman" w:hAnsi="Times New Roman" w:cs="Times New Roman"/>
                <w:color w:val="000000"/>
              </w:rPr>
              <w:t>при</w:t>
            </w:r>
            <w:r w:rsidRPr="00D77A61">
              <w:rPr>
                <w:rFonts w:ascii="Times New Roman" w:hAnsi="Times New Roman" w:cs="Times New Roman"/>
                <w:color w:val="000000"/>
              </w:rPr>
              <w:t>водит к нарушению функции дыхательных мышц грудной клетки, что сопровождается резким ослаблением дыхания. Повреждение на уровн</w:t>
            </w:r>
            <w:r w:rsidR="00880D8C">
              <w:rPr>
                <w:rFonts w:ascii="Times New Roman" w:hAnsi="Times New Roman" w:cs="Times New Roman"/>
                <w:color w:val="000000"/>
              </w:rPr>
              <w:t>е сегментов Th3–Th5 может сопро</w:t>
            </w:r>
            <w:r w:rsidRPr="00D77A61">
              <w:rPr>
                <w:rFonts w:ascii="Times New Roman" w:hAnsi="Times New Roman" w:cs="Times New Roman"/>
                <w:color w:val="000000"/>
              </w:rPr>
              <w:t>вождать</w:t>
            </w:r>
            <w:r w:rsidR="00880D8C">
              <w:rPr>
                <w:rFonts w:ascii="Times New Roman" w:hAnsi="Times New Roman" w:cs="Times New Roman"/>
                <w:color w:val="000000"/>
              </w:rPr>
              <w:t>ся нарушением сердечной деятель</w:t>
            </w:r>
            <w:r w:rsidRPr="00D77A61">
              <w:rPr>
                <w:rFonts w:ascii="Times New Roman" w:hAnsi="Times New Roman" w:cs="Times New Roman"/>
                <w:color w:val="000000"/>
              </w:rPr>
              <w:t>ности, поскольку эти сег</w:t>
            </w:r>
            <w:r w:rsidR="00880D8C">
              <w:rPr>
                <w:rFonts w:ascii="Times New Roman" w:hAnsi="Times New Roman" w:cs="Times New Roman"/>
                <w:color w:val="000000"/>
              </w:rPr>
              <w:t>менты осуществля</w:t>
            </w:r>
            <w:r w:rsidRPr="00D77A61">
              <w:rPr>
                <w:rFonts w:ascii="Times New Roman" w:hAnsi="Times New Roman" w:cs="Times New Roman"/>
                <w:color w:val="000000"/>
              </w:rPr>
              <w:t>ют иннервацию сердца. Повреждения на верхне- и</w:t>
            </w:r>
            <w:r w:rsidR="00880D8C">
              <w:rPr>
                <w:rFonts w:ascii="Times New Roman" w:hAnsi="Times New Roman" w:cs="Times New Roman"/>
                <w:color w:val="000000"/>
              </w:rPr>
              <w:t xml:space="preserve"> среднегруд</w:t>
            </w:r>
            <w:r w:rsidR="00880D8C">
              <w:rPr>
                <w:rFonts w:ascii="Times New Roman" w:hAnsi="Times New Roman" w:cs="Times New Roman"/>
                <w:color w:val="000000"/>
              </w:rPr>
              <w:softHyphen/>
              <w:t>ном уровнях сопрово</w:t>
            </w:r>
            <w:r w:rsidRPr="00D77A61">
              <w:rPr>
                <w:rFonts w:ascii="Times New Roman" w:hAnsi="Times New Roman" w:cs="Times New Roman"/>
                <w:color w:val="000000"/>
              </w:rPr>
              <w:t xml:space="preserve">ждаются параличом мышц спины, на уровне сегментов </w:t>
            </w:r>
            <w:r w:rsidR="00880D8C">
              <w:rPr>
                <w:rFonts w:ascii="Times New Roman" w:hAnsi="Times New Roman" w:cs="Times New Roman"/>
                <w:color w:val="000000"/>
              </w:rPr>
              <w:t xml:space="preserve">Th10–Th12 </w:t>
            </w:r>
            <w:r w:rsidR="006E2BF6">
              <w:rPr>
                <w:rFonts w:ascii="Times New Roman" w:hAnsi="Times New Roman" w:cs="Times New Roman"/>
                <w:color w:val="000000"/>
              </w:rPr>
              <w:t>—</w:t>
            </w:r>
            <w:r w:rsidR="00880D8C">
              <w:rPr>
                <w:rFonts w:ascii="Times New Roman" w:hAnsi="Times New Roman" w:cs="Times New Roman"/>
                <w:color w:val="000000"/>
              </w:rPr>
              <w:t xml:space="preserve"> параличом мышц брюш</w:t>
            </w:r>
            <w:r w:rsidRPr="00D77A61">
              <w:rPr>
                <w:rFonts w:ascii="Times New Roman" w:hAnsi="Times New Roman" w:cs="Times New Roman"/>
                <w:color w:val="000000"/>
              </w:rPr>
              <w:t xml:space="preserve">ного пресса. При уровне повреждения ниже Th12 дыхательная функция обычно не страдает </w:t>
            </w:r>
          </w:p>
        </w:tc>
        <w:tc>
          <w:tcPr>
            <w:tcW w:w="1972" w:type="pct"/>
          </w:tcPr>
          <w:p w14:paraId="4ED04455" w14:textId="77777777" w:rsidR="002B2E4F" w:rsidRPr="00D77A61" w:rsidRDefault="00880D8C" w:rsidP="00880D8C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Прогноз восстанов</w:t>
            </w:r>
            <w:r w:rsidR="002B2E4F" w:rsidRPr="00D77A61">
              <w:rPr>
                <w:rFonts w:ascii="Times New Roman" w:hAnsi="Times New Roman" w:cs="Times New Roman"/>
                <w:color w:val="000000"/>
              </w:rPr>
              <w:t>ления двигательных функций нижних кон</w:t>
            </w:r>
            <w:r>
              <w:rPr>
                <w:rFonts w:ascii="Times New Roman" w:hAnsi="Times New Roman" w:cs="Times New Roman"/>
                <w:color w:val="000000"/>
              </w:rPr>
              <w:t>ечностей при клинике полного по</w:t>
            </w:r>
            <w:r w:rsidR="002B2E4F" w:rsidRPr="00D77A61">
              <w:rPr>
                <w:rFonts w:ascii="Times New Roman" w:hAnsi="Times New Roman" w:cs="Times New Roman"/>
                <w:color w:val="000000"/>
              </w:rPr>
              <w:t>ражения спинного моз</w:t>
            </w:r>
            <w:r>
              <w:rPr>
                <w:rFonts w:ascii="Times New Roman" w:hAnsi="Times New Roman" w:cs="Times New Roman"/>
                <w:color w:val="000000"/>
              </w:rPr>
              <w:t>га выше уровня Th9 неблагоприят</w:t>
            </w:r>
            <w:r w:rsidR="002B2E4F" w:rsidRPr="00D77A61">
              <w:rPr>
                <w:rFonts w:ascii="Times New Roman" w:hAnsi="Times New Roman" w:cs="Times New Roman"/>
                <w:color w:val="000000"/>
              </w:rPr>
              <w:t>ный. Чем каудальнее уровень поражения,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77A61" w:rsidRPr="00D77A61">
              <w:rPr>
                <w:rFonts w:ascii="Times New Roman" w:hAnsi="Times New Roman" w:cs="Times New Roman"/>
                <w:color w:val="000000"/>
              </w:rPr>
              <w:t>тем более вероятно восстановление функции мышц ног, особенно в сгибат</w:t>
            </w:r>
            <w:r>
              <w:rPr>
                <w:rFonts w:ascii="Times New Roman" w:hAnsi="Times New Roman" w:cs="Times New Roman"/>
                <w:color w:val="000000"/>
              </w:rPr>
              <w:t>елях бедра и разги</w:t>
            </w:r>
            <w:r w:rsidR="00D77A61" w:rsidRPr="00D77A61">
              <w:rPr>
                <w:rFonts w:ascii="Times New Roman" w:hAnsi="Times New Roman" w:cs="Times New Roman"/>
                <w:color w:val="000000"/>
              </w:rPr>
              <w:t>бателях голени. При неврологическом уровне поражения, соответствующем сегменту Th1 и ниже, сохраняется фун</w:t>
            </w:r>
            <w:r>
              <w:rPr>
                <w:rFonts w:ascii="Times New Roman" w:hAnsi="Times New Roman" w:cs="Times New Roman"/>
                <w:color w:val="000000"/>
              </w:rPr>
              <w:t>кция рук, что обеспечивает боль</w:t>
            </w:r>
            <w:r w:rsidR="00D77A61" w:rsidRPr="00D77A61">
              <w:rPr>
                <w:rFonts w:ascii="Times New Roman" w:hAnsi="Times New Roman" w:cs="Times New Roman"/>
                <w:color w:val="000000"/>
              </w:rPr>
              <w:t>ному возможность самообслуживания и передвижения в велоколяске. При уровне поражения Th12 и ниже велика вероя</w:t>
            </w:r>
            <w:r>
              <w:rPr>
                <w:rFonts w:ascii="Times New Roman" w:hAnsi="Times New Roman" w:cs="Times New Roman"/>
                <w:color w:val="000000"/>
              </w:rPr>
              <w:t>тность того, что больной научит</w:t>
            </w:r>
            <w:r w:rsidR="00D77A61" w:rsidRPr="00D77A61">
              <w:rPr>
                <w:rFonts w:ascii="Times New Roman" w:hAnsi="Times New Roman" w:cs="Times New Roman"/>
                <w:color w:val="000000"/>
              </w:rPr>
              <w:t>ся вставать на ноги и пе</w:t>
            </w:r>
            <w:r>
              <w:rPr>
                <w:rFonts w:ascii="Times New Roman" w:hAnsi="Times New Roman" w:cs="Times New Roman"/>
                <w:color w:val="000000"/>
              </w:rPr>
              <w:t>редвигаться без помощи велоколя</w:t>
            </w:r>
            <w:r w:rsidR="00D77A61" w:rsidRPr="00D77A61">
              <w:rPr>
                <w:rFonts w:ascii="Times New Roman" w:hAnsi="Times New Roman" w:cs="Times New Roman"/>
                <w:color w:val="000000"/>
              </w:rPr>
              <w:t>ски</w:t>
            </w:r>
          </w:p>
        </w:tc>
      </w:tr>
      <w:tr w:rsidR="009207CF" w:rsidRPr="009207CF" w14:paraId="673235C5" w14:textId="77777777" w:rsidTr="00625AD2">
        <w:trPr>
          <w:trHeight w:val="3082"/>
        </w:trPr>
        <w:tc>
          <w:tcPr>
            <w:tcW w:w="762" w:type="pct"/>
          </w:tcPr>
          <w:p w14:paraId="1D9CBB99" w14:textId="77777777" w:rsidR="009207CF" w:rsidRPr="009207CF" w:rsidRDefault="009207C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9207CF">
              <w:rPr>
                <w:rFonts w:ascii="Times New Roman" w:hAnsi="Times New Roman" w:cs="Times New Roman"/>
                <w:color w:val="000000"/>
              </w:rPr>
              <w:t xml:space="preserve">Поясничное утолщение L1–S1 </w:t>
            </w:r>
          </w:p>
        </w:tc>
        <w:tc>
          <w:tcPr>
            <w:tcW w:w="2266" w:type="pct"/>
          </w:tcPr>
          <w:p w14:paraId="20D5A32B" w14:textId="77777777" w:rsidR="009207CF" w:rsidRPr="009207CF" w:rsidRDefault="009207C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9207CF">
              <w:rPr>
                <w:rFonts w:ascii="Times New Roman" w:hAnsi="Times New Roman" w:cs="Times New Roman"/>
                <w:color w:val="000000"/>
              </w:rPr>
              <w:t>Вялый паралич всех или только дистальных отделов нижних конеч</w:t>
            </w:r>
            <w:r w:rsidRPr="009207CF">
              <w:rPr>
                <w:rFonts w:ascii="Times New Roman" w:hAnsi="Times New Roman" w:cs="Times New Roman"/>
                <w:color w:val="000000"/>
              </w:rPr>
              <w:softHyphen/>
              <w:t>носте</w:t>
            </w:r>
            <w:r w:rsidR="00812776">
              <w:rPr>
                <w:rFonts w:ascii="Times New Roman" w:hAnsi="Times New Roman" w:cs="Times New Roman"/>
                <w:color w:val="000000"/>
              </w:rPr>
              <w:t>й, выпадение сухожильных рефлек</w:t>
            </w:r>
            <w:r w:rsidRPr="009207CF">
              <w:rPr>
                <w:rFonts w:ascii="Times New Roman" w:hAnsi="Times New Roman" w:cs="Times New Roman"/>
                <w:color w:val="000000"/>
              </w:rPr>
              <w:t>сов, анестезия ниже уровня повреждения, наруше</w:t>
            </w:r>
            <w:r w:rsidR="00812776">
              <w:rPr>
                <w:rFonts w:ascii="Times New Roman" w:hAnsi="Times New Roman" w:cs="Times New Roman"/>
                <w:color w:val="000000"/>
              </w:rPr>
              <w:t>ние функции тазовых органов (за</w:t>
            </w:r>
            <w:r w:rsidRPr="009207CF">
              <w:rPr>
                <w:rFonts w:ascii="Times New Roman" w:hAnsi="Times New Roman" w:cs="Times New Roman"/>
                <w:color w:val="000000"/>
              </w:rPr>
              <w:t xml:space="preserve">держка </w:t>
            </w:r>
            <w:r w:rsidR="00812776">
              <w:rPr>
                <w:rFonts w:ascii="Times New Roman" w:hAnsi="Times New Roman" w:cs="Times New Roman"/>
                <w:color w:val="000000"/>
              </w:rPr>
              <w:t>мочи и стула с периодическим не</w:t>
            </w:r>
            <w:r w:rsidRPr="009207CF">
              <w:rPr>
                <w:rFonts w:ascii="Times New Roman" w:hAnsi="Times New Roman" w:cs="Times New Roman"/>
                <w:color w:val="000000"/>
              </w:rPr>
              <w:t xml:space="preserve">держанием) </w:t>
            </w:r>
          </w:p>
        </w:tc>
        <w:tc>
          <w:tcPr>
            <w:tcW w:w="1972" w:type="pct"/>
          </w:tcPr>
          <w:p w14:paraId="3EE16025" w14:textId="77777777" w:rsidR="009207CF" w:rsidRPr="009207CF" w:rsidRDefault="00812776" w:rsidP="00812776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Сохранность функции мышц таза, воз</w:t>
            </w:r>
            <w:r w:rsidR="009207CF" w:rsidRPr="009207CF">
              <w:rPr>
                <w:rFonts w:ascii="Times New Roman" w:hAnsi="Times New Roman" w:cs="Times New Roman"/>
                <w:color w:val="000000"/>
              </w:rPr>
              <w:t>можность сгибания ног в</w:t>
            </w:r>
            <w:r>
              <w:rPr>
                <w:rFonts w:ascii="Times New Roman" w:hAnsi="Times New Roman" w:cs="Times New Roman"/>
                <w:color w:val="000000"/>
              </w:rPr>
              <w:t xml:space="preserve"> тазобедренных суставах, сохран</w:t>
            </w:r>
            <w:r w:rsidR="009207CF" w:rsidRPr="009207CF">
              <w:rPr>
                <w:rFonts w:ascii="Times New Roman" w:hAnsi="Times New Roman" w:cs="Times New Roman"/>
                <w:color w:val="000000"/>
              </w:rPr>
              <w:t>ность функции четырехглавой мышцы бедра хотя бы на одной ст</w:t>
            </w:r>
            <w:r>
              <w:rPr>
                <w:rFonts w:ascii="Times New Roman" w:hAnsi="Times New Roman" w:cs="Times New Roman"/>
                <w:color w:val="000000"/>
              </w:rPr>
              <w:t>оро</w:t>
            </w:r>
            <w:r w:rsidR="009207CF" w:rsidRPr="009207CF">
              <w:rPr>
                <w:rFonts w:ascii="Times New Roman" w:hAnsi="Times New Roman" w:cs="Times New Roman"/>
                <w:color w:val="000000"/>
              </w:rPr>
              <w:t>не, а также наличие проприоцептивной чувствительности в тазобедренных и г</w:t>
            </w:r>
            <w:r>
              <w:rPr>
                <w:rFonts w:ascii="Times New Roman" w:hAnsi="Times New Roman" w:cs="Times New Roman"/>
                <w:color w:val="000000"/>
              </w:rPr>
              <w:t>оленостопных суставах обусловли</w:t>
            </w:r>
            <w:r w:rsidR="009207CF" w:rsidRPr="009207CF">
              <w:rPr>
                <w:rFonts w:ascii="Times New Roman" w:hAnsi="Times New Roman" w:cs="Times New Roman"/>
                <w:color w:val="000000"/>
              </w:rPr>
              <w:t>вают б</w:t>
            </w:r>
            <w:r>
              <w:rPr>
                <w:rFonts w:ascii="Times New Roman" w:hAnsi="Times New Roman" w:cs="Times New Roman"/>
                <w:color w:val="000000"/>
              </w:rPr>
              <w:t>лагоприятный прогноз для восста</w:t>
            </w:r>
            <w:r w:rsidR="009207CF" w:rsidRPr="009207CF">
              <w:rPr>
                <w:rFonts w:ascii="Times New Roman" w:hAnsi="Times New Roman" w:cs="Times New Roman"/>
                <w:color w:val="000000"/>
              </w:rPr>
              <w:t>новления ходьбы; при этом слабость разгибателей и а</w:t>
            </w:r>
            <w:r>
              <w:rPr>
                <w:rFonts w:ascii="Times New Roman" w:hAnsi="Times New Roman" w:cs="Times New Roman"/>
                <w:color w:val="000000"/>
              </w:rPr>
              <w:t>бдукторов бедер может быть ском</w:t>
            </w:r>
            <w:r w:rsidR="009207CF" w:rsidRPr="009207CF">
              <w:rPr>
                <w:rFonts w:ascii="Times New Roman" w:hAnsi="Times New Roman" w:cs="Times New Roman"/>
                <w:color w:val="000000"/>
              </w:rPr>
              <w:t>пенсирована при помощи костылей, а слабость мышц, о</w:t>
            </w:r>
            <w:r>
              <w:rPr>
                <w:rFonts w:ascii="Times New Roman" w:hAnsi="Times New Roman" w:cs="Times New Roman"/>
                <w:color w:val="000000"/>
              </w:rPr>
              <w:t>существляющих движения в голено</w:t>
            </w:r>
            <w:r w:rsidR="009207CF" w:rsidRPr="009207CF">
              <w:rPr>
                <w:rFonts w:ascii="Times New Roman" w:hAnsi="Times New Roman" w:cs="Times New Roman"/>
                <w:color w:val="000000"/>
              </w:rPr>
              <w:t>стоп</w:t>
            </w:r>
            <w:r>
              <w:rPr>
                <w:rFonts w:ascii="Times New Roman" w:hAnsi="Times New Roman" w:cs="Times New Roman"/>
                <w:color w:val="000000"/>
              </w:rPr>
              <w:t xml:space="preserve">ном суставе, </w:t>
            </w:r>
            <w:r w:rsidR="006E2BF6">
              <w:rPr>
                <w:rFonts w:ascii="Times New Roman" w:hAnsi="Times New Roman" w:cs="Times New Roman"/>
                <w:color w:val="000000"/>
              </w:rPr>
              <w:t>—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 помощи фикси</w:t>
            </w:r>
            <w:r w:rsidR="009207CF" w:rsidRPr="009207CF">
              <w:rPr>
                <w:rFonts w:ascii="Times New Roman" w:hAnsi="Times New Roman" w:cs="Times New Roman"/>
                <w:color w:val="000000"/>
              </w:rPr>
              <w:t>рующих аппаратов для этого сустава</w:t>
            </w:r>
          </w:p>
        </w:tc>
      </w:tr>
      <w:tr w:rsidR="009207CF" w:rsidRPr="009207CF" w14:paraId="4B30B119" w14:textId="77777777" w:rsidTr="009207CF">
        <w:tblPrEx>
          <w:tblLook w:val="04A0" w:firstRow="1" w:lastRow="0" w:firstColumn="1" w:lastColumn="0" w:noHBand="0" w:noVBand="1"/>
        </w:tblPrEx>
        <w:trPr>
          <w:trHeight w:val="1102"/>
        </w:trPr>
        <w:tc>
          <w:tcPr>
            <w:tcW w:w="0" w:type="auto"/>
          </w:tcPr>
          <w:p w14:paraId="0C45A79A" w14:textId="77777777" w:rsidR="009207CF" w:rsidRPr="009207CF" w:rsidRDefault="009207C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9207CF">
              <w:rPr>
                <w:rFonts w:ascii="Times New Roman" w:hAnsi="Times New Roman" w:cs="Times New Roman"/>
                <w:color w:val="000000"/>
              </w:rPr>
              <w:t xml:space="preserve">Конус (S2–S5) </w:t>
            </w:r>
          </w:p>
        </w:tc>
        <w:tc>
          <w:tcPr>
            <w:tcW w:w="0" w:type="auto"/>
          </w:tcPr>
          <w:p w14:paraId="673B7B09" w14:textId="77777777" w:rsidR="009207CF" w:rsidRPr="009207CF" w:rsidRDefault="009207CF" w:rsidP="00181438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9207CF">
              <w:rPr>
                <w:rFonts w:ascii="Times New Roman" w:hAnsi="Times New Roman" w:cs="Times New Roman"/>
                <w:color w:val="000000"/>
              </w:rPr>
              <w:t>Нарушение функции тазовых органов по периферич</w:t>
            </w:r>
            <w:r w:rsidR="00181438">
              <w:rPr>
                <w:rFonts w:ascii="Times New Roman" w:hAnsi="Times New Roman" w:cs="Times New Roman"/>
                <w:color w:val="000000"/>
              </w:rPr>
              <w:t>ескому типу и нарушение чувстви</w:t>
            </w:r>
            <w:r w:rsidRPr="009207CF">
              <w:rPr>
                <w:rFonts w:ascii="Times New Roman" w:hAnsi="Times New Roman" w:cs="Times New Roman"/>
                <w:color w:val="000000"/>
              </w:rPr>
              <w:t xml:space="preserve">тельности в аногенитальной области </w:t>
            </w:r>
          </w:p>
        </w:tc>
        <w:tc>
          <w:tcPr>
            <w:tcW w:w="0" w:type="auto"/>
          </w:tcPr>
          <w:p w14:paraId="6FEBFC08" w14:textId="77777777" w:rsidR="009207CF" w:rsidRPr="009207CF" w:rsidRDefault="009207CF" w:rsidP="00181438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9207CF">
              <w:rPr>
                <w:rFonts w:ascii="Times New Roman" w:hAnsi="Times New Roman" w:cs="Times New Roman"/>
                <w:color w:val="000000"/>
              </w:rPr>
              <w:t>Ре</w:t>
            </w:r>
            <w:r w:rsidR="00181438">
              <w:rPr>
                <w:rFonts w:ascii="Times New Roman" w:hAnsi="Times New Roman" w:cs="Times New Roman"/>
                <w:color w:val="000000"/>
              </w:rPr>
              <w:t>абилитационный прогноз благопри</w:t>
            </w:r>
            <w:r w:rsidRPr="009207CF">
              <w:rPr>
                <w:rFonts w:ascii="Times New Roman" w:hAnsi="Times New Roman" w:cs="Times New Roman"/>
                <w:color w:val="000000"/>
              </w:rPr>
              <w:t>я</w:t>
            </w:r>
            <w:r w:rsidR="00181438">
              <w:rPr>
                <w:rFonts w:ascii="Times New Roman" w:hAnsi="Times New Roman" w:cs="Times New Roman"/>
                <w:color w:val="000000"/>
              </w:rPr>
              <w:t>тный, основные лечебные меропри</w:t>
            </w:r>
            <w:r w:rsidRPr="009207CF">
              <w:rPr>
                <w:rFonts w:ascii="Times New Roman" w:hAnsi="Times New Roman" w:cs="Times New Roman"/>
                <w:color w:val="000000"/>
              </w:rPr>
              <w:t>ятия направлены на во</w:t>
            </w:r>
            <w:r w:rsidR="00181438">
              <w:rPr>
                <w:rFonts w:ascii="Times New Roman" w:hAnsi="Times New Roman" w:cs="Times New Roman"/>
                <w:color w:val="000000"/>
              </w:rPr>
              <w:t>сстановление функции тазовых ор</w:t>
            </w:r>
            <w:r w:rsidRPr="009207CF">
              <w:rPr>
                <w:rFonts w:ascii="Times New Roman" w:hAnsi="Times New Roman" w:cs="Times New Roman"/>
                <w:color w:val="000000"/>
              </w:rPr>
              <w:t xml:space="preserve">ганов, профилактику и лечение урогенитальных инфекций </w:t>
            </w:r>
          </w:p>
        </w:tc>
      </w:tr>
      <w:tr w:rsidR="009207CF" w:rsidRPr="009207CF" w14:paraId="5A0746A1" w14:textId="77777777" w:rsidTr="009207CF">
        <w:tblPrEx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0" w:type="auto"/>
          </w:tcPr>
          <w:p w14:paraId="2606DF08" w14:textId="77777777" w:rsidR="009207CF" w:rsidRPr="009207CF" w:rsidRDefault="009207C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9207CF">
              <w:rPr>
                <w:rFonts w:ascii="Times New Roman" w:hAnsi="Times New Roman" w:cs="Times New Roman"/>
                <w:color w:val="000000"/>
              </w:rPr>
              <w:t xml:space="preserve">Корешки конского хвоста </w:t>
            </w:r>
          </w:p>
        </w:tc>
        <w:tc>
          <w:tcPr>
            <w:tcW w:w="0" w:type="auto"/>
          </w:tcPr>
          <w:p w14:paraId="70A6EC4D" w14:textId="77777777" w:rsidR="009207CF" w:rsidRPr="009207CF" w:rsidRDefault="00181438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Вялые парезы дисталь</w:t>
            </w:r>
            <w:r w:rsidR="009207CF" w:rsidRPr="009207CF">
              <w:rPr>
                <w:rFonts w:ascii="Times New Roman" w:hAnsi="Times New Roman" w:cs="Times New Roman"/>
                <w:color w:val="000000"/>
              </w:rPr>
              <w:t>ных отделов нижних конечност</w:t>
            </w:r>
            <w:r>
              <w:rPr>
                <w:rFonts w:ascii="Times New Roman" w:hAnsi="Times New Roman" w:cs="Times New Roman"/>
                <w:color w:val="000000"/>
              </w:rPr>
              <w:t>ей с атрофи</w:t>
            </w:r>
            <w:r w:rsidR="009207CF" w:rsidRPr="009207CF">
              <w:rPr>
                <w:rFonts w:ascii="Times New Roman" w:hAnsi="Times New Roman" w:cs="Times New Roman"/>
                <w:color w:val="000000"/>
              </w:rPr>
              <w:t>ей соо</w:t>
            </w:r>
            <w:r>
              <w:rPr>
                <w:rFonts w:ascii="Times New Roman" w:hAnsi="Times New Roman" w:cs="Times New Roman"/>
                <w:color w:val="000000"/>
              </w:rPr>
              <w:t>тветствующих мышечных групп, уг</w:t>
            </w:r>
            <w:r w:rsidR="009207CF" w:rsidRPr="009207CF">
              <w:rPr>
                <w:rFonts w:ascii="Times New Roman" w:hAnsi="Times New Roman" w:cs="Times New Roman"/>
                <w:color w:val="000000"/>
              </w:rPr>
              <w:t xml:space="preserve">нетение </w:t>
            </w:r>
            <w:r>
              <w:rPr>
                <w:rFonts w:ascii="Times New Roman" w:hAnsi="Times New Roman" w:cs="Times New Roman"/>
                <w:color w:val="000000"/>
              </w:rPr>
              <w:t>сухожильных рефлексов, расстрой</w:t>
            </w:r>
            <w:r w:rsidR="009207CF" w:rsidRPr="009207CF">
              <w:rPr>
                <w:rFonts w:ascii="Times New Roman" w:hAnsi="Times New Roman" w:cs="Times New Roman"/>
                <w:color w:val="000000"/>
              </w:rPr>
              <w:t xml:space="preserve">ства чувствительности по корешковому типу с гипоанестезией, но чаще с </w:t>
            </w:r>
            <w:r>
              <w:rPr>
                <w:rFonts w:ascii="Times New Roman" w:hAnsi="Times New Roman" w:cs="Times New Roman"/>
                <w:color w:val="000000"/>
              </w:rPr>
              <w:t>гиперестезией с выраженным боле</w:t>
            </w:r>
            <w:r w:rsidR="009207CF" w:rsidRPr="009207CF">
              <w:rPr>
                <w:rFonts w:ascii="Times New Roman" w:hAnsi="Times New Roman" w:cs="Times New Roman"/>
                <w:color w:val="000000"/>
              </w:rPr>
              <w:t xml:space="preserve">вым синдромом </w:t>
            </w:r>
          </w:p>
        </w:tc>
        <w:tc>
          <w:tcPr>
            <w:tcW w:w="0" w:type="auto"/>
          </w:tcPr>
          <w:p w14:paraId="4EC4413B" w14:textId="77777777" w:rsidR="009207CF" w:rsidRPr="009207CF" w:rsidRDefault="009207C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9207CF">
              <w:rPr>
                <w:rFonts w:ascii="Times New Roman" w:hAnsi="Times New Roman" w:cs="Times New Roman"/>
                <w:color w:val="000000"/>
              </w:rPr>
              <w:t xml:space="preserve">Прогноз наиболее благоприятный, и потенциал к восстановлению ходьбы наибольший </w:t>
            </w:r>
          </w:p>
        </w:tc>
      </w:tr>
    </w:tbl>
    <w:p w14:paraId="642D724A" w14:textId="77777777" w:rsidR="00625AD2" w:rsidRDefault="00625AD2" w:rsidP="00401463">
      <w:pPr>
        <w:pStyle w:val="Pa38"/>
        <w:spacing w:before="240"/>
        <w:rPr>
          <w:rFonts w:ascii="Times New Roman" w:hAnsi="Times New Roman" w:cs="Times New Roman"/>
          <w:b/>
          <w:color w:val="000000"/>
        </w:rPr>
      </w:pPr>
      <w:r w:rsidRPr="00401463">
        <w:rPr>
          <w:rFonts w:ascii="Times New Roman" w:hAnsi="Times New Roman" w:cs="Times New Roman"/>
          <w:b/>
          <w:bCs/>
          <w:color w:val="000000"/>
        </w:rPr>
        <w:t xml:space="preserve">Таблица 5. </w:t>
      </w:r>
      <w:r w:rsidRPr="00FB4200">
        <w:rPr>
          <w:rFonts w:ascii="Times New Roman" w:hAnsi="Times New Roman" w:cs="Times New Roman"/>
          <w:color w:val="000000"/>
        </w:rPr>
        <w:t>Шкала Ватерлоу</w:t>
      </w:r>
    </w:p>
    <w:p w14:paraId="3E867EFD" w14:textId="77777777" w:rsidR="00FB4200" w:rsidRPr="00FB4200" w:rsidRDefault="00FB4200" w:rsidP="00FB4200">
      <w:pPr>
        <w:pStyle w:val="Default"/>
      </w:pPr>
    </w:p>
    <w:tbl>
      <w:tblPr>
        <w:tblStyle w:val="ac"/>
        <w:tblW w:w="5000" w:type="pct"/>
        <w:tblLook w:val="0000" w:firstRow="0" w:lastRow="0" w:firstColumn="0" w:lastColumn="0" w:noHBand="0" w:noVBand="0"/>
      </w:tblPr>
      <w:tblGrid>
        <w:gridCol w:w="1950"/>
        <w:gridCol w:w="5672"/>
        <w:gridCol w:w="1949"/>
      </w:tblGrid>
      <w:tr w:rsidR="00625AD2" w:rsidRPr="00B75913" w14:paraId="4E3BFD54" w14:textId="77777777" w:rsidTr="009B2126">
        <w:trPr>
          <w:trHeight w:val="102"/>
        </w:trPr>
        <w:tc>
          <w:tcPr>
            <w:tcW w:w="1019" w:type="pct"/>
          </w:tcPr>
          <w:p w14:paraId="48C27E49" w14:textId="77777777" w:rsidR="00625AD2" w:rsidRPr="00B75913" w:rsidRDefault="00625AD2" w:rsidP="00401463">
            <w:pPr>
              <w:pStyle w:val="Pa6"/>
              <w:spacing w:before="240"/>
              <w:rPr>
                <w:rFonts w:ascii="Times New Roman" w:hAnsi="Times New Roman" w:cs="Times New Roman"/>
                <w:color w:val="000000"/>
              </w:rPr>
            </w:pPr>
            <w:r w:rsidRPr="00B759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Параметр </w:t>
            </w:r>
          </w:p>
        </w:tc>
        <w:tc>
          <w:tcPr>
            <w:tcW w:w="2963" w:type="pct"/>
          </w:tcPr>
          <w:p w14:paraId="68739035" w14:textId="77777777" w:rsidR="00625AD2" w:rsidRPr="00B75913" w:rsidRDefault="00625AD2">
            <w:pPr>
              <w:pStyle w:val="Pa6"/>
              <w:rPr>
                <w:rFonts w:ascii="Times New Roman" w:hAnsi="Times New Roman" w:cs="Times New Roman"/>
                <w:color w:val="000000"/>
              </w:rPr>
            </w:pPr>
            <w:r w:rsidRPr="00B759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Характеристика </w:t>
            </w:r>
          </w:p>
        </w:tc>
        <w:tc>
          <w:tcPr>
            <w:tcW w:w="1019" w:type="pct"/>
            <w:vAlign w:val="center"/>
          </w:tcPr>
          <w:p w14:paraId="34702B5A" w14:textId="77777777" w:rsidR="00625AD2" w:rsidRPr="00B75913" w:rsidRDefault="00625AD2" w:rsidP="009B2126">
            <w:pPr>
              <w:pStyle w:val="Pa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5913">
              <w:rPr>
                <w:rFonts w:ascii="Times New Roman" w:hAnsi="Times New Roman" w:cs="Times New Roman"/>
                <w:b/>
                <w:bCs/>
                <w:color w:val="000000"/>
              </w:rPr>
              <w:t>Балл</w:t>
            </w:r>
          </w:p>
        </w:tc>
      </w:tr>
      <w:tr w:rsidR="00625AD2" w:rsidRPr="00B75913" w14:paraId="1E0C40CB" w14:textId="77777777" w:rsidTr="009B2126">
        <w:trPr>
          <w:trHeight w:val="442"/>
        </w:trPr>
        <w:tc>
          <w:tcPr>
            <w:tcW w:w="1019" w:type="pct"/>
            <w:vMerge w:val="restart"/>
          </w:tcPr>
          <w:p w14:paraId="6E724CFD" w14:textId="77777777" w:rsidR="00625AD2" w:rsidRPr="00B75913" w:rsidRDefault="00625AD2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B75913">
              <w:rPr>
                <w:rFonts w:ascii="Times New Roman" w:hAnsi="Times New Roman" w:cs="Times New Roman"/>
                <w:color w:val="000000"/>
              </w:rPr>
              <w:t xml:space="preserve">Телосложение, масса тела относительно роста </w:t>
            </w:r>
          </w:p>
        </w:tc>
        <w:tc>
          <w:tcPr>
            <w:tcW w:w="2963" w:type="pct"/>
          </w:tcPr>
          <w:p w14:paraId="32007F12" w14:textId="77777777" w:rsidR="00625AD2" w:rsidRPr="00B75913" w:rsidRDefault="00625AD2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B75913">
              <w:rPr>
                <w:rFonts w:ascii="Times New Roman" w:hAnsi="Times New Roman" w:cs="Times New Roman"/>
                <w:color w:val="000000"/>
              </w:rPr>
              <w:t xml:space="preserve">Среднее </w:t>
            </w:r>
          </w:p>
        </w:tc>
        <w:tc>
          <w:tcPr>
            <w:tcW w:w="1019" w:type="pct"/>
            <w:vAlign w:val="center"/>
          </w:tcPr>
          <w:p w14:paraId="5817A470" w14:textId="77777777" w:rsidR="00625AD2" w:rsidRPr="00B75913" w:rsidRDefault="00625AD2" w:rsidP="009B2126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59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25AD2" w:rsidRPr="00B75913" w14:paraId="5AB06577" w14:textId="77777777" w:rsidTr="009B2126">
        <w:trPr>
          <w:trHeight w:val="112"/>
        </w:trPr>
        <w:tc>
          <w:tcPr>
            <w:tcW w:w="1019" w:type="pct"/>
            <w:vMerge/>
          </w:tcPr>
          <w:p w14:paraId="571E78FF" w14:textId="77777777" w:rsidR="00625AD2" w:rsidRPr="00B75913" w:rsidRDefault="00625AD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63" w:type="pct"/>
          </w:tcPr>
          <w:p w14:paraId="4714B2E4" w14:textId="77777777" w:rsidR="00625AD2" w:rsidRPr="00B75913" w:rsidRDefault="00625AD2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B75913">
              <w:rPr>
                <w:rFonts w:ascii="Times New Roman" w:hAnsi="Times New Roman" w:cs="Times New Roman"/>
                <w:color w:val="000000"/>
              </w:rPr>
              <w:t xml:space="preserve">Выше среднего </w:t>
            </w:r>
          </w:p>
        </w:tc>
        <w:tc>
          <w:tcPr>
            <w:tcW w:w="1019" w:type="pct"/>
            <w:vAlign w:val="center"/>
          </w:tcPr>
          <w:p w14:paraId="001FB005" w14:textId="77777777" w:rsidR="00625AD2" w:rsidRPr="00B75913" w:rsidRDefault="00625AD2" w:rsidP="009B2126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59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25AD2" w:rsidRPr="00B75913" w14:paraId="2E305CA3" w14:textId="77777777" w:rsidTr="009B2126">
        <w:trPr>
          <w:trHeight w:val="112"/>
        </w:trPr>
        <w:tc>
          <w:tcPr>
            <w:tcW w:w="1019" w:type="pct"/>
            <w:vMerge/>
          </w:tcPr>
          <w:p w14:paraId="3C31622B" w14:textId="77777777" w:rsidR="00625AD2" w:rsidRPr="00B75913" w:rsidRDefault="00625AD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63" w:type="pct"/>
          </w:tcPr>
          <w:p w14:paraId="4D8FEEFA" w14:textId="77777777" w:rsidR="00625AD2" w:rsidRPr="00B75913" w:rsidRDefault="00625AD2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B75913">
              <w:rPr>
                <w:rFonts w:ascii="Times New Roman" w:hAnsi="Times New Roman" w:cs="Times New Roman"/>
                <w:color w:val="000000"/>
              </w:rPr>
              <w:t xml:space="preserve">Ожирение </w:t>
            </w:r>
          </w:p>
        </w:tc>
        <w:tc>
          <w:tcPr>
            <w:tcW w:w="1019" w:type="pct"/>
            <w:vAlign w:val="center"/>
          </w:tcPr>
          <w:p w14:paraId="25CFC11E" w14:textId="77777777" w:rsidR="00625AD2" w:rsidRPr="00B75913" w:rsidRDefault="00625AD2" w:rsidP="009B2126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591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25AD2" w:rsidRPr="00B75913" w14:paraId="76E9A462" w14:textId="77777777" w:rsidTr="009B2126">
        <w:trPr>
          <w:trHeight w:val="112"/>
        </w:trPr>
        <w:tc>
          <w:tcPr>
            <w:tcW w:w="1019" w:type="pct"/>
            <w:vMerge/>
          </w:tcPr>
          <w:p w14:paraId="105EB0A9" w14:textId="77777777" w:rsidR="00625AD2" w:rsidRPr="00B75913" w:rsidRDefault="00625AD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63" w:type="pct"/>
          </w:tcPr>
          <w:p w14:paraId="1BABF5E6" w14:textId="77777777" w:rsidR="00625AD2" w:rsidRPr="00B75913" w:rsidRDefault="00625AD2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B75913">
              <w:rPr>
                <w:rFonts w:ascii="Times New Roman" w:hAnsi="Times New Roman" w:cs="Times New Roman"/>
                <w:color w:val="000000"/>
              </w:rPr>
              <w:t xml:space="preserve">Ниже среднего </w:t>
            </w:r>
          </w:p>
        </w:tc>
        <w:tc>
          <w:tcPr>
            <w:tcW w:w="1019" w:type="pct"/>
            <w:vAlign w:val="center"/>
          </w:tcPr>
          <w:p w14:paraId="2F053C5E" w14:textId="77777777" w:rsidR="00625AD2" w:rsidRPr="00B75913" w:rsidRDefault="00625AD2" w:rsidP="009B2126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591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625AD2" w:rsidRPr="00B75913" w14:paraId="3C49DBC7" w14:textId="77777777" w:rsidTr="009B2126">
        <w:trPr>
          <w:trHeight w:val="332"/>
        </w:trPr>
        <w:tc>
          <w:tcPr>
            <w:tcW w:w="1019" w:type="pct"/>
            <w:vMerge w:val="restart"/>
          </w:tcPr>
          <w:p w14:paraId="7C543351" w14:textId="77777777" w:rsidR="00625AD2" w:rsidRPr="00B75913" w:rsidRDefault="00625AD2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B75913">
              <w:rPr>
                <w:rFonts w:ascii="Times New Roman" w:hAnsi="Times New Roman" w:cs="Times New Roman"/>
                <w:color w:val="000000"/>
              </w:rPr>
              <w:t xml:space="preserve">Тип кожи, зоны визуального риска </w:t>
            </w:r>
          </w:p>
        </w:tc>
        <w:tc>
          <w:tcPr>
            <w:tcW w:w="2963" w:type="pct"/>
          </w:tcPr>
          <w:p w14:paraId="4541A409" w14:textId="77777777" w:rsidR="00625AD2" w:rsidRPr="00B75913" w:rsidRDefault="00625AD2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B75913">
              <w:rPr>
                <w:rFonts w:ascii="Times New Roman" w:hAnsi="Times New Roman" w:cs="Times New Roman"/>
                <w:color w:val="000000"/>
              </w:rPr>
              <w:t xml:space="preserve">Здоровая </w:t>
            </w:r>
          </w:p>
        </w:tc>
        <w:tc>
          <w:tcPr>
            <w:tcW w:w="1019" w:type="pct"/>
            <w:vAlign w:val="center"/>
          </w:tcPr>
          <w:p w14:paraId="023EBF9F" w14:textId="77777777" w:rsidR="00625AD2" w:rsidRPr="00B75913" w:rsidRDefault="00625AD2" w:rsidP="009B2126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59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25AD2" w:rsidRPr="00B75913" w14:paraId="733C9395" w14:textId="77777777" w:rsidTr="009B2126">
        <w:trPr>
          <w:trHeight w:val="112"/>
        </w:trPr>
        <w:tc>
          <w:tcPr>
            <w:tcW w:w="1019" w:type="pct"/>
            <w:vMerge/>
          </w:tcPr>
          <w:p w14:paraId="788130CB" w14:textId="77777777" w:rsidR="00625AD2" w:rsidRPr="00B75913" w:rsidRDefault="00625AD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63" w:type="pct"/>
          </w:tcPr>
          <w:p w14:paraId="0F39C1E0" w14:textId="77777777" w:rsidR="00625AD2" w:rsidRPr="00B75913" w:rsidRDefault="00625AD2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B75913">
              <w:rPr>
                <w:rFonts w:ascii="Times New Roman" w:hAnsi="Times New Roman" w:cs="Times New Roman"/>
                <w:color w:val="000000"/>
              </w:rPr>
              <w:t xml:space="preserve">«Папиросная бумага» </w:t>
            </w:r>
          </w:p>
        </w:tc>
        <w:tc>
          <w:tcPr>
            <w:tcW w:w="1019" w:type="pct"/>
            <w:vAlign w:val="center"/>
          </w:tcPr>
          <w:p w14:paraId="35CF7808" w14:textId="77777777" w:rsidR="00625AD2" w:rsidRPr="00B75913" w:rsidRDefault="00625AD2" w:rsidP="009B2126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59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25AD2" w:rsidRPr="00B75913" w14:paraId="7AE849E4" w14:textId="77777777" w:rsidTr="009B2126">
        <w:trPr>
          <w:trHeight w:val="112"/>
        </w:trPr>
        <w:tc>
          <w:tcPr>
            <w:tcW w:w="1019" w:type="pct"/>
            <w:vMerge/>
          </w:tcPr>
          <w:p w14:paraId="75F6C2AC" w14:textId="77777777" w:rsidR="00625AD2" w:rsidRPr="00B75913" w:rsidRDefault="00625AD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63" w:type="pct"/>
          </w:tcPr>
          <w:p w14:paraId="169730F4" w14:textId="77777777" w:rsidR="00625AD2" w:rsidRPr="00B75913" w:rsidRDefault="00625AD2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B75913">
              <w:rPr>
                <w:rFonts w:ascii="Times New Roman" w:hAnsi="Times New Roman" w:cs="Times New Roman"/>
                <w:color w:val="000000"/>
              </w:rPr>
              <w:t xml:space="preserve">Сухая </w:t>
            </w:r>
          </w:p>
        </w:tc>
        <w:tc>
          <w:tcPr>
            <w:tcW w:w="1019" w:type="pct"/>
            <w:vAlign w:val="center"/>
          </w:tcPr>
          <w:p w14:paraId="413DCCD8" w14:textId="77777777" w:rsidR="00625AD2" w:rsidRPr="00B75913" w:rsidRDefault="00625AD2" w:rsidP="009B2126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59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25AD2" w:rsidRPr="00B75913" w14:paraId="603E65F1" w14:textId="77777777" w:rsidTr="009B2126">
        <w:trPr>
          <w:trHeight w:val="112"/>
        </w:trPr>
        <w:tc>
          <w:tcPr>
            <w:tcW w:w="1019" w:type="pct"/>
            <w:vMerge/>
          </w:tcPr>
          <w:p w14:paraId="3C679E59" w14:textId="77777777" w:rsidR="00625AD2" w:rsidRPr="00B75913" w:rsidRDefault="00625AD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63" w:type="pct"/>
          </w:tcPr>
          <w:p w14:paraId="6E32932C" w14:textId="77777777" w:rsidR="00625AD2" w:rsidRPr="00B75913" w:rsidRDefault="00625AD2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B75913">
              <w:rPr>
                <w:rFonts w:ascii="Times New Roman" w:hAnsi="Times New Roman" w:cs="Times New Roman"/>
                <w:color w:val="000000"/>
              </w:rPr>
              <w:t xml:space="preserve">Отечная </w:t>
            </w:r>
          </w:p>
        </w:tc>
        <w:tc>
          <w:tcPr>
            <w:tcW w:w="1019" w:type="pct"/>
            <w:vAlign w:val="center"/>
          </w:tcPr>
          <w:p w14:paraId="2544ECD5" w14:textId="77777777" w:rsidR="00625AD2" w:rsidRPr="00B75913" w:rsidRDefault="00625AD2" w:rsidP="009B2126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59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25AD2" w:rsidRPr="00B75913" w14:paraId="6FA71B19" w14:textId="77777777" w:rsidTr="009B2126">
        <w:trPr>
          <w:trHeight w:val="222"/>
        </w:trPr>
        <w:tc>
          <w:tcPr>
            <w:tcW w:w="1019" w:type="pct"/>
            <w:vMerge/>
          </w:tcPr>
          <w:p w14:paraId="54D9C217" w14:textId="77777777" w:rsidR="00625AD2" w:rsidRPr="00B75913" w:rsidRDefault="00625AD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63" w:type="pct"/>
          </w:tcPr>
          <w:p w14:paraId="40F7C9A4" w14:textId="77777777" w:rsidR="00625AD2" w:rsidRPr="00B75913" w:rsidRDefault="00E05751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Липкая (повышенная температу</w:t>
            </w:r>
            <w:r w:rsidR="00625AD2" w:rsidRPr="00B75913">
              <w:rPr>
                <w:rFonts w:ascii="Times New Roman" w:hAnsi="Times New Roman" w:cs="Times New Roman"/>
                <w:color w:val="000000"/>
              </w:rPr>
              <w:t xml:space="preserve">ра) </w:t>
            </w:r>
          </w:p>
        </w:tc>
        <w:tc>
          <w:tcPr>
            <w:tcW w:w="1019" w:type="pct"/>
            <w:vAlign w:val="center"/>
          </w:tcPr>
          <w:p w14:paraId="7CFF77E2" w14:textId="77777777" w:rsidR="00625AD2" w:rsidRPr="00B75913" w:rsidRDefault="00625AD2" w:rsidP="009B2126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59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25AD2" w:rsidRPr="00B75913" w14:paraId="34582433" w14:textId="77777777" w:rsidTr="009B2126">
        <w:trPr>
          <w:trHeight w:val="112"/>
        </w:trPr>
        <w:tc>
          <w:tcPr>
            <w:tcW w:w="1019" w:type="pct"/>
            <w:vMerge/>
          </w:tcPr>
          <w:p w14:paraId="78C793FA" w14:textId="77777777" w:rsidR="00625AD2" w:rsidRPr="00B75913" w:rsidRDefault="00625AD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63" w:type="pct"/>
          </w:tcPr>
          <w:p w14:paraId="1B84CE71" w14:textId="77777777" w:rsidR="00625AD2" w:rsidRPr="00B75913" w:rsidRDefault="00625AD2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B75913">
              <w:rPr>
                <w:rFonts w:ascii="Times New Roman" w:hAnsi="Times New Roman" w:cs="Times New Roman"/>
                <w:color w:val="000000"/>
              </w:rPr>
              <w:t xml:space="preserve">Изменение цвета </w:t>
            </w:r>
          </w:p>
        </w:tc>
        <w:tc>
          <w:tcPr>
            <w:tcW w:w="1019" w:type="pct"/>
            <w:vAlign w:val="center"/>
          </w:tcPr>
          <w:p w14:paraId="50F078D3" w14:textId="77777777" w:rsidR="00625AD2" w:rsidRPr="00B75913" w:rsidRDefault="00625AD2" w:rsidP="009B2126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591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25AD2" w:rsidRPr="00B75913" w14:paraId="38D9B99D" w14:textId="77777777" w:rsidTr="009B2126">
        <w:trPr>
          <w:trHeight w:val="112"/>
        </w:trPr>
        <w:tc>
          <w:tcPr>
            <w:tcW w:w="1019" w:type="pct"/>
            <w:vMerge/>
          </w:tcPr>
          <w:p w14:paraId="3471816F" w14:textId="77777777" w:rsidR="00625AD2" w:rsidRPr="00B75913" w:rsidRDefault="00625AD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63" w:type="pct"/>
          </w:tcPr>
          <w:p w14:paraId="017F4F0D" w14:textId="77777777" w:rsidR="00625AD2" w:rsidRPr="00B75913" w:rsidRDefault="00625AD2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B75913">
              <w:rPr>
                <w:rFonts w:ascii="Times New Roman" w:hAnsi="Times New Roman" w:cs="Times New Roman"/>
                <w:color w:val="000000"/>
              </w:rPr>
              <w:t xml:space="preserve">Трещины, пятна </w:t>
            </w:r>
          </w:p>
        </w:tc>
        <w:tc>
          <w:tcPr>
            <w:tcW w:w="1019" w:type="pct"/>
            <w:vAlign w:val="center"/>
          </w:tcPr>
          <w:p w14:paraId="0C086364" w14:textId="77777777" w:rsidR="00625AD2" w:rsidRPr="00B75913" w:rsidRDefault="00625AD2" w:rsidP="009B2126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591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625AD2" w:rsidRPr="00B75913" w14:paraId="1DFAD491" w14:textId="77777777" w:rsidTr="009B2126">
        <w:trPr>
          <w:trHeight w:val="112"/>
        </w:trPr>
        <w:tc>
          <w:tcPr>
            <w:tcW w:w="1019" w:type="pct"/>
            <w:vMerge w:val="restart"/>
          </w:tcPr>
          <w:p w14:paraId="13B2898D" w14:textId="77777777" w:rsidR="00625AD2" w:rsidRPr="00B75913" w:rsidRDefault="00625AD2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B75913">
              <w:rPr>
                <w:rFonts w:ascii="Times New Roman" w:hAnsi="Times New Roman" w:cs="Times New Roman"/>
                <w:color w:val="000000"/>
              </w:rPr>
              <w:t xml:space="preserve">Пол </w:t>
            </w:r>
          </w:p>
        </w:tc>
        <w:tc>
          <w:tcPr>
            <w:tcW w:w="2963" w:type="pct"/>
          </w:tcPr>
          <w:p w14:paraId="4353A95C" w14:textId="77777777" w:rsidR="00625AD2" w:rsidRPr="00B75913" w:rsidRDefault="00625AD2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B75913">
              <w:rPr>
                <w:rFonts w:ascii="Times New Roman" w:hAnsi="Times New Roman" w:cs="Times New Roman"/>
                <w:color w:val="000000"/>
              </w:rPr>
              <w:t xml:space="preserve">Мужской </w:t>
            </w:r>
          </w:p>
        </w:tc>
        <w:tc>
          <w:tcPr>
            <w:tcW w:w="1019" w:type="pct"/>
            <w:vAlign w:val="center"/>
          </w:tcPr>
          <w:p w14:paraId="7B94FEAB" w14:textId="77777777" w:rsidR="00625AD2" w:rsidRPr="00B75913" w:rsidRDefault="00625AD2" w:rsidP="009B2126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59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25AD2" w:rsidRPr="00B75913" w14:paraId="2C66FB7D" w14:textId="77777777" w:rsidTr="009B2126">
        <w:trPr>
          <w:trHeight w:val="112"/>
        </w:trPr>
        <w:tc>
          <w:tcPr>
            <w:tcW w:w="1019" w:type="pct"/>
            <w:vMerge/>
          </w:tcPr>
          <w:p w14:paraId="3AB98EA0" w14:textId="77777777" w:rsidR="00625AD2" w:rsidRPr="00B75913" w:rsidRDefault="00625AD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63" w:type="pct"/>
          </w:tcPr>
          <w:p w14:paraId="7BA162B1" w14:textId="77777777" w:rsidR="00625AD2" w:rsidRPr="00B75913" w:rsidRDefault="00625AD2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B75913">
              <w:rPr>
                <w:rFonts w:ascii="Times New Roman" w:hAnsi="Times New Roman" w:cs="Times New Roman"/>
                <w:color w:val="000000"/>
              </w:rPr>
              <w:t xml:space="preserve">Женский </w:t>
            </w:r>
          </w:p>
        </w:tc>
        <w:tc>
          <w:tcPr>
            <w:tcW w:w="1019" w:type="pct"/>
            <w:vAlign w:val="center"/>
          </w:tcPr>
          <w:p w14:paraId="795426F2" w14:textId="77777777" w:rsidR="00625AD2" w:rsidRPr="00B75913" w:rsidRDefault="00625AD2" w:rsidP="009B2126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591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25AD2" w:rsidRPr="00B75913" w14:paraId="2D1269F5" w14:textId="77777777" w:rsidTr="009B2126">
        <w:trPr>
          <w:trHeight w:val="112"/>
        </w:trPr>
        <w:tc>
          <w:tcPr>
            <w:tcW w:w="1019" w:type="pct"/>
            <w:vMerge w:val="restart"/>
          </w:tcPr>
          <w:p w14:paraId="05CAC1B5" w14:textId="77777777" w:rsidR="00625AD2" w:rsidRPr="00B75913" w:rsidRDefault="00625AD2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B75913">
              <w:rPr>
                <w:rFonts w:ascii="Times New Roman" w:hAnsi="Times New Roman" w:cs="Times New Roman"/>
                <w:color w:val="000000"/>
              </w:rPr>
              <w:t xml:space="preserve">Возраст </w:t>
            </w:r>
          </w:p>
        </w:tc>
        <w:tc>
          <w:tcPr>
            <w:tcW w:w="2963" w:type="pct"/>
          </w:tcPr>
          <w:p w14:paraId="4E75E152" w14:textId="77777777" w:rsidR="00625AD2" w:rsidRPr="00B75913" w:rsidRDefault="00625AD2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B75913">
              <w:rPr>
                <w:rFonts w:ascii="Times New Roman" w:hAnsi="Times New Roman" w:cs="Times New Roman"/>
                <w:color w:val="000000"/>
              </w:rPr>
              <w:t xml:space="preserve">14–49 </w:t>
            </w:r>
          </w:p>
        </w:tc>
        <w:tc>
          <w:tcPr>
            <w:tcW w:w="1019" w:type="pct"/>
            <w:vAlign w:val="center"/>
          </w:tcPr>
          <w:p w14:paraId="1B51D2D8" w14:textId="77777777" w:rsidR="00625AD2" w:rsidRPr="00B75913" w:rsidRDefault="00625AD2" w:rsidP="009B2126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59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25AD2" w:rsidRPr="00B75913" w14:paraId="4E0D0F45" w14:textId="77777777" w:rsidTr="009B2126">
        <w:trPr>
          <w:trHeight w:val="112"/>
        </w:trPr>
        <w:tc>
          <w:tcPr>
            <w:tcW w:w="1019" w:type="pct"/>
            <w:vMerge/>
          </w:tcPr>
          <w:p w14:paraId="3677AC67" w14:textId="77777777" w:rsidR="00625AD2" w:rsidRPr="00B75913" w:rsidRDefault="00625AD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63" w:type="pct"/>
          </w:tcPr>
          <w:p w14:paraId="281DC170" w14:textId="77777777" w:rsidR="00625AD2" w:rsidRPr="00B75913" w:rsidRDefault="00625AD2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B75913">
              <w:rPr>
                <w:rFonts w:ascii="Times New Roman" w:hAnsi="Times New Roman" w:cs="Times New Roman"/>
                <w:color w:val="000000"/>
              </w:rPr>
              <w:t xml:space="preserve">50–64 </w:t>
            </w:r>
          </w:p>
        </w:tc>
        <w:tc>
          <w:tcPr>
            <w:tcW w:w="1019" w:type="pct"/>
            <w:vAlign w:val="center"/>
          </w:tcPr>
          <w:p w14:paraId="1892AD3F" w14:textId="77777777" w:rsidR="00625AD2" w:rsidRPr="00B75913" w:rsidRDefault="00625AD2" w:rsidP="009B2126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591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25AD2" w:rsidRPr="00B75913" w14:paraId="5528A3D1" w14:textId="77777777" w:rsidTr="009B2126">
        <w:trPr>
          <w:trHeight w:val="112"/>
        </w:trPr>
        <w:tc>
          <w:tcPr>
            <w:tcW w:w="1019" w:type="pct"/>
            <w:vMerge/>
          </w:tcPr>
          <w:p w14:paraId="660FAB8C" w14:textId="77777777" w:rsidR="00625AD2" w:rsidRPr="00B75913" w:rsidRDefault="00625AD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63" w:type="pct"/>
          </w:tcPr>
          <w:p w14:paraId="0234FFC4" w14:textId="77777777" w:rsidR="00625AD2" w:rsidRPr="00B75913" w:rsidRDefault="00625AD2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B75913">
              <w:rPr>
                <w:rFonts w:ascii="Times New Roman" w:hAnsi="Times New Roman" w:cs="Times New Roman"/>
                <w:color w:val="000000"/>
              </w:rPr>
              <w:t xml:space="preserve">65–74 </w:t>
            </w:r>
          </w:p>
        </w:tc>
        <w:tc>
          <w:tcPr>
            <w:tcW w:w="1019" w:type="pct"/>
            <w:vAlign w:val="center"/>
          </w:tcPr>
          <w:p w14:paraId="4644B6E1" w14:textId="77777777" w:rsidR="00625AD2" w:rsidRPr="00B75913" w:rsidRDefault="00625AD2" w:rsidP="009B2126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591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625AD2" w:rsidRPr="00B75913" w14:paraId="05904BD9" w14:textId="77777777" w:rsidTr="009B2126">
        <w:trPr>
          <w:trHeight w:val="112"/>
        </w:trPr>
        <w:tc>
          <w:tcPr>
            <w:tcW w:w="1019" w:type="pct"/>
            <w:vMerge/>
          </w:tcPr>
          <w:p w14:paraId="13215DBF" w14:textId="77777777" w:rsidR="00625AD2" w:rsidRPr="00B75913" w:rsidRDefault="00625AD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63" w:type="pct"/>
          </w:tcPr>
          <w:p w14:paraId="0216338B" w14:textId="77777777" w:rsidR="00625AD2" w:rsidRPr="00B75913" w:rsidRDefault="00625AD2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B75913">
              <w:rPr>
                <w:rFonts w:ascii="Times New Roman" w:hAnsi="Times New Roman" w:cs="Times New Roman"/>
                <w:color w:val="000000"/>
              </w:rPr>
              <w:t xml:space="preserve">75–81 </w:t>
            </w:r>
          </w:p>
        </w:tc>
        <w:tc>
          <w:tcPr>
            <w:tcW w:w="1019" w:type="pct"/>
            <w:vAlign w:val="center"/>
          </w:tcPr>
          <w:p w14:paraId="28C41617" w14:textId="77777777" w:rsidR="00625AD2" w:rsidRPr="00B75913" w:rsidRDefault="00625AD2" w:rsidP="009B2126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591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625AD2" w:rsidRPr="00B75913" w14:paraId="4E91AFE2" w14:textId="77777777" w:rsidTr="009B2126">
        <w:trPr>
          <w:trHeight w:val="112"/>
        </w:trPr>
        <w:tc>
          <w:tcPr>
            <w:tcW w:w="1019" w:type="pct"/>
            <w:vMerge/>
          </w:tcPr>
          <w:p w14:paraId="0BBA85FF" w14:textId="77777777" w:rsidR="00625AD2" w:rsidRPr="00B75913" w:rsidRDefault="00625AD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63" w:type="pct"/>
          </w:tcPr>
          <w:p w14:paraId="0DB34A07" w14:textId="77777777" w:rsidR="00625AD2" w:rsidRPr="00B75913" w:rsidRDefault="00625AD2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B75913">
              <w:rPr>
                <w:rFonts w:ascii="Times New Roman" w:hAnsi="Times New Roman" w:cs="Times New Roman"/>
                <w:color w:val="000000"/>
              </w:rPr>
              <w:t xml:space="preserve">&gt;81 </w:t>
            </w:r>
          </w:p>
        </w:tc>
        <w:tc>
          <w:tcPr>
            <w:tcW w:w="1019" w:type="pct"/>
            <w:vAlign w:val="center"/>
          </w:tcPr>
          <w:p w14:paraId="322B9F79" w14:textId="77777777" w:rsidR="00625AD2" w:rsidRPr="00B75913" w:rsidRDefault="00625AD2" w:rsidP="009B2126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591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625AD2" w:rsidRPr="00B75913" w14:paraId="218DBCD1" w14:textId="77777777" w:rsidTr="009B2126">
        <w:trPr>
          <w:trHeight w:val="171"/>
        </w:trPr>
        <w:tc>
          <w:tcPr>
            <w:tcW w:w="1019" w:type="pct"/>
            <w:vMerge w:val="restart"/>
          </w:tcPr>
          <w:p w14:paraId="46156384" w14:textId="77777777" w:rsidR="00625AD2" w:rsidRPr="00B75913" w:rsidRDefault="00625AD2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B75913">
              <w:rPr>
                <w:rFonts w:ascii="Times New Roman" w:hAnsi="Times New Roman" w:cs="Times New Roman"/>
                <w:color w:val="000000"/>
              </w:rPr>
              <w:t>Особые факто</w:t>
            </w:r>
            <w:r w:rsidRPr="00B75913">
              <w:rPr>
                <w:rFonts w:ascii="Times New Roman" w:hAnsi="Times New Roman" w:cs="Times New Roman"/>
                <w:color w:val="000000"/>
              </w:rPr>
              <w:softHyphen/>
              <w:t xml:space="preserve">ры риска (нарушения питания кожи) </w:t>
            </w:r>
          </w:p>
        </w:tc>
        <w:tc>
          <w:tcPr>
            <w:tcW w:w="2963" w:type="pct"/>
          </w:tcPr>
          <w:p w14:paraId="3D97A6CE" w14:textId="77777777" w:rsidR="00625AD2" w:rsidRPr="00B75913" w:rsidRDefault="00625AD2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B75913">
              <w:rPr>
                <w:rFonts w:ascii="Times New Roman" w:hAnsi="Times New Roman" w:cs="Times New Roman"/>
                <w:color w:val="000000"/>
              </w:rPr>
              <w:t xml:space="preserve">Терминальная кахексия </w:t>
            </w:r>
          </w:p>
        </w:tc>
        <w:tc>
          <w:tcPr>
            <w:tcW w:w="1019" w:type="pct"/>
            <w:vAlign w:val="center"/>
          </w:tcPr>
          <w:p w14:paraId="7DE6FD3B" w14:textId="77777777" w:rsidR="00625AD2" w:rsidRPr="00B75913" w:rsidRDefault="00C2375A" w:rsidP="009B2126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5913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625AD2" w:rsidRPr="00B75913" w14:paraId="696540F3" w14:textId="77777777" w:rsidTr="009B2126">
        <w:trPr>
          <w:trHeight w:val="112"/>
        </w:trPr>
        <w:tc>
          <w:tcPr>
            <w:tcW w:w="1019" w:type="pct"/>
            <w:vMerge/>
          </w:tcPr>
          <w:p w14:paraId="5591657B" w14:textId="77777777" w:rsidR="00625AD2" w:rsidRPr="00B75913" w:rsidRDefault="00625AD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63" w:type="pct"/>
          </w:tcPr>
          <w:p w14:paraId="45EF0B6E" w14:textId="77777777" w:rsidR="00625AD2" w:rsidRPr="00B75913" w:rsidRDefault="00625AD2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B75913">
              <w:rPr>
                <w:rFonts w:ascii="Times New Roman" w:hAnsi="Times New Roman" w:cs="Times New Roman"/>
                <w:color w:val="000000"/>
              </w:rPr>
              <w:t xml:space="preserve">Сердечная недостаточность </w:t>
            </w:r>
          </w:p>
        </w:tc>
        <w:tc>
          <w:tcPr>
            <w:tcW w:w="1019" w:type="pct"/>
            <w:vAlign w:val="center"/>
          </w:tcPr>
          <w:p w14:paraId="7E965C70" w14:textId="77777777" w:rsidR="00625AD2" w:rsidRPr="00B75913" w:rsidRDefault="00625AD2" w:rsidP="009B2126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591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625AD2" w:rsidRPr="00B75913" w14:paraId="7DE96AFC" w14:textId="77777777" w:rsidTr="009B2126">
        <w:trPr>
          <w:trHeight w:val="112"/>
        </w:trPr>
        <w:tc>
          <w:tcPr>
            <w:tcW w:w="1019" w:type="pct"/>
            <w:vMerge/>
          </w:tcPr>
          <w:p w14:paraId="6C79ABAD" w14:textId="77777777" w:rsidR="00625AD2" w:rsidRPr="00B75913" w:rsidRDefault="00625AD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63" w:type="pct"/>
          </w:tcPr>
          <w:p w14:paraId="12BC004A" w14:textId="77777777" w:rsidR="00625AD2" w:rsidRPr="00B75913" w:rsidRDefault="00625AD2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B75913">
              <w:rPr>
                <w:rFonts w:ascii="Times New Roman" w:hAnsi="Times New Roman" w:cs="Times New Roman"/>
                <w:color w:val="000000"/>
              </w:rPr>
              <w:t xml:space="preserve">Болезни периферических сосудов </w:t>
            </w:r>
          </w:p>
        </w:tc>
        <w:tc>
          <w:tcPr>
            <w:tcW w:w="1019" w:type="pct"/>
            <w:vAlign w:val="center"/>
          </w:tcPr>
          <w:p w14:paraId="5163D4D9" w14:textId="77777777" w:rsidR="00625AD2" w:rsidRPr="00B75913" w:rsidRDefault="00625AD2" w:rsidP="009B2126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591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625AD2" w:rsidRPr="00B75913" w14:paraId="6C17BCD6" w14:textId="77777777" w:rsidTr="009B2126">
        <w:trPr>
          <w:trHeight w:val="112"/>
        </w:trPr>
        <w:tc>
          <w:tcPr>
            <w:tcW w:w="1019" w:type="pct"/>
            <w:vMerge/>
          </w:tcPr>
          <w:p w14:paraId="7EBA43CC" w14:textId="77777777" w:rsidR="00625AD2" w:rsidRPr="00B75913" w:rsidRDefault="00625AD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63" w:type="pct"/>
          </w:tcPr>
          <w:p w14:paraId="4AC7EBDC" w14:textId="77777777" w:rsidR="00625AD2" w:rsidRPr="00B75913" w:rsidRDefault="00625AD2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B75913">
              <w:rPr>
                <w:rFonts w:ascii="Times New Roman" w:hAnsi="Times New Roman" w:cs="Times New Roman"/>
                <w:color w:val="000000"/>
              </w:rPr>
              <w:t xml:space="preserve">Анемия </w:t>
            </w:r>
          </w:p>
        </w:tc>
        <w:tc>
          <w:tcPr>
            <w:tcW w:w="1019" w:type="pct"/>
            <w:vAlign w:val="center"/>
          </w:tcPr>
          <w:p w14:paraId="72B02F69" w14:textId="77777777" w:rsidR="00625AD2" w:rsidRPr="00B75913" w:rsidRDefault="00625AD2" w:rsidP="009B2126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591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25AD2" w:rsidRPr="00B75913" w14:paraId="6CE8031B" w14:textId="77777777" w:rsidTr="009B2126">
        <w:trPr>
          <w:trHeight w:val="112"/>
        </w:trPr>
        <w:tc>
          <w:tcPr>
            <w:tcW w:w="1019" w:type="pct"/>
            <w:vMerge/>
          </w:tcPr>
          <w:p w14:paraId="65B45AF2" w14:textId="77777777" w:rsidR="00625AD2" w:rsidRPr="00B75913" w:rsidRDefault="00625AD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63" w:type="pct"/>
          </w:tcPr>
          <w:p w14:paraId="5311E3D5" w14:textId="77777777" w:rsidR="00625AD2" w:rsidRPr="00B75913" w:rsidRDefault="00625AD2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B75913">
              <w:rPr>
                <w:rFonts w:ascii="Times New Roman" w:hAnsi="Times New Roman" w:cs="Times New Roman"/>
                <w:color w:val="000000"/>
              </w:rPr>
              <w:t xml:space="preserve">Курение (10 сигарет в день) </w:t>
            </w:r>
          </w:p>
        </w:tc>
        <w:tc>
          <w:tcPr>
            <w:tcW w:w="1019" w:type="pct"/>
            <w:vAlign w:val="center"/>
          </w:tcPr>
          <w:p w14:paraId="705E4E20" w14:textId="77777777" w:rsidR="00625AD2" w:rsidRPr="00B75913" w:rsidRDefault="00625AD2" w:rsidP="009B2126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59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4077" w:rsidRPr="007E4077" w14:paraId="47EE0595" w14:textId="77777777" w:rsidTr="009B2126">
        <w:tblPrEx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1019" w:type="pct"/>
          </w:tcPr>
          <w:p w14:paraId="1BCC08CA" w14:textId="77777777" w:rsidR="007E4077" w:rsidRPr="007E4077" w:rsidRDefault="007E4077" w:rsidP="007E4077">
            <w:pPr>
              <w:autoSpaceDE w:val="0"/>
              <w:autoSpaceDN w:val="0"/>
              <w:adjustRightInd w:val="0"/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Параметр </w:t>
            </w:r>
          </w:p>
        </w:tc>
        <w:tc>
          <w:tcPr>
            <w:tcW w:w="2963" w:type="pct"/>
          </w:tcPr>
          <w:p w14:paraId="7D79E919" w14:textId="77777777" w:rsidR="007E4077" w:rsidRPr="007E4077" w:rsidRDefault="007E4077" w:rsidP="007E4077">
            <w:pPr>
              <w:autoSpaceDE w:val="0"/>
              <w:autoSpaceDN w:val="0"/>
              <w:adjustRightInd w:val="0"/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1019" w:type="pct"/>
            <w:vAlign w:val="center"/>
          </w:tcPr>
          <w:p w14:paraId="48F05B5E" w14:textId="77777777" w:rsidR="007E4077" w:rsidRPr="007E4077" w:rsidRDefault="007E4077" w:rsidP="009B2126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7E4077" w:rsidRPr="007E4077" w14:paraId="78A34EB8" w14:textId="77777777" w:rsidTr="009B2126">
        <w:tblPrEx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1019" w:type="pct"/>
            <w:vMerge w:val="restart"/>
          </w:tcPr>
          <w:p w14:paraId="1158F634" w14:textId="77777777" w:rsidR="007E4077" w:rsidRPr="007E4077" w:rsidRDefault="007E4077" w:rsidP="007E4077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Удержание мочи и кала </w:t>
            </w:r>
          </w:p>
        </w:tc>
        <w:tc>
          <w:tcPr>
            <w:tcW w:w="2963" w:type="pct"/>
          </w:tcPr>
          <w:p w14:paraId="1CE9F0E6" w14:textId="77777777" w:rsidR="007E4077" w:rsidRPr="007E4077" w:rsidRDefault="007E4077" w:rsidP="007E4077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Полный контроль/катетер </w:t>
            </w:r>
          </w:p>
        </w:tc>
        <w:tc>
          <w:tcPr>
            <w:tcW w:w="1019" w:type="pct"/>
            <w:vAlign w:val="center"/>
          </w:tcPr>
          <w:p w14:paraId="55CB7062" w14:textId="77777777" w:rsidR="007E4077" w:rsidRPr="007E4077" w:rsidRDefault="007E4077" w:rsidP="009B2126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4077" w:rsidRPr="007E4077" w14:paraId="7F4E6BAD" w14:textId="77777777" w:rsidTr="009B2126">
        <w:tblPrEx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1019" w:type="pct"/>
            <w:vMerge/>
          </w:tcPr>
          <w:p w14:paraId="2C0FD0FF" w14:textId="77777777" w:rsidR="007E4077" w:rsidRPr="007E4077" w:rsidRDefault="007E4077" w:rsidP="007E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pct"/>
          </w:tcPr>
          <w:p w14:paraId="75D18CB1" w14:textId="77777777" w:rsidR="007E4077" w:rsidRPr="007E4077" w:rsidRDefault="007E4077" w:rsidP="007E4077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Периодическое недержание </w:t>
            </w:r>
          </w:p>
        </w:tc>
        <w:tc>
          <w:tcPr>
            <w:tcW w:w="1019" w:type="pct"/>
            <w:vAlign w:val="center"/>
          </w:tcPr>
          <w:p w14:paraId="030F5C23" w14:textId="77777777" w:rsidR="007E4077" w:rsidRPr="007E4077" w:rsidRDefault="007E4077" w:rsidP="009B2126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4077" w:rsidRPr="007E4077" w14:paraId="63A6A064" w14:textId="77777777" w:rsidTr="009B2126">
        <w:tblPrEx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1019" w:type="pct"/>
            <w:vMerge/>
          </w:tcPr>
          <w:p w14:paraId="7E85B831" w14:textId="77777777" w:rsidR="007E4077" w:rsidRPr="007E4077" w:rsidRDefault="007E4077" w:rsidP="007E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pct"/>
          </w:tcPr>
          <w:p w14:paraId="6AF839BE" w14:textId="77777777" w:rsidR="007E4077" w:rsidRPr="007E4077" w:rsidRDefault="007E4077" w:rsidP="007E4077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Недержание кала без недержания мочи (или мочевой катетер) </w:t>
            </w:r>
          </w:p>
        </w:tc>
        <w:tc>
          <w:tcPr>
            <w:tcW w:w="1019" w:type="pct"/>
            <w:vAlign w:val="center"/>
          </w:tcPr>
          <w:p w14:paraId="4FCC174C" w14:textId="77777777" w:rsidR="007E4077" w:rsidRPr="007E4077" w:rsidRDefault="007E4077" w:rsidP="009B2126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4077" w:rsidRPr="007E4077" w14:paraId="512636B3" w14:textId="77777777" w:rsidTr="009B2126">
        <w:tblPrEx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1019" w:type="pct"/>
            <w:vMerge/>
          </w:tcPr>
          <w:p w14:paraId="0A63F7BF" w14:textId="77777777" w:rsidR="007E4077" w:rsidRPr="007E4077" w:rsidRDefault="007E4077" w:rsidP="007E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pct"/>
          </w:tcPr>
          <w:p w14:paraId="3823FE94" w14:textId="77777777" w:rsidR="007E4077" w:rsidRPr="007E4077" w:rsidRDefault="007E4077" w:rsidP="007E4077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Недержание кала и мочи </w:t>
            </w:r>
          </w:p>
        </w:tc>
        <w:tc>
          <w:tcPr>
            <w:tcW w:w="1019" w:type="pct"/>
            <w:vAlign w:val="center"/>
          </w:tcPr>
          <w:p w14:paraId="57EA4357" w14:textId="77777777" w:rsidR="007E4077" w:rsidRPr="007E4077" w:rsidRDefault="007E4077" w:rsidP="009B2126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E4077" w:rsidRPr="007E4077" w14:paraId="2DE3D352" w14:textId="77777777" w:rsidTr="009B2126">
        <w:tblPrEx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1019" w:type="pct"/>
            <w:vMerge w:val="restart"/>
          </w:tcPr>
          <w:p w14:paraId="420D3F8D" w14:textId="77777777" w:rsidR="007E4077" w:rsidRPr="007E4077" w:rsidRDefault="007E4077" w:rsidP="007E4077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Подвижность </w:t>
            </w:r>
          </w:p>
        </w:tc>
        <w:tc>
          <w:tcPr>
            <w:tcW w:w="2963" w:type="pct"/>
          </w:tcPr>
          <w:p w14:paraId="114BEBDA" w14:textId="77777777" w:rsidR="007E4077" w:rsidRPr="007E4077" w:rsidRDefault="007E4077" w:rsidP="007E4077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Полная </w:t>
            </w:r>
          </w:p>
        </w:tc>
        <w:tc>
          <w:tcPr>
            <w:tcW w:w="1019" w:type="pct"/>
            <w:vAlign w:val="center"/>
          </w:tcPr>
          <w:p w14:paraId="28A3C5B1" w14:textId="77777777" w:rsidR="007E4077" w:rsidRPr="007E4077" w:rsidRDefault="007E4077" w:rsidP="009B2126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4077" w:rsidRPr="007E4077" w14:paraId="15E2D43B" w14:textId="77777777" w:rsidTr="009B2126">
        <w:tblPrEx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1019" w:type="pct"/>
            <w:vMerge/>
          </w:tcPr>
          <w:p w14:paraId="182EB739" w14:textId="77777777" w:rsidR="007E4077" w:rsidRPr="007E4077" w:rsidRDefault="007E4077" w:rsidP="007E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pct"/>
          </w:tcPr>
          <w:p w14:paraId="5337D5A8" w14:textId="77777777" w:rsidR="007E4077" w:rsidRPr="007E4077" w:rsidRDefault="007E4077" w:rsidP="007E4077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Беспокойный, суетливый </w:t>
            </w:r>
          </w:p>
        </w:tc>
        <w:tc>
          <w:tcPr>
            <w:tcW w:w="1019" w:type="pct"/>
            <w:vAlign w:val="center"/>
          </w:tcPr>
          <w:p w14:paraId="200C609B" w14:textId="77777777" w:rsidR="007E4077" w:rsidRPr="007E4077" w:rsidRDefault="007E4077" w:rsidP="009B2126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4077" w:rsidRPr="007E4077" w14:paraId="6EF288AD" w14:textId="77777777" w:rsidTr="009B2126">
        <w:tblPrEx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1019" w:type="pct"/>
            <w:vMerge/>
          </w:tcPr>
          <w:p w14:paraId="39F49E92" w14:textId="77777777" w:rsidR="007E4077" w:rsidRPr="007E4077" w:rsidRDefault="007E4077" w:rsidP="007E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pct"/>
          </w:tcPr>
          <w:p w14:paraId="78741749" w14:textId="77777777" w:rsidR="007E4077" w:rsidRPr="007E4077" w:rsidRDefault="007E4077" w:rsidP="007E4077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Апатичный </w:t>
            </w:r>
          </w:p>
        </w:tc>
        <w:tc>
          <w:tcPr>
            <w:tcW w:w="1019" w:type="pct"/>
            <w:vAlign w:val="center"/>
          </w:tcPr>
          <w:p w14:paraId="18AE39F7" w14:textId="77777777" w:rsidR="007E4077" w:rsidRPr="007E4077" w:rsidRDefault="007E4077" w:rsidP="009B2126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4077" w:rsidRPr="007E4077" w14:paraId="0A347CF8" w14:textId="77777777" w:rsidTr="009B2126">
        <w:tblPrEx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1019" w:type="pct"/>
            <w:vMerge/>
          </w:tcPr>
          <w:p w14:paraId="69724DC8" w14:textId="77777777" w:rsidR="007E4077" w:rsidRPr="007E4077" w:rsidRDefault="007E4077" w:rsidP="007E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pct"/>
          </w:tcPr>
          <w:p w14:paraId="611ED216" w14:textId="77777777" w:rsidR="007E4077" w:rsidRPr="007E4077" w:rsidRDefault="007E4077" w:rsidP="007E4077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Ограниченная подвижность </w:t>
            </w:r>
          </w:p>
        </w:tc>
        <w:tc>
          <w:tcPr>
            <w:tcW w:w="1019" w:type="pct"/>
            <w:vAlign w:val="center"/>
          </w:tcPr>
          <w:p w14:paraId="766E8D6D" w14:textId="77777777" w:rsidR="007E4077" w:rsidRPr="007E4077" w:rsidRDefault="007E4077" w:rsidP="009B2126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E4077" w:rsidRPr="007E4077" w14:paraId="6C957571" w14:textId="77777777" w:rsidTr="009B2126">
        <w:tblPrEx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1019" w:type="pct"/>
            <w:vMerge/>
          </w:tcPr>
          <w:p w14:paraId="1AAAFF00" w14:textId="77777777" w:rsidR="007E4077" w:rsidRPr="007E4077" w:rsidRDefault="007E4077" w:rsidP="007E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pct"/>
          </w:tcPr>
          <w:p w14:paraId="2D0572BA" w14:textId="77777777" w:rsidR="007E4077" w:rsidRPr="007E4077" w:rsidRDefault="007E4077" w:rsidP="007E4077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Инертный </w:t>
            </w:r>
          </w:p>
        </w:tc>
        <w:tc>
          <w:tcPr>
            <w:tcW w:w="1019" w:type="pct"/>
            <w:vAlign w:val="center"/>
          </w:tcPr>
          <w:p w14:paraId="450F073C" w14:textId="77777777" w:rsidR="007E4077" w:rsidRPr="007E4077" w:rsidRDefault="007E4077" w:rsidP="009B2126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E4077" w:rsidRPr="007E4077" w14:paraId="3CD2FE48" w14:textId="77777777" w:rsidTr="009B2126">
        <w:tblPrEx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1019" w:type="pct"/>
            <w:vMerge/>
          </w:tcPr>
          <w:p w14:paraId="3CC7586D" w14:textId="77777777" w:rsidR="007E4077" w:rsidRPr="007E4077" w:rsidRDefault="007E4077" w:rsidP="007E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pct"/>
          </w:tcPr>
          <w:p w14:paraId="4698287C" w14:textId="77777777" w:rsidR="007E4077" w:rsidRPr="007E4077" w:rsidRDefault="007E4077" w:rsidP="007E4077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Прикованный к креслу </w:t>
            </w:r>
          </w:p>
        </w:tc>
        <w:tc>
          <w:tcPr>
            <w:tcW w:w="1019" w:type="pct"/>
            <w:vAlign w:val="center"/>
          </w:tcPr>
          <w:p w14:paraId="5656038C" w14:textId="77777777" w:rsidR="007E4077" w:rsidRPr="007E4077" w:rsidRDefault="007E4077" w:rsidP="009B2126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E4077" w:rsidRPr="007E4077" w14:paraId="290C6459" w14:textId="77777777" w:rsidTr="009B2126">
        <w:tblPrEx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1019" w:type="pct"/>
            <w:vMerge w:val="restart"/>
          </w:tcPr>
          <w:p w14:paraId="0571E3A1" w14:textId="77777777" w:rsidR="007E4077" w:rsidRPr="007E4077" w:rsidRDefault="007E4077" w:rsidP="007E4077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Аппетит </w:t>
            </w:r>
          </w:p>
        </w:tc>
        <w:tc>
          <w:tcPr>
            <w:tcW w:w="2963" w:type="pct"/>
          </w:tcPr>
          <w:p w14:paraId="7D36584C" w14:textId="77777777" w:rsidR="007E4077" w:rsidRPr="007E4077" w:rsidRDefault="007E4077" w:rsidP="007E4077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</w:t>
            </w:r>
          </w:p>
        </w:tc>
        <w:tc>
          <w:tcPr>
            <w:tcW w:w="1019" w:type="pct"/>
            <w:vAlign w:val="center"/>
          </w:tcPr>
          <w:p w14:paraId="28E66062" w14:textId="77777777" w:rsidR="007E4077" w:rsidRPr="007E4077" w:rsidRDefault="007E4077" w:rsidP="009B2126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4077" w:rsidRPr="007E4077" w14:paraId="5DC9A5DC" w14:textId="77777777" w:rsidTr="009B2126">
        <w:tblPrEx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1019" w:type="pct"/>
            <w:vMerge/>
          </w:tcPr>
          <w:p w14:paraId="5B726E84" w14:textId="77777777" w:rsidR="007E4077" w:rsidRPr="007E4077" w:rsidRDefault="007E4077" w:rsidP="007E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pct"/>
          </w:tcPr>
          <w:p w14:paraId="5006A308" w14:textId="77777777" w:rsidR="007E4077" w:rsidRPr="007E4077" w:rsidRDefault="007E4077" w:rsidP="007E4077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Плохой </w:t>
            </w:r>
          </w:p>
        </w:tc>
        <w:tc>
          <w:tcPr>
            <w:tcW w:w="1019" w:type="pct"/>
            <w:vAlign w:val="center"/>
          </w:tcPr>
          <w:p w14:paraId="29A94505" w14:textId="77777777" w:rsidR="007E4077" w:rsidRPr="007E4077" w:rsidRDefault="007E4077" w:rsidP="009B2126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4077" w:rsidRPr="007E4077" w14:paraId="166C623E" w14:textId="77777777" w:rsidTr="009B2126">
        <w:tblPrEx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1019" w:type="pct"/>
            <w:vMerge/>
          </w:tcPr>
          <w:p w14:paraId="1BECC8FC" w14:textId="77777777" w:rsidR="007E4077" w:rsidRPr="007E4077" w:rsidRDefault="007E4077" w:rsidP="007E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pct"/>
          </w:tcPr>
          <w:p w14:paraId="65E719C7" w14:textId="77777777" w:rsidR="007E4077" w:rsidRPr="007E4077" w:rsidRDefault="007E4077" w:rsidP="007E4077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Питательный зонд/только жидкость </w:t>
            </w:r>
          </w:p>
        </w:tc>
        <w:tc>
          <w:tcPr>
            <w:tcW w:w="1019" w:type="pct"/>
            <w:vAlign w:val="center"/>
          </w:tcPr>
          <w:p w14:paraId="6DD4C3E7" w14:textId="77777777" w:rsidR="007E4077" w:rsidRPr="007E4077" w:rsidRDefault="007E4077" w:rsidP="009B2126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4077" w:rsidRPr="007E4077" w14:paraId="2A57B54D" w14:textId="77777777" w:rsidTr="009B2126">
        <w:tblPrEx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1019" w:type="pct"/>
            <w:vMerge/>
          </w:tcPr>
          <w:p w14:paraId="57019899" w14:textId="77777777" w:rsidR="007E4077" w:rsidRPr="007E4077" w:rsidRDefault="007E4077" w:rsidP="007E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pct"/>
          </w:tcPr>
          <w:p w14:paraId="734808A2" w14:textId="77777777" w:rsidR="007E4077" w:rsidRPr="007E4077" w:rsidRDefault="007E4077" w:rsidP="007E4077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Парентерально/анорексия </w:t>
            </w:r>
          </w:p>
        </w:tc>
        <w:tc>
          <w:tcPr>
            <w:tcW w:w="1019" w:type="pct"/>
            <w:vAlign w:val="center"/>
          </w:tcPr>
          <w:p w14:paraId="2D803400" w14:textId="77777777" w:rsidR="007E4077" w:rsidRPr="007E4077" w:rsidRDefault="007E4077" w:rsidP="009B2126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E4077" w:rsidRPr="007E4077" w14:paraId="5A17FB29" w14:textId="77777777" w:rsidTr="009B2126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1019" w:type="pct"/>
          </w:tcPr>
          <w:p w14:paraId="01D30186" w14:textId="77777777" w:rsidR="007E4077" w:rsidRPr="007E4077" w:rsidRDefault="007E4077" w:rsidP="007E4077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Неврологиче</w:t>
            </w:r>
            <w:r w:rsidRPr="007E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ские расстрой</w:t>
            </w:r>
            <w:r w:rsidRPr="007E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ства </w:t>
            </w:r>
          </w:p>
        </w:tc>
        <w:tc>
          <w:tcPr>
            <w:tcW w:w="2963" w:type="pct"/>
          </w:tcPr>
          <w:p w14:paraId="16EE2E26" w14:textId="77777777" w:rsidR="007E4077" w:rsidRPr="007E4077" w:rsidRDefault="00E05751" w:rsidP="007E4077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Например, диабетическая невропа</w:t>
            </w:r>
            <w:r w:rsidR="007E4077" w:rsidRPr="007E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тия, рассеянный склероз, инсульт; моторные, сенсорные параплегии </w:t>
            </w:r>
          </w:p>
        </w:tc>
        <w:tc>
          <w:tcPr>
            <w:tcW w:w="1019" w:type="pct"/>
            <w:vAlign w:val="center"/>
          </w:tcPr>
          <w:p w14:paraId="4A6D31B0" w14:textId="77777777" w:rsidR="007E4077" w:rsidRPr="007E4077" w:rsidRDefault="007E4077" w:rsidP="009B2126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4–6</w:t>
            </w:r>
          </w:p>
        </w:tc>
      </w:tr>
      <w:tr w:rsidR="007E4077" w:rsidRPr="007E4077" w14:paraId="39A9820B" w14:textId="77777777" w:rsidTr="009B2126">
        <w:tblPrEx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1019" w:type="pct"/>
            <w:vMerge w:val="restart"/>
          </w:tcPr>
          <w:p w14:paraId="650B4602" w14:textId="77777777" w:rsidR="007E4077" w:rsidRPr="007E4077" w:rsidRDefault="007E4077" w:rsidP="007E4077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Обширное хирургическое вмешательство, травма </w:t>
            </w:r>
          </w:p>
        </w:tc>
        <w:tc>
          <w:tcPr>
            <w:tcW w:w="2963" w:type="pct"/>
          </w:tcPr>
          <w:p w14:paraId="7C89AD10" w14:textId="77777777" w:rsidR="007E4077" w:rsidRPr="007E4077" w:rsidRDefault="007E4077" w:rsidP="007E4077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Ортопедическое (ниже пояса, позвоночник) </w:t>
            </w:r>
          </w:p>
        </w:tc>
        <w:tc>
          <w:tcPr>
            <w:tcW w:w="1019" w:type="pct"/>
            <w:vAlign w:val="center"/>
          </w:tcPr>
          <w:p w14:paraId="48C1460F" w14:textId="77777777" w:rsidR="007E4077" w:rsidRPr="007E4077" w:rsidRDefault="007E4077" w:rsidP="009B2126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E4077" w:rsidRPr="007E4077" w14:paraId="176FA46F" w14:textId="77777777" w:rsidTr="009B2126">
        <w:tblPrEx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1019" w:type="pct"/>
            <w:vMerge/>
          </w:tcPr>
          <w:p w14:paraId="36EEBC9C" w14:textId="77777777" w:rsidR="007E4077" w:rsidRPr="007E4077" w:rsidRDefault="007E4077" w:rsidP="007E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pct"/>
          </w:tcPr>
          <w:p w14:paraId="7FC673A0" w14:textId="77777777" w:rsidR="007E4077" w:rsidRPr="007E4077" w:rsidRDefault="007E4077" w:rsidP="007E4077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Более 2 ч на столе </w:t>
            </w:r>
          </w:p>
        </w:tc>
        <w:tc>
          <w:tcPr>
            <w:tcW w:w="1019" w:type="pct"/>
            <w:vAlign w:val="center"/>
          </w:tcPr>
          <w:p w14:paraId="7B4EC1D9" w14:textId="77777777" w:rsidR="007E4077" w:rsidRPr="007E4077" w:rsidRDefault="007E4077" w:rsidP="009B2126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E4077" w:rsidRPr="007E4077" w14:paraId="21B0730F" w14:textId="77777777" w:rsidTr="009B2126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1019" w:type="pct"/>
          </w:tcPr>
          <w:p w14:paraId="310400E1" w14:textId="77777777" w:rsidR="007E4077" w:rsidRPr="007E4077" w:rsidRDefault="007E4077" w:rsidP="007E4077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Лекарственная терапия </w:t>
            </w:r>
          </w:p>
        </w:tc>
        <w:tc>
          <w:tcPr>
            <w:tcW w:w="2963" w:type="pct"/>
          </w:tcPr>
          <w:p w14:paraId="01A28751" w14:textId="77777777" w:rsidR="007E4077" w:rsidRPr="007E4077" w:rsidRDefault="00E05751" w:rsidP="007E4077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Цитостатики, высокие дозы сте</w:t>
            </w:r>
            <w:r w:rsidR="007E4077" w:rsidRPr="007E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роидов, противовоспалительные средства </w:t>
            </w:r>
          </w:p>
        </w:tc>
        <w:tc>
          <w:tcPr>
            <w:tcW w:w="1019" w:type="pct"/>
            <w:vAlign w:val="center"/>
          </w:tcPr>
          <w:p w14:paraId="532DDE27" w14:textId="77777777" w:rsidR="007E4077" w:rsidRPr="007E4077" w:rsidRDefault="007E4077" w:rsidP="009B2126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14:paraId="093AD32E" w14:textId="77777777" w:rsidR="005710FB" w:rsidRDefault="00B75913" w:rsidP="00B75913">
      <w:pPr>
        <w:pStyle w:val="1"/>
        <w:spacing w:before="0" w:after="24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61" w:name="_Toc506831294"/>
      <w:r w:rsidRPr="00B759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Итоговые значения: 10–14 </w:t>
      </w:r>
      <w:r w:rsidR="006E2BF6">
        <w:rPr>
          <w:rFonts w:ascii="Times New Roman" w:hAnsi="Times New Roman" w:cs="Times New Roman"/>
          <w:b w:val="0"/>
          <w:color w:val="000000"/>
          <w:sz w:val="24"/>
          <w:szCs w:val="24"/>
        </w:rPr>
        <w:t>—</w:t>
      </w:r>
      <w:r w:rsidRPr="00B759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зоне риска; 15–19 </w:t>
      </w:r>
      <w:r w:rsidR="006E2BF6">
        <w:rPr>
          <w:rFonts w:ascii="Times New Roman" w:hAnsi="Times New Roman" w:cs="Times New Roman"/>
          <w:b w:val="0"/>
          <w:color w:val="000000"/>
          <w:sz w:val="24"/>
          <w:szCs w:val="24"/>
        </w:rPr>
        <w:t>—</w:t>
      </w:r>
      <w:r w:rsidRPr="00B759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зоне высокого риска; ≥20 </w:t>
      </w:r>
      <w:r w:rsidR="006E2BF6">
        <w:rPr>
          <w:rFonts w:ascii="Times New Roman" w:hAnsi="Times New Roman" w:cs="Times New Roman"/>
          <w:b w:val="0"/>
          <w:color w:val="000000"/>
          <w:sz w:val="24"/>
          <w:szCs w:val="24"/>
        </w:rPr>
        <w:t>—</w:t>
      </w:r>
      <w:r w:rsidRPr="00B759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зоне очень высокого риска.</w:t>
      </w:r>
      <w:bookmarkEnd w:id="61"/>
    </w:p>
    <w:p w14:paraId="30C43F30" w14:textId="77777777" w:rsidR="00FB4200" w:rsidRPr="00FB4200" w:rsidRDefault="00FB4200" w:rsidP="002322B1">
      <w:pPr>
        <w:pStyle w:val="Pa17"/>
        <w:spacing w:before="100" w:after="240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bookmarkStart w:id="62" w:name="_Toc506831295"/>
      <w:r w:rsidRPr="00FB420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Методы оценки нарушений структуры, функций и жизнедеятельности</w:t>
      </w:r>
      <w:bookmarkEnd w:id="62"/>
    </w:p>
    <w:p w14:paraId="73B8E61B" w14:textId="77777777" w:rsidR="00FB4200" w:rsidRPr="00FB4200" w:rsidRDefault="00FB4200" w:rsidP="00FB4200">
      <w:pPr>
        <w:pStyle w:val="Pa38"/>
        <w:spacing w:after="240"/>
        <w:rPr>
          <w:rFonts w:ascii="Times New Roman" w:hAnsi="Times New Roman" w:cs="Times New Roman"/>
          <w:color w:val="000000"/>
        </w:rPr>
      </w:pPr>
      <w:r w:rsidRPr="00FB4200">
        <w:rPr>
          <w:rFonts w:ascii="Times New Roman" w:hAnsi="Times New Roman" w:cs="Times New Roman"/>
          <w:b/>
          <w:bCs/>
          <w:color w:val="000000"/>
        </w:rPr>
        <w:t xml:space="preserve">Таблица 6. </w:t>
      </w:r>
      <w:r w:rsidRPr="00FB4200">
        <w:rPr>
          <w:rFonts w:ascii="Times New Roman" w:hAnsi="Times New Roman" w:cs="Times New Roman"/>
          <w:color w:val="000000"/>
        </w:rPr>
        <w:t>Мера функциона</w:t>
      </w:r>
      <w:r w:rsidR="00E05751">
        <w:rPr>
          <w:rFonts w:ascii="Times New Roman" w:hAnsi="Times New Roman" w:cs="Times New Roman"/>
          <w:color w:val="000000"/>
        </w:rPr>
        <w:t>льной независимости (шкала FIM)</w:t>
      </w:r>
    </w:p>
    <w:tbl>
      <w:tblPr>
        <w:tblStyle w:val="ac"/>
        <w:tblW w:w="5000" w:type="pct"/>
        <w:tblLook w:val="0000" w:firstRow="0" w:lastRow="0" w:firstColumn="0" w:lastColumn="0" w:noHBand="0" w:noVBand="0"/>
      </w:tblPr>
      <w:tblGrid>
        <w:gridCol w:w="8331"/>
        <w:gridCol w:w="1240"/>
      </w:tblGrid>
      <w:tr w:rsidR="00A31329" w:rsidRPr="00012A23" w14:paraId="63FB14C1" w14:textId="77777777" w:rsidTr="00012A23">
        <w:trPr>
          <w:trHeight w:val="102"/>
        </w:trPr>
        <w:tc>
          <w:tcPr>
            <w:tcW w:w="4352" w:type="pct"/>
          </w:tcPr>
          <w:p w14:paraId="17609990" w14:textId="77777777" w:rsidR="00A31329" w:rsidRPr="00012A23" w:rsidRDefault="00A31329">
            <w:pPr>
              <w:pStyle w:val="Pa6"/>
              <w:rPr>
                <w:rFonts w:ascii="Times New Roman" w:hAnsi="Times New Roman" w:cs="Times New Roman"/>
                <w:color w:val="000000"/>
              </w:rPr>
            </w:pPr>
            <w:r w:rsidRPr="00012A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Навыки </w:t>
            </w:r>
          </w:p>
        </w:tc>
        <w:tc>
          <w:tcPr>
            <w:tcW w:w="648" w:type="pct"/>
          </w:tcPr>
          <w:p w14:paraId="6FEFF79C" w14:textId="77777777" w:rsidR="00A31329" w:rsidRPr="00012A23" w:rsidRDefault="00A31329">
            <w:pPr>
              <w:pStyle w:val="Pa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A23">
              <w:rPr>
                <w:rFonts w:ascii="Times New Roman" w:hAnsi="Times New Roman" w:cs="Times New Roman"/>
                <w:b/>
                <w:bCs/>
                <w:color w:val="000000"/>
              </w:rPr>
              <w:t>Баллы</w:t>
            </w:r>
          </w:p>
        </w:tc>
      </w:tr>
      <w:tr w:rsidR="00A31329" w:rsidRPr="00012A23" w14:paraId="382A03B7" w14:textId="77777777" w:rsidTr="00012A23">
        <w:trPr>
          <w:trHeight w:val="114"/>
        </w:trPr>
        <w:tc>
          <w:tcPr>
            <w:tcW w:w="4352" w:type="pct"/>
          </w:tcPr>
          <w:p w14:paraId="32581E55" w14:textId="77777777" w:rsidR="00A31329" w:rsidRPr="00012A23" w:rsidRDefault="00A31329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012A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Самообслуживание </w:t>
            </w:r>
          </w:p>
        </w:tc>
        <w:tc>
          <w:tcPr>
            <w:tcW w:w="648" w:type="pct"/>
          </w:tcPr>
          <w:p w14:paraId="79908422" w14:textId="77777777" w:rsidR="00A31329" w:rsidRPr="00012A23" w:rsidRDefault="00A31329">
            <w:pPr>
              <w:pStyle w:val="Pa27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31329" w:rsidRPr="00012A23" w14:paraId="32F1DC57" w14:textId="77777777" w:rsidTr="00012A23">
        <w:trPr>
          <w:trHeight w:val="332"/>
        </w:trPr>
        <w:tc>
          <w:tcPr>
            <w:tcW w:w="4352" w:type="pct"/>
          </w:tcPr>
          <w:p w14:paraId="3EDD4498" w14:textId="77777777" w:rsidR="00A31329" w:rsidRPr="00012A23" w:rsidRDefault="00012A23">
            <w:pPr>
              <w:pStyle w:val="Pa41"/>
              <w:ind w:hanging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A31329" w:rsidRPr="00012A23">
              <w:rPr>
                <w:rFonts w:ascii="Times New Roman" w:hAnsi="Times New Roman" w:cs="Times New Roman"/>
                <w:color w:val="000000"/>
              </w:rPr>
              <w:t xml:space="preserve">1. Прием </w:t>
            </w:r>
            <w:r w:rsidR="005125C2">
              <w:rPr>
                <w:rFonts w:ascii="Times New Roman" w:hAnsi="Times New Roman" w:cs="Times New Roman"/>
                <w:color w:val="000000"/>
              </w:rPr>
              <w:t>пищи (пользование столовыми при</w:t>
            </w:r>
            <w:r w:rsidR="00A31329" w:rsidRPr="00012A23">
              <w:rPr>
                <w:rFonts w:ascii="Times New Roman" w:hAnsi="Times New Roman" w:cs="Times New Roman"/>
                <w:color w:val="000000"/>
              </w:rPr>
              <w:t xml:space="preserve">борами, поднесение пищи ко рту, жевание, глотание) </w:t>
            </w:r>
          </w:p>
        </w:tc>
        <w:tc>
          <w:tcPr>
            <w:tcW w:w="648" w:type="pct"/>
          </w:tcPr>
          <w:p w14:paraId="499D4F23" w14:textId="77777777" w:rsidR="00A31329" w:rsidRPr="00012A23" w:rsidRDefault="00A31329">
            <w:pPr>
              <w:pStyle w:val="Pa41"/>
              <w:ind w:hanging="16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329" w:rsidRPr="00012A23" w14:paraId="0CBD52CC" w14:textId="77777777" w:rsidTr="00012A23">
        <w:trPr>
          <w:trHeight w:val="222"/>
        </w:trPr>
        <w:tc>
          <w:tcPr>
            <w:tcW w:w="4352" w:type="pct"/>
          </w:tcPr>
          <w:p w14:paraId="039EBB4B" w14:textId="77777777" w:rsidR="00A31329" w:rsidRPr="00012A23" w:rsidRDefault="00012A23">
            <w:pPr>
              <w:pStyle w:val="Pa41"/>
              <w:ind w:hanging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A31329" w:rsidRPr="00012A23">
              <w:rPr>
                <w:rFonts w:ascii="Times New Roman" w:hAnsi="Times New Roman" w:cs="Times New Roman"/>
                <w:color w:val="000000"/>
              </w:rPr>
              <w:t>2. Личная гигие</w:t>
            </w:r>
            <w:r w:rsidR="005125C2">
              <w:rPr>
                <w:rFonts w:ascii="Times New Roman" w:hAnsi="Times New Roman" w:cs="Times New Roman"/>
                <w:color w:val="000000"/>
              </w:rPr>
              <w:t>на (чистка зубов, умывание, при</w:t>
            </w:r>
            <w:r w:rsidR="00A31329" w:rsidRPr="00012A23">
              <w:rPr>
                <w:rFonts w:ascii="Times New Roman" w:hAnsi="Times New Roman" w:cs="Times New Roman"/>
                <w:color w:val="000000"/>
              </w:rPr>
              <w:t xml:space="preserve">чесывание, мытье рук, бритье либо макияж) </w:t>
            </w:r>
          </w:p>
        </w:tc>
        <w:tc>
          <w:tcPr>
            <w:tcW w:w="648" w:type="pct"/>
          </w:tcPr>
          <w:p w14:paraId="7B83DCDF" w14:textId="77777777" w:rsidR="00A31329" w:rsidRPr="00012A23" w:rsidRDefault="00A31329">
            <w:pPr>
              <w:pStyle w:val="Pa41"/>
              <w:ind w:hanging="16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329" w:rsidRPr="00012A23" w14:paraId="35C16BB6" w14:textId="77777777" w:rsidTr="00012A23">
        <w:trPr>
          <w:trHeight w:val="222"/>
        </w:trPr>
        <w:tc>
          <w:tcPr>
            <w:tcW w:w="4352" w:type="pct"/>
          </w:tcPr>
          <w:p w14:paraId="561E1248" w14:textId="77777777" w:rsidR="00A31329" w:rsidRPr="00012A23" w:rsidRDefault="00012A23">
            <w:pPr>
              <w:pStyle w:val="Pa41"/>
              <w:ind w:hanging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A31329" w:rsidRPr="00012A23">
              <w:rPr>
                <w:rFonts w:ascii="Times New Roman" w:hAnsi="Times New Roman" w:cs="Times New Roman"/>
                <w:color w:val="000000"/>
              </w:rPr>
              <w:t xml:space="preserve">3. Принятие ванны/душа (мытье и вытирание тела, за исключением области спины) </w:t>
            </w:r>
          </w:p>
        </w:tc>
        <w:tc>
          <w:tcPr>
            <w:tcW w:w="648" w:type="pct"/>
          </w:tcPr>
          <w:p w14:paraId="5AB03A82" w14:textId="77777777" w:rsidR="00A31329" w:rsidRPr="00012A23" w:rsidRDefault="00A31329">
            <w:pPr>
              <w:pStyle w:val="Pa41"/>
              <w:ind w:hanging="16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329" w:rsidRPr="00012A23" w14:paraId="06F7F382" w14:textId="77777777" w:rsidTr="00012A23">
        <w:trPr>
          <w:trHeight w:val="222"/>
        </w:trPr>
        <w:tc>
          <w:tcPr>
            <w:tcW w:w="4352" w:type="pct"/>
          </w:tcPr>
          <w:p w14:paraId="584E00D4" w14:textId="77777777" w:rsidR="00A31329" w:rsidRPr="00012A23" w:rsidRDefault="00012A23" w:rsidP="005125C2">
            <w:pPr>
              <w:pStyle w:val="Pa41"/>
              <w:ind w:hanging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A31329" w:rsidRPr="00012A23">
              <w:rPr>
                <w:rFonts w:ascii="Times New Roman" w:hAnsi="Times New Roman" w:cs="Times New Roman"/>
                <w:color w:val="000000"/>
              </w:rPr>
              <w:t xml:space="preserve">4. Одевание (включая надевание протезов/ортезов) </w:t>
            </w:r>
            <w:r w:rsidR="006E2BF6">
              <w:rPr>
                <w:rFonts w:ascii="Times New Roman" w:hAnsi="Times New Roman" w:cs="Times New Roman"/>
                <w:color w:val="000000"/>
              </w:rPr>
              <w:t>—</w:t>
            </w:r>
            <w:r w:rsidR="00A31329" w:rsidRPr="00012A23">
              <w:rPr>
                <w:rFonts w:ascii="Times New Roman" w:hAnsi="Times New Roman" w:cs="Times New Roman"/>
                <w:color w:val="000000"/>
              </w:rPr>
              <w:t xml:space="preserve"> верхняя часть тела (выше пояса) </w:t>
            </w:r>
          </w:p>
        </w:tc>
        <w:tc>
          <w:tcPr>
            <w:tcW w:w="648" w:type="pct"/>
          </w:tcPr>
          <w:p w14:paraId="4382AB71" w14:textId="77777777" w:rsidR="00A31329" w:rsidRPr="00012A23" w:rsidRDefault="00A31329">
            <w:pPr>
              <w:pStyle w:val="Pa41"/>
              <w:ind w:hanging="16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329" w:rsidRPr="00012A23" w14:paraId="764F727B" w14:textId="77777777" w:rsidTr="00012A23">
        <w:trPr>
          <w:trHeight w:val="222"/>
        </w:trPr>
        <w:tc>
          <w:tcPr>
            <w:tcW w:w="4352" w:type="pct"/>
          </w:tcPr>
          <w:p w14:paraId="71457374" w14:textId="77777777" w:rsidR="00A31329" w:rsidRPr="00012A23" w:rsidRDefault="00012A23">
            <w:pPr>
              <w:pStyle w:val="Pa41"/>
              <w:ind w:hanging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A31329" w:rsidRPr="00012A23">
              <w:rPr>
                <w:rFonts w:ascii="Times New Roman" w:hAnsi="Times New Roman" w:cs="Times New Roman"/>
                <w:color w:val="000000"/>
              </w:rPr>
              <w:t>5. Одевание (</w:t>
            </w:r>
            <w:r w:rsidR="005125C2">
              <w:rPr>
                <w:rFonts w:ascii="Times New Roman" w:hAnsi="Times New Roman" w:cs="Times New Roman"/>
                <w:color w:val="000000"/>
              </w:rPr>
              <w:t>включая надевание протезов/орте</w:t>
            </w:r>
            <w:r w:rsidR="00A31329" w:rsidRPr="00012A23">
              <w:rPr>
                <w:rFonts w:ascii="Times New Roman" w:hAnsi="Times New Roman" w:cs="Times New Roman"/>
                <w:color w:val="000000"/>
              </w:rPr>
              <w:t xml:space="preserve">зов) </w:t>
            </w:r>
            <w:r w:rsidR="006E2BF6">
              <w:rPr>
                <w:rFonts w:ascii="Times New Roman" w:hAnsi="Times New Roman" w:cs="Times New Roman"/>
                <w:color w:val="000000"/>
              </w:rPr>
              <w:t>—</w:t>
            </w:r>
            <w:r w:rsidR="00A31329" w:rsidRPr="00012A23">
              <w:rPr>
                <w:rFonts w:ascii="Times New Roman" w:hAnsi="Times New Roman" w:cs="Times New Roman"/>
                <w:color w:val="000000"/>
              </w:rPr>
              <w:t xml:space="preserve"> нижняя часть тела (ниже пояса) </w:t>
            </w:r>
          </w:p>
        </w:tc>
        <w:tc>
          <w:tcPr>
            <w:tcW w:w="648" w:type="pct"/>
          </w:tcPr>
          <w:p w14:paraId="106B0FF2" w14:textId="77777777" w:rsidR="00A31329" w:rsidRPr="00012A23" w:rsidRDefault="00A31329">
            <w:pPr>
              <w:pStyle w:val="Pa41"/>
              <w:ind w:hanging="16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329" w:rsidRPr="00012A23" w14:paraId="757C0531" w14:textId="77777777" w:rsidTr="00012A23">
        <w:trPr>
          <w:trHeight w:val="222"/>
        </w:trPr>
        <w:tc>
          <w:tcPr>
            <w:tcW w:w="4352" w:type="pct"/>
          </w:tcPr>
          <w:p w14:paraId="60E7C208" w14:textId="77777777" w:rsidR="00A31329" w:rsidRPr="00012A23" w:rsidRDefault="00012A23">
            <w:pPr>
              <w:pStyle w:val="Pa41"/>
              <w:ind w:hanging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A31329" w:rsidRPr="00012A23">
              <w:rPr>
                <w:rFonts w:ascii="Times New Roman" w:hAnsi="Times New Roman" w:cs="Times New Roman"/>
                <w:color w:val="000000"/>
              </w:rPr>
              <w:t xml:space="preserve">6. Туалет (использование туалетной бумаги после посещения туалета, гигиенических пакетов) </w:t>
            </w:r>
          </w:p>
        </w:tc>
        <w:tc>
          <w:tcPr>
            <w:tcW w:w="648" w:type="pct"/>
          </w:tcPr>
          <w:p w14:paraId="360B95BB" w14:textId="77777777" w:rsidR="00A31329" w:rsidRPr="00012A23" w:rsidRDefault="00A31329">
            <w:pPr>
              <w:pStyle w:val="Pa41"/>
              <w:ind w:hanging="16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329" w:rsidRPr="00012A23" w14:paraId="2FFF4B4D" w14:textId="77777777" w:rsidTr="00012A23">
        <w:trPr>
          <w:trHeight w:val="114"/>
        </w:trPr>
        <w:tc>
          <w:tcPr>
            <w:tcW w:w="4352" w:type="pct"/>
          </w:tcPr>
          <w:p w14:paraId="31E015F9" w14:textId="77777777" w:rsidR="00A31329" w:rsidRPr="00012A23" w:rsidRDefault="00A31329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012A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Контроль функции тазовых органов </w:t>
            </w:r>
          </w:p>
        </w:tc>
        <w:tc>
          <w:tcPr>
            <w:tcW w:w="648" w:type="pct"/>
          </w:tcPr>
          <w:p w14:paraId="7CB7BDF5" w14:textId="77777777" w:rsidR="00A31329" w:rsidRPr="00012A23" w:rsidRDefault="00A31329">
            <w:pPr>
              <w:pStyle w:val="Pa27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31329" w:rsidRPr="00012A23" w14:paraId="78D71C36" w14:textId="77777777" w:rsidTr="00012A23">
        <w:trPr>
          <w:trHeight w:val="332"/>
        </w:trPr>
        <w:tc>
          <w:tcPr>
            <w:tcW w:w="4352" w:type="pct"/>
          </w:tcPr>
          <w:p w14:paraId="6FF8A701" w14:textId="77777777" w:rsidR="00A31329" w:rsidRPr="00012A23" w:rsidRDefault="00012A23" w:rsidP="005125C2">
            <w:pPr>
              <w:pStyle w:val="Pa41"/>
              <w:ind w:hanging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A31329" w:rsidRPr="00012A23">
              <w:rPr>
                <w:rFonts w:ascii="Times New Roman" w:hAnsi="Times New Roman" w:cs="Times New Roman"/>
                <w:color w:val="000000"/>
              </w:rPr>
              <w:t xml:space="preserve">7. Мочевой пузырь (контроль мочеиспускания и, при необходимости, использование приспособлений для мочеиспускания </w:t>
            </w:r>
            <w:r w:rsidR="006E2BF6">
              <w:rPr>
                <w:rFonts w:ascii="Times New Roman" w:hAnsi="Times New Roman" w:cs="Times New Roman"/>
                <w:color w:val="000000"/>
              </w:rPr>
              <w:t>—</w:t>
            </w:r>
            <w:r w:rsidR="00A31329" w:rsidRPr="00012A23">
              <w:rPr>
                <w:rFonts w:ascii="Times New Roman" w:hAnsi="Times New Roman" w:cs="Times New Roman"/>
                <w:color w:val="000000"/>
              </w:rPr>
              <w:t xml:space="preserve"> катетера и т.д.) </w:t>
            </w:r>
          </w:p>
        </w:tc>
        <w:tc>
          <w:tcPr>
            <w:tcW w:w="648" w:type="pct"/>
          </w:tcPr>
          <w:p w14:paraId="312BCFFE" w14:textId="77777777" w:rsidR="00A31329" w:rsidRPr="00012A23" w:rsidRDefault="00A31329">
            <w:pPr>
              <w:pStyle w:val="Pa41"/>
              <w:ind w:hanging="16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329" w:rsidRPr="00012A23" w14:paraId="7478728C" w14:textId="77777777" w:rsidTr="00012A23">
        <w:trPr>
          <w:trHeight w:val="442"/>
        </w:trPr>
        <w:tc>
          <w:tcPr>
            <w:tcW w:w="4352" w:type="pct"/>
          </w:tcPr>
          <w:p w14:paraId="6F6234C2" w14:textId="77777777" w:rsidR="00A31329" w:rsidRPr="00012A23" w:rsidRDefault="00012A23">
            <w:pPr>
              <w:pStyle w:val="Pa41"/>
              <w:ind w:hanging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A31329" w:rsidRPr="00012A23">
              <w:rPr>
                <w:rFonts w:ascii="Times New Roman" w:hAnsi="Times New Roman" w:cs="Times New Roman"/>
                <w:color w:val="000000"/>
              </w:rPr>
              <w:t>8. Прямая кишка (контроль акта дефекации и, при необхо</w:t>
            </w:r>
            <w:r w:rsidR="005125C2">
              <w:rPr>
                <w:rFonts w:ascii="Times New Roman" w:hAnsi="Times New Roman" w:cs="Times New Roman"/>
                <w:color w:val="000000"/>
              </w:rPr>
              <w:t>димости, использование специаль</w:t>
            </w:r>
            <w:r w:rsidR="00A31329" w:rsidRPr="00012A23">
              <w:rPr>
                <w:rFonts w:ascii="Times New Roman" w:hAnsi="Times New Roman" w:cs="Times New Roman"/>
                <w:color w:val="000000"/>
              </w:rPr>
              <w:t>ных присп</w:t>
            </w:r>
            <w:r w:rsidR="005125C2">
              <w:rPr>
                <w:rFonts w:ascii="Times New Roman" w:hAnsi="Times New Roman" w:cs="Times New Roman"/>
                <w:color w:val="000000"/>
              </w:rPr>
              <w:t xml:space="preserve">особлений </w:t>
            </w:r>
            <w:r w:rsidR="006E2BF6">
              <w:rPr>
                <w:rFonts w:ascii="Times New Roman" w:hAnsi="Times New Roman" w:cs="Times New Roman"/>
                <w:color w:val="000000"/>
              </w:rPr>
              <w:t>—</w:t>
            </w:r>
            <w:r w:rsidR="005125C2">
              <w:rPr>
                <w:rFonts w:ascii="Times New Roman" w:hAnsi="Times New Roman" w:cs="Times New Roman"/>
                <w:color w:val="000000"/>
              </w:rPr>
              <w:t xml:space="preserve"> клизмы, калоприемни</w:t>
            </w:r>
            <w:r w:rsidR="00A31329" w:rsidRPr="00012A23">
              <w:rPr>
                <w:rFonts w:ascii="Times New Roman" w:hAnsi="Times New Roman" w:cs="Times New Roman"/>
                <w:color w:val="000000"/>
              </w:rPr>
              <w:t>ка и т.д.)</w:t>
            </w:r>
          </w:p>
        </w:tc>
        <w:tc>
          <w:tcPr>
            <w:tcW w:w="648" w:type="pct"/>
          </w:tcPr>
          <w:p w14:paraId="258EDB1B" w14:textId="77777777" w:rsidR="00A31329" w:rsidRPr="00012A23" w:rsidRDefault="00A31329">
            <w:pPr>
              <w:pStyle w:val="Pa41"/>
              <w:ind w:hanging="16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329" w:rsidRPr="00012A23" w14:paraId="48282CE8" w14:textId="77777777" w:rsidTr="00012A23">
        <w:tblPrEx>
          <w:tblLook w:val="04A0" w:firstRow="1" w:lastRow="0" w:firstColumn="1" w:lastColumn="0" w:noHBand="0" w:noVBand="1"/>
        </w:tblPrEx>
        <w:trPr>
          <w:trHeight w:val="114"/>
        </w:trPr>
        <w:tc>
          <w:tcPr>
            <w:tcW w:w="4352" w:type="pct"/>
          </w:tcPr>
          <w:p w14:paraId="4BCF5999" w14:textId="77777777" w:rsidR="00A31329" w:rsidRPr="00012A23" w:rsidRDefault="00A31329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012A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Перемещение </w:t>
            </w:r>
          </w:p>
        </w:tc>
        <w:tc>
          <w:tcPr>
            <w:tcW w:w="648" w:type="pct"/>
          </w:tcPr>
          <w:p w14:paraId="6CAD1C6B" w14:textId="77777777" w:rsidR="00A31329" w:rsidRPr="00012A23" w:rsidRDefault="00A31329">
            <w:pPr>
              <w:pStyle w:val="Pa27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31329" w:rsidRPr="00012A23" w14:paraId="4024CAA7" w14:textId="77777777" w:rsidTr="00012A23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352" w:type="pct"/>
          </w:tcPr>
          <w:p w14:paraId="484F99D2" w14:textId="77777777" w:rsidR="00A31329" w:rsidRPr="00012A23" w:rsidRDefault="00012A23">
            <w:pPr>
              <w:pStyle w:val="Default"/>
              <w:spacing w:line="201" w:lineRule="atLeast"/>
              <w:ind w:hanging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A31329" w:rsidRPr="00012A23">
              <w:rPr>
                <w:rFonts w:ascii="Times New Roman" w:hAnsi="Times New Roman" w:cs="Times New Roman"/>
              </w:rPr>
              <w:t xml:space="preserve">9. Кровать, </w:t>
            </w:r>
            <w:r w:rsidR="005125C2">
              <w:rPr>
                <w:rFonts w:ascii="Times New Roman" w:hAnsi="Times New Roman" w:cs="Times New Roman"/>
              </w:rPr>
              <w:t>стул, инвалидное кресло (способ</w:t>
            </w:r>
            <w:r w:rsidR="00A31329" w:rsidRPr="00012A23">
              <w:rPr>
                <w:rFonts w:ascii="Times New Roman" w:hAnsi="Times New Roman" w:cs="Times New Roman"/>
              </w:rPr>
              <w:t xml:space="preserve">ность вставать с кровати и ложиться на нее, садиться на стул или инвалидное кресло и вставать с них) </w:t>
            </w:r>
          </w:p>
        </w:tc>
        <w:tc>
          <w:tcPr>
            <w:tcW w:w="648" w:type="pct"/>
          </w:tcPr>
          <w:p w14:paraId="30CCE974" w14:textId="77777777" w:rsidR="00A31329" w:rsidRPr="00012A23" w:rsidRDefault="00A31329">
            <w:pPr>
              <w:pStyle w:val="Default"/>
              <w:spacing w:line="201" w:lineRule="atLeast"/>
              <w:ind w:hanging="220"/>
              <w:rPr>
                <w:rFonts w:ascii="Times New Roman" w:hAnsi="Times New Roman" w:cs="Times New Roman"/>
              </w:rPr>
            </w:pPr>
          </w:p>
        </w:tc>
      </w:tr>
      <w:tr w:rsidR="00A31329" w:rsidRPr="00012A23" w14:paraId="42B55C14" w14:textId="77777777" w:rsidTr="00012A23">
        <w:tblPrEx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4352" w:type="pct"/>
          </w:tcPr>
          <w:p w14:paraId="5E7F3565" w14:textId="77777777" w:rsidR="00A31329" w:rsidRPr="00012A23" w:rsidRDefault="00012A23">
            <w:pPr>
              <w:pStyle w:val="Pa43"/>
              <w:ind w:hanging="2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7F0AA0">
              <w:rPr>
                <w:rFonts w:ascii="Times New Roman" w:hAnsi="Times New Roman" w:cs="Times New Roman"/>
                <w:color w:val="000000"/>
              </w:rPr>
              <w:t>1</w:t>
            </w:r>
            <w:r w:rsidR="00A31329" w:rsidRPr="00012A23">
              <w:rPr>
                <w:rFonts w:ascii="Times New Roman" w:hAnsi="Times New Roman" w:cs="Times New Roman"/>
                <w:color w:val="000000"/>
              </w:rPr>
              <w:t xml:space="preserve">0. Туалет (способность пользоваться унитазом </w:t>
            </w:r>
            <w:r w:rsidR="006E2BF6">
              <w:rPr>
                <w:rFonts w:ascii="Times New Roman" w:hAnsi="Times New Roman" w:cs="Times New Roman"/>
                <w:color w:val="000000"/>
              </w:rPr>
              <w:t>—</w:t>
            </w:r>
            <w:r w:rsidR="00A31329" w:rsidRPr="00012A23">
              <w:rPr>
                <w:rFonts w:ascii="Times New Roman" w:hAnsi="Times New Roman" w:cs="Times New Roman"/>
                <w:color w:val="000000"/>
              </w:rPr>
              <w:t xml:space="preserve"> садиться, вставать) </w:t>
            </w:r>
          </w:p>
        </w:tc>
        <w:tc>
          <w:tcPr>
            <w:tcW w:w="648" w:type="pct"/>
          </w:tcPr>
          <w:p w14:paraId="51303D88" w14:textId="77777777" w:rsidR="00A31329" w:rsidRPr="00012A23" w:rsidRDefault="00A31329">
            <w:pPr>
              <w:pStyle w:val="Pa43"/>
              <w:ind w:hanging="28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329" w:rsidRPr="00012A23" w14:paraId="067842BC" w14:textId="77777777" w:rsidTr="00012A23">
        <w:tblPrEx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4352" w:type="pct"/>
          </w:tcPr>
          <w:p w14:paraId="429A44A8" w14:textId="77777777" w:rsidR="00A31329" w:rsidRPr="00012A23" w:rsidRDefault="007F0AA0">
            <w:pPr>
              <w:pStyle w:val="Pa43"/>
              <w:ind w:hanging="2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A31329" w:rsidRPr="00012A23">
              <w:rPr>
                <w:rFonts w:ascii="Times New Roman" w:hAnsi="Times New Roman" w:cs="Times New Roman"/>
                <w:color w:val="000000"/>
              </w:rPr>
              <w:t>11. Ванна, душ</w:t>
            </w:r>
            <w:r w:rsidR="001524FA">
              <w:rPr>
                <w:rFonts w:ascii="Times New Roman" w:hAnsi="Times New Roman" w:cs="Times New Roman"/>
                <w:color w:val="000000"/>
              </w:rPr>
              <w:t xml:space="preserve"> (способность пользоваться каби</w:t>
            </w:r>
            <w:r w:rsidR="00A31329" w:rsidRPr="00012A23">
              <w:rPr>
                <w:rFonts w:ascii="Times New Roman" w:hAnsi="Times New Roman" w:cs="Times New Roman"/>
                <w:color w:val="000000"/>
              </w:rPr>
              <w:t xml:space="preserve">ной для душа либо ванной) </w:t>
            </w:r>
          </w:p>
        </w:tc>
        <w:tc>
          <w:tcPr>
            <w:tcW w:w="648" w:type="pct"/>
          </w:tcPr>
          <w:p w14:paraId="3348AF42" w14:textId="77777777" w:rsidR="00A31329" w:rsidRPr="00012A23" w:rsidRDefault="00A31329">
            <w:pPr>
              <w:pStyle w:val="Pa43"/>
              <w:ind w:hanging="28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329" w:rsidRPr="00012A23" w14:paraId="71E2318F" w14:textId="77777777" w:rsidTr="00012A23">
        <w:tblPrEx>
          <w:tblLook w:val="04A0" w:firstRow="1" w:lastRow="0" w:firstColumn="1" w:lastColumn="0" w:noHBand="0" w:noVBand="1"/>
        </w:tblPrEx>
        <w:trPr>
          <w:trHeight w:val="114"/>
        </w:trPr>
        <w:tc>
          <w:tcPr>
            <w:tcW w:w="4352" w:type="pct"/>
          </w:tcPr>
          <w:p w14:paraId="4EA4CBE9" w14:textId="77777777" w:rsidR="00A31329" w:rsidRPr="00012A23" w:rsidRDefault="00A31329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012A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Подвижность </w:t>
            </w:r>
          </w:p>
        </w:tc>
        <w:tc>
          <w:tcPr>
            <w:tcW w:w="648" w:type="pct"/>
          </w:tcPr>
          <w:p w14:paraId="232F8A87" w14:textId="77777777" w:rsidR="00A31329" w:rsidRPr="00012A23" w:rsidRDefault="00A31329">
            <w:pPr>
              <w:pStyle w:val="Pa27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31329" w:rsidRPr="00012A23" w14:paraId="34977F7D" w14:textId="77777777" w:rsidTr="00012A2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4352" w:type="pct"/>
          </w:tcPr>
          <w:p w14:paraId="0D9436F5" w14:textId="77777777" w:rsidR="00A31329" w:rsidRPr="00012A23" w:rsidRDefault="007F0AA0">
            <w:pPr>
              <w:pStyle w:val="Pa43"/>
              <w:ind w:hanging="2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A31329" w:rsidRPr="00012A23">
              <w:rPr>
                <w:rFonts w:ascii="Times New Roman" w:hAnsi="Times New Roman" w:cs="Times New Roman"/>
                <w:color w:val="000000"/>
              </w:rPr>
              <w:t>12. Ходьба</w:t>
            </w:r>
            <w:r w:rsidR="001524FA">
              <w:rPr>
                <w:rFonts w:ascii="Times New Roman" w:hAnsi="Times New Roman" w:cs="Times New Roman"/>
                <w:color w:val="000000"/>
              </w:rPr>
              <w:t>/передвижение с помощью инвалид</w:t>
            </w:r>
            <w:r w:rsidR="00A31329" w:rsidRPr="00012A23">
              <w:rPr>
                <w:rFonts w:ascii="Times New Roman" w:hAnsi="Times New Roman" w:cs="Times New Roman"/>
                <w:color w:val="000000"/>
              </w:rPr>
              <w:t>ного кресла</w:t>
            </w:r>
            <w:r w:rsidR="001524FA">
              <w:rPr>
                <w:rFonts w:ascii="Times New Roman" w:hAnsi="Times New Roman" w:cs="Times New Roman"/>
                <w:color w:val="000000"/>
              </w:rPr>
              <w:t xml:space="preserve"> (7 баллам соответствует возмож</w:t>
            </w:r>
            <w:r w:rsidR="00A31329" w:rsidRPr="00012A23">
              <w:rPr>
                <w:rFonts w:ascii="Times New Roman" w:hAnsi="Times New Roman" w:cs="Times New Roman"/>
                <w:color w:val="000000"/>
              </w:rPr>
              <w:t>ность ходьбы без посторонней помощи на расстояние</w:t>
            </w:r>
            <w:r w:rsidR="001524FA">
              <w:rPr>
                <w:rFonts w:ascii="Times New Roman" w:hAnsi="Times New Roman" w:cs="Times New Roman"/>
                <w:color w:val="000000"/>
              </w:rPr>
              <w:t xml:space="preserve"> не менее 50 м, 1 баллу </w:t>
            </w:r>
            <w:r w:rsidR="006E2BF6">
              <w:rPr>
                <w:rFonts w:ascii="Times New Roman" w:hAnsi="Times New Roman" w:cs="Times New Roman"/>
                <w:color w:val="000000"/>
              </w:rPr>
              <w:t>—</w:t>
            </w:r>
            <w:r w:rsidR="001524FA">
              <w:rPr>
                <w:rFonts w:ascii="Times New Roman" w:hAnsi="Times New Roman" w:cs="Times New Roman"/>
                <w:color w:val="000000"/>
              </w:rPr>
              <w:t xml:space="preserve"> невоз</w:t>
            </w:r>
            <w:r w:rsidR="00A31329" w:rsidRPr="00012A23">
              <w:rPr>
                <w:rFonts w:ascii="Times New Roman" w:hAnsi="Times New Roman" w:cs="Times New Roman"/>
                <w:color w:val="000000"/>
              </w:rPr>
              <w:t xml:space="preserve">можность преодолеть расстояние более 17 м) </w:t>
            </w:r>
          </w:p>
        </w:tc>
        <w:tc>
          <w:tcPr>
            <w:tcW w:w="648" w:type="pct"/>
          </w:tcPr>
          <w:p w14:paraId="0A0D2029" w14:textId="77777777" w:rsidR="00A31329" w:rsidRPr="00012A23" w:rsidRDefault="00A31329">
            <w:pPr>
              <w:pStyle w:val="Pa43"/>
              <w:ind w:hanging="28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329" w:rsidRPr="00012A23" w14:paraId="16CB90B9" w14:textId="77777777" w:rsidTr="00012A23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352" w:type="pct"/>
          </w:tcPr>
          <w:p w14:paraId="3302B9E6" w14:textId="77777777" w:rsidR="00A31329" w:rsidRPr="00012A23" w:rsidRDefault="007F0AA0">
            <w:pPr>
              <w:pStyle w:val="Pa43"/>
              <w:ind w:hanging="2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A31329" w:rsidRPr="00012A23">
              <w:rPr>
                <w:rFonts w:ascii="Times New Roman" w:hAnsi="Times New Roman" w:cs="Times New Roman"/>
                <w:color w:val="000000"/>
              </w:rPr>
              <w:t>13. Подъем по лестнице (7 баллам соответствует возможн</w:t>
            </w:r>
            <w:r w:rsidR="001524FA">
              <w:rPr>
                <w:rFonts w:ascii="Times New Roman" w:hAnsi="Times New Roman" w:cs="Times New Roman"/>
                <w:color w:val="000000"/>
              </w:rPr>
              <w:t>ость подъема без посторонней по</w:t>
            </w:r>
            <w:r w:rsidR="00A31329" w:rsidRPr="00012A23">
              <w:rPr>
                <w:rFonts w:ascii="Times New Roman" w:hAnsi="Times New Roman" w:cs="Times New Roman"/>
                <w:color w:val="000000"/>
              </w:rPr>
              <w:t xml:space="preserve">мощи на 12–14 ступеней, 1 баллу </w:t>
            </w:r>
            <w:r w:rsidR="006E2BF6">
              <w:rPr>
                <w:rFonts w:ascii="Times New Roman" w:hAnsi="Times New Roman" w:cs="Times New Roman"/>
                <w:color w:val="000000"/>
              </w:rPr>
              <w:t>—</w:t>
            </w:r>
            <w:r w:rsidR="00A31329" w:rsidRPr="00012A23">
              <w:rPr>
                <w:rFonts w:ascii="Times New Roman" w:hAnsi="Times New Roman" w:cs="Times New Roman"/>
                <w:color w:val="000000"/>
              </w:rPr>
              <w:t xml:space="preserve"> невозможность преодолеть более 4 ступеней) </w:t>
            </w:r>
          </w:p>
        </w:tc>
        <w:tc>
          <w:tcPr>
            <w:tcW w:w="648" w:type="pct"/>
          </w:tcPr>
          <w:p w14:paraId="0AA27E15" w14:textId="77777777" w:rsidR="00A31329" w:rsidRPr="00012A23" w:rsidRDefault="00A31329">
            <w:pPr>
              <w:pStyle w:val="Pa43"/>
              <w:ind w:hanging="28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329" w:rsidRPr="00012A23" w14:paraId="4A794832" w14:textId="77777777" w:rsidTr="00012A23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4352" w:type="pct"/>
          </w:tcPr>
          <w:p w14:paraId="1A7BB950" w14:textId="77777777" w:rsidR="00A31329" w:rsidRPr="00012A23" w:rsidRDefault="00A31329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012A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Двигательные функции: суммарный балл </w:t>
            </w:r>
          </w:p>
        </w:tc>
        <w:tc>
          <w:tcPr>
            <w:tcW w:w="648" w:type="pct"/>
          </w:tcPr>
          <w:p w14:paraId="1780FD12" w14:textId="77777777" w:rsidR="00A31329" w:rsidRPr="00012A23" w:rsidRDefault="00A31329">
            <w:pPr>
              <w:pStyle w:val="Pa2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A31329" w:rsidRPr="00012A23" w14:paraId="3472643A" w14:textId="77777777" w:rsidTr="00012A23">
        <w:tblPrEx>
          <w:tblLook w:val="04A0" w:firstRow="1" w:lastRow="0" w:firstColumn="1" w:lastColumn="0" w:noHBand="0" w:noVBand="1"/>
        </w:tblPrEx>
        <w:trPr>
          <w:trHeight w:val="114"/>
        </w:trPr>
        <w:tc>
          <w:tcPr>
            <w:tcW w:w="4352" w:type="pct"/>
          </w:tcPr>
          <w:p w14:paraId="29D389E5" w14:textId="77777777" w:rsidR="00A31329" w:rsidRPr="00012A23" w:rsidRDefault="00A31329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012A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Общение </w:t>
            </w:r>
          </w:p>
        </w:tc>
        <w:tc>
          <w:tcPr>
            <w:tcW w:w="648" w:type="pct"/>
          </w:tcPr>
          <w:p w14:paraId="335DE6F7" w14:textId="77777777" w:rsidR="00A31329" w:rsidRPr="00012A23" w:rsidRDefault="00A31329">
            <w:pPr>
              <w:pStyle w:val="Pa27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31329" w:rsidRPr="00012A23" w14:paraId="7E92B194" w14:textId="77777777" w:rsidTr="00012A23">
        <w:tblPrEx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4352" w:type="pct"/>
          </w:tcPr>
          <w:p w14:paraId="237BDE63" w14:textId="77777777" w:rsidR="00A31329" w:rsidRPr="00012A23" w:rsidRDefault="00FA200B">
            <w:pPr>
              <w:pStyle w:val="Pa43"/>
              <w:ind w:hanging="2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A31329" w:rsidRPr="00012A23">
              <w:rPr>
                <w:rFonts w:ascii="Times New Roman" w:hAnsi="Times New Roman" w:cs="Times New Roman"/>
                <w:color w:val="000000"/>
              </w:rPr>
              <w:t>14. Воспри</w:t>
            </w:r>
            <w:r w:rsidR="001524FA">
              <w:rPr>
                <w:rFonts w:ascii="Times New Roman" w:hAnsi="Times New Roman" w:cs="Times New Roman"/>
                <w:color w:val="000000"/>
              </w:rPr>
              <w:t>ятие внешней информации (понима</w:t>
            </w:r>
            <w:r w:rsidR="00A31329" w:rsidRPr="00012A23">
              <w:rPr>
                <w:rFonts w:ascii="Times New Roman" w:hAnsi="Times New Roman" w:cs="Times New Roman"/>
                <w:color w:val="000000"/>
              </w:rPr>
              <w:t xml:space="preserve">ние речи и/или письма) </w:t>
            </w:r>
          </w:p>
        </w:tc>
        <w:tc>
          <w:tcPr>
            <w:tcW w:w="648" w:type="pct"/>
          </w:tcPr>
          <w:p w14:paraId="620F4338" w14:textId="77777777" w:rsidR="00A31329" w:rsidRPr="00012A23" w:rsidRDefault="00A31329">
            <w:pPr>
              <w:pStyle w:val="Pa43"/>
              <w:ind w:hanging="28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329" w:rsidRPr="00012A23" w14:paraId="5F517A3C" w14:textId="77777777" w:rsidTr="00012A23">
        <w:tblPrEx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4352" w:type="pct"/>
          </w:tcPr>
          <w:p w14:paraId="5CB36CBB" w14:textId="77777777" w:rsidR="00A31329" w:rsidRPr="00012A23" w:rsidRDefault="00FA200B">
            <w:pPr>
              <w:pStyle w:val="Pa43"/>
              <w:ind w:hanging="2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A31329" w:rsidRPr="00012A23">
              <w:rPr>
                <w:rFonts w:ascii="Times New Roman" w:hAnsi="Times New Roman" w:cs="Times New Roman"/>
                <w:color w:val="000000"/>
              </w:rPr>
              <w:t xml:space="preserve">15. Изложение собственных желаний и мыслей (устным или письменным способом) </w:t>
            </w:r>
          </w:p>
        </w:tc>
        <w:tc>
          <w:tcPr>
            <w:tcW w:w="648" w:type="pct"/>
          </w:tcPr>
          <w:p w14:paraId="6A5F2669" w14:textId="77777777" w:rsidR="00A31329" w:rsidRPr="00012A23" w:rsidRDefault="00A31329">
            <w:pPr>
              <w:pStyle w:val="Pa43"/>
              <w:ind w:hanging="28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329" w:rsidRPr="00012A23" w14:paraId="551E1BBE" w14:textId="77777777" w:rsidTr="00012A23">
        <w:tblPrEx>
          <w:tblLook w:val="04A0" w:firstRow="1" w:lastRow="0" w:firstColumn="1" w:lastColumn="0" w:noHBand="0" w:noVBand="1"/>
        </w:tblPrEx>
        <w:trPr>
          <w:trHeight w:val="114"/>
        </w:trPr>
        <w:tc>
          <w:tcPr>
            <w:tcW w:w="4352" w:type="pct"/>
          </w:tcPr>
          <w:p w14:paraId="53CB45CF" w14:textId="77777777" w:rsidR="00A31329" w:rsidRPr="00012A23" w:rsidRDefault="00A31329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012A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Социальная активность </w:t>
            </w:r>
          </w:p>
        </w:tc>
        <w:tc>
          <w:tcPr>
            <w:tcW w:w="648" w:type="pct"/>
          </w:tcPr>
          <w:p w14:paraId="3841F343" w14:textId="77777777" w:rsidR="00A31329" w:rsidRPr="00012A23" w:rsidRDefault="00A31329">
            <w:pPr>
              <w:pStyle w:val="Pa27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31329" w:rsidRPr="00012A23" w14:paraId="290179CE" w14:textId="77777777" w:rsidTr="00012A23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4352" w:type="pct"/>
          </w:tcPr>
          <w:p w14:paraId="7F1B3005" w14:textId="77777777" w:rsidR="00A31329" w:rsidRPr="00012A23" w:rsidRDefault="00FA200B">
            <w:pPr>
              <w:pStyle w:val="Pa43"/>
              <w:ind w:hanging="2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A31329" w:rsidRPr="00012A23">
              <w:rPr>
                <w:rFonts w:ascii="Times New Roman" w:hAnsi="Times New Roman" w:cs="Times New Roman"/>
                <w:color w:val="000000"/>
              </w:rPr>
              <w:t xml:space="preserve">16. Социальная интеграция (взаимодействие с членами семьи, медперсоналом и прочими окружающими) </w:t>
            </w:r>
          </w:p>
        </w:tc>
        <w:tc>
          <w:tcPr>
            <w:tcW w:w="648" w:type="pct"/>
          </w:tcPr>
          <w:p w14:paraId="510E3484" w14:textId="77777777" w:rsidR="00A31329" w:rsidRPr="00012A23" w:rsidRDefault="00A31329">
            <w:pPr>
              <w:pStyle w:val="Pa43"/>
              <w:ind w:hanging="28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329" w:rsidRPr="00012A23" w14:paraId="0E5A5020" w14:textId="77777777" w:rsidTr="00012A23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4352" w:type="pct"/>
          </w:tcPr>
          <w:p w14:paraId="38AAA31C" w14:textId="77777777" w:rsidR="00A31329" w:rsidRPr="00012A23" w:rsidRDefault="00FA200B">
            <w:pPr>
              <w:pStyle w:val="Pa43"/>
              <w:ind w:hanging="2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A31329" w:rsidRPr="00012A23">
              <w:rPr>
                <w:rFonts w:ascii="Times New Roman" w:hAnsi="Times New Roman" w:cs="Times New Roman"/>
                <w:color w:val="000000"/>
              </w:rPr>
              <w:t>17. Приняти</w:t>
            </w:r>
            <w:r w:rsidR="001524FA">
              <w:rPr>
                <w:rFonts w:ascii="Times New Roman" w:hAnsi="Times New Roman" w:cs="Times New Roman"/>
                <w:color w:val="000000"/>
              </w:rPr>
              <w:t>е решений (умение решать пробле</w:t>
            </w:r>
            <w:r w:rsidR="00A31329" w:rsidRPr="00012A23">
              <w:rPr>
                <w:rFonts w:ascii="Times New Roman" w:hAnsi="Times New Roman" w:cs="Times New Roman"/>
                <w:color w:val="000000"/>
              </w:rPr>
              <w:t xml:space="preserve">мы, связанные с финансами, социальными и личными потребностями) </w:t>
            </w:r>
          </w:p>
        </w:tc>
        <w:tc>
          <w:tcPr>
            <w:tcW w:w="648" w:type="pct"/>
          </w:tcPr>
          <w:p w14:paraId="054049C2" w14:textId="77777777" w:rsidR="00A31329" w:rsidRPr="00012A23" w:rsidRDefault="00A31329">
            <w:pPr>
              <w:pStyle w:val="Pa43"/>
              <w:ind w:hanging="28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329" w:rsidRPr="00012A23" w14:paraId="432CF05B" w14:textId="77777777" w:rsidTr="00012A23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352" w:type="pct"/>
          </w:tcPr>
          <w:p w14:paraId="39C09B64" w14:textId="77777777" w:rsidR="00A31329" w:rsidRPr="00012A23" w:rsidRDefault="00FA200B">
            <w:pPr>
              <w:pStyle w:val="Pa43"/>
              <w:ind w:hanging="2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A31329" w:rsidRPr="00012A23">
              <w:rPr>
                <w:rFonts w:ascii="Times New Roman" w:hAnsi="Times New Roman" w:cs="Times New Roman"/>
                <w:color w:val="000000"/>
              </w:rPr>
              <w:t>18. Память (</w:t>
            </w:r>
            <w:r w:rsidR="006B204F">
              <w:rPr>
                <w:rFonts w:ascii="Times New Roman" w:hAnsi="Times New Roman" w:cs="Times New Roman"/>
                <w:color w:val="000000"/>
              </w:rPr>
              <w:t>способность к запоминанию и вос</w:t>
            </w:r>
            <w:r w:rsidR="00A31329" w:rsidRPr="00012A23">
              <w:rPr>
                <w:rFonts w:ascii="Times New Roman" w:hAnsi="Times New Roman" w:cs="Times New Roman"/>
                <w:color w:val="000000"/>
              </w:rPr>
              <w:t>произведе</w:t>
            </w:r>
            <w:r w:rsidR="001524FA">
              <w:rPr>
                <w:rFonts w:ascii="Times New Roman" w:hAnsi="Times New Roman" w:cs="Times New Roman"/>
                <w:color w:val="000000"/>
              </w:rPr>
              <w:t>нию полученной зрительной и слу</w:t>
            </w:r>
            <w:r w:rsidR="00A31329" w:rsidRPr="00012A23">
              <w:rPr>
                <w:rFonts w:ascii="Times New Roman" w:hAnsi="Times New Roman" w:cs="Times New Roman"/>
                <w:color w:val="000000"/>
              </w:rPr>
              <w:t xml:space="preserve">ховой информации, обучению, узнаванию окружающих) </w:t>
            </w:r>
          </w:p>
        </w:tc>
        <w:tc>
          <w:tcPr>
            <w:tcW w:w="648" w:type="pct"/>
          </w:tcPr>
          <w:p w14:paraId="2D1614E9" w14:textId="77777777" w:rsidR="00A31329" w:rsidRPr="00012A23" w:rsidRDefault="00A31329">
            <w:pPr>
              <w:pStyle w:val="Pa43"/>
              <w:ind w:hanging="28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329" w:rsidRPr="00012A23" w14:paraId="7CE664BA" w14:textId="77777777" w:rsidTr="00012A23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4352" w:type="pct"/>
          </w:tcPr>
          <w:p w14:paraId="2E0DB85D" w14:textId="77777777" w:rsidR="00A31329" w:rsidRPr="00012A23" w:rsidRDefault="00A31329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012A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Интеллект: суммарный балл </w:t>
            </w:r>
          </w:p>
        </w:tc>
        <w:tc>
          <w:tcPr>
            <w:tcW w:w="648" w:type="pct"/>
          </w:tcPr>
          <w:p w14:paraId="5F669170" w14:textId="77777777" w:rsidR="00A31329" w:rsidRPr="00012A23" w:rsidRDefault="00A31329">
            <w:pPr>
              <w:pStyle w:val="Pa2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A31329" w:rsidRPr="00012A23" w14:paraId="3A72CA7E" w14:textId="77777777" w:rsidTr="00012A23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4352" w:type="pct"/>
          </w:tcPr>
          <w:p w14:paraId="2DB33B1E" w14:textId="77777777" w:rsidR="00A31329" w:rsidRPr="00012A23" w:rsidRDefault="00A31329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012A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Суммарный балл </w:t>
            </w:r>
          </w:p>
        </w:tc>
        <w:tc>
          <w:tcPr>
            <w:tcW w:w="648" w:type="pct"/>
          </w:tcPr>
          <w:p w14:paraId="4FEFB800" w14:textId="77777777" w:rsidR="00A31329" w:rsidRPr="00012A23" w:rsidRDefault="00A31329">
            <w:pPr>
              <w:pStyle w:val="Pa2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</w:tbl>
    <w:p w14:paraId="60CF0C3A" w14:textId="77777777" w:rsidR="00A12901" w:rsidRDefault="00A12901" w:rsidP="003632F8">
      <w:pPr>
        <w:pStyle w:val="Pa32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214FFB7" w14:textId="77777777" w:rsidR="003632F8" w:rsidRPr="003632F8" w:rsidRDefault="003632F8" w:rsidP="003632F8">
      <w:pPr>
        <w:pStyle w:val="Pa32"/>
        <w:jc w:val="both"/>
        <w:rPr>
          <w:rFonts w:ascii="Times New Roman" w:hAnsi="Times New Roman" w:cs="Times New Roman"/>
          <w:color w:val="000000"/>
        </w:rPr>
      </w:pPr>
      <w:r w:rsidRPr="003632F8">
        <w:rPr>
          <w:rFonts w:ascii="Times New Roman" w:hAnsi="Times New Roman" w:cs="Times New Roman"/>
          <w:b/>
          <w:bCs/>
          <w:color w:val="000000"/>
        </w:rPr>
        <w:t>7-балльная шкала оценки:</w:t>
      </w:r>
    </w:p>
    <w:p w14:paraId="7AA2BF82" w14:textId="77777777" w:rsidR="003632F8" w:rsidRPr="003632F8" w:rsidRDefault="003632F8" w:rsidP="003632F8">
      <w:pPr>
        <w:pStyle w:val="Pa44"/>
        <w:ind w:left="220"/>
        <w:jc w:val="both"/>
        <w:rPr>
          <w:rFonts w:ascii="Times New Roman" w:hAnsi="Times New Roman" w:cs="Times New Roman"/>
          <w:color w:val="000000"/>
        </w:rPr>
      </w:pPr>
      <w:r w:rsidRPr="003632F8">
        <w:rPr>
          <w:rFonts w:ascii="Times New Roman" w:hAnsi="Times New Roman" w:cs="Times New Roman"/>
          <w:color w:val="000000"/>
        </w:rPr>
        <w:t xml:space="preserve">7 </w:t>
      </w:r>
      <w:r w:rsidR="006E2BF6">
        <w:rPr>
          <w:rFonts w:ascii="Times New Roman" w:hAnsi="Times New Roman" w:cs="Times New Roman"/>
          <w:color w:val="000000"/>
        </w:rPr>
        <w:t>—</w:t>
      </w:r>
      <w:r w:rsidRPr="003632F8">
        <w:rPr>
          <w:rFonts w:ascii="Times New Roman" w:hAnsi="Times New Roman" w:cs="Times New Roman"/>
          <w:color w:val="000000"/>
        </w:rPr>
        <w:t xml:space="preserve"> полная независимость в выполнении соответствующей функции</w:t>
      </w:r>
      <w:r w:rsidR="001524FA">
        <w:rPr>
          <w:rFonts w:ascii="Times New Roman" w:hAnsi="Times New Roman" w:cs="Times New Roman"/>
          <w:color w:val="000000"/>
        </w:rPr>
        <w:t xml:space="preserve"> (все дей</w:t>
      </w:r>
      <w:r w:rsidRPr="003632F8">
        <w:rPr>
          <w:rFonts w:ascii="Times New Roman" w:hAnsi="Times New Roman" w:cs="Times New Roman"/>
          <w:color w:val="000000"/>
        </w:rPr>
        <w:t xml:space="preserve">ствия выполняются самостоятельно, в общепринятой манере и </w:t>
      </w:r>
      <w:r w:rsidR="001524FA">
        <w:rPr>
          <w:rFonts w:ascii="Times New Roman" w:hAnsi="Times New Roman" w:cs="Times New Roman"/>
          <w:color w:val="000000"/>
        </w:rPr>
        <w:t>с разумными затратами времени);</w:t>
      </w:r>
    </w:p>
    <w:p w14:paraId="5099C8A0" w14:textId="77777777" w:rsidR="003632F8" w:rsidRPr="003632F8" w:rsidRDefault="003632F8" w:rsidP="003632F8">
      <w:pPr>
        <w:pStyle w:val="Pa44"/>
        <w:ind w:left="220"/>
        <w:jc w:val="both"/>
        <w:rPr>
          <w:rFonts w:ascii="Times New Roman" w:hAnsi="Times New Roman" w:cs="Times New Roman"/>
          <w:color w:val="000000"/>
        </w:rPr>
      </w:pPr>
      <w:r w:rsidRPr="003632F8">
        <w:rPr>
          <w:rFonts w:ascii="Times New Roman" w:hAnsi="Times New Roman" w:cs="Times New Roman"/>
          <w:color w:val="000000"/>
        </w:rPr>
        <w:t xml:space="preserve">6 </w:t>
      </w:r>
      <w:r w:rsidR="006E2BF6">
        <w:rPr>
          <w:rFonts w:ascii="Times New Roman" w:hAnsi="Times New Roman" w:cs="Times New Roman"/>
          <w:color w:val="000000"/>
        </w:rPr>
        <w:t>—</w:t>
      </w:r>
      <w:r w:rsidRPr="003632F8">
        <w:rPr>
          <w:rFonts w:ascii="Times New Roman" w:hAnsi="Times New Roman" w:cs="Times New Roman"/>
          <w:color w:val="000000"/>
        </w:rPr>
        <w:t xml:space="preserve"> ограниченная независимость (боль</w:t>
      </w:r>
      <w:r w:rsidR="001524FA">
        <w:rPr>
          <w:rFonts w:ascii="Times New Roman" w:hAnsi="Times New Roman" w:cs="Times New Roman"/>
          <w:color w:val="000000"/>
        </w:rPr>
        <w:t>ной выполняет все действия само</w:t>
      </w:r>
      <w:r w:rsidRPr="003632F8">
        <w:rPr>
          <w:rFonts w:ascii="Times New Roman" w:hAnsi="Times New Roman" w:cs="Times New Roman"/>
          <w:color w:val="000000"/>
        </w:rPr>
        <w:t>стоятельно, но медленнее, чем об</w:t>
      </w:r>
      <w:r w:rsidR="001524FA">
        <w:rPr>
          <w:rFonts w:ascii="Times New Roman" w:hAnsi="Times New Roman" w:cs="Times New Roman"/>
          <w:color w:val="000000"/>
        </w:rPr>
        <w:t>ычно, либо нуждается в совете);</w:t>
      </w:r>
    </w:p>
    <w:p w14:paraId="36B29058" w14:textId="77777777" w:rsidR="003632F8" w:rsidRPr="003632F8" w:rsidRDefault="003632F8" w:rsidP="003632F8">
      <w:pPr>
        <w:pStyle w:val="Pa44"/>
        <w:ind w:left="220"/>
        <w:jc w:val="both"/>
        <w:rPr>
          <w:rFonts w:ascii="Times New Roman" w:hAnsi="Times New Roman" w:cs="Times New Roman"/>
          <w:color w:val="000000"/>
        </w:rPr>
      </w:pPr>
      <w:r w:rsidRPr="003632F8">
        <w:rPr>
          <w:rFonts w:ascii="Times New Roman" w:hAnsi="Times New Roman" w:cs="Times New Roman"/>
          <w:color w:val="000000"/>
        </w:rPr>
        <w:t xml:space="preserve">5 </w:t>
      </w:r>
      <w:r w:rsidR="006E2BF6">
        <w:rPr>
          <w:rFonts w:ascii="Times New Roman" w:hAnsi="Times New Roman" w:cs="Times New Roman"/>
          <w:color w:val="000000"/>
        </w:rPr>
        <w:t>—</w:t>
      </w:r>
      <w:r w:rsidRPr="003632F8">
        <w:rPr>
          <w:rFonts w:ascii="Times New Roman" w:hAnsi="Times New Roman" w:cs="Times New Roman"/>
          <w:color w:val="000000"/>
        </w:rPr>
        <w:t xml:space="preserve"> минимальная зависимость (при выпо</w:t>
      </w:r>
      <w:r w:rsidR="001524FA">
        <w:rPr>
          <w:rFonts w:ascii="Times New Roman" w:hAnsi="Times New Roman" w:cs="Times New Roman"/>
          <w:color w:val="000000"/>
        </w:rPr>
        <w:t>лнении действий требуется наблю</w:t>
      </w:r>
      <w:r w:rsidRPr="003632F8">
        <w:rPr>
          <w:rFonts w:ascii="Times New Roman" w:hAnsi="Times New Roman" w:cs="Times New Roman"/>
          <w:color w:val="000000"/>
        </w:rPr>
        <w:t>дение персонала либо помощь</w:t>
      </w:r>
      <w:r w:rsidR="001524FA">
        <w:rPr>
          <w:rFonts w:ascii="Times New Roman" w:hAnsi="Times New Roman" w:cs="Times New Roman"/>
          <w:color w:val="000000"/>
        </w:rPr>
        <w:t xml:space="preserve"> при надевании протеза/ортеза);</w:t>
      </w:r>
    </w:p>
    <w:p w14:paraId="7B586139" w14:textId="77777777" w:rsidR="003632F8" w:rsidRPr="003632F8" w:rsidRDefault="003632F8" w:rsidP="003632F8">
      <w:pPr>
        <w:pStyle w:val="Pa44"/>
        <w:ind w:left="220"/>
        <w:jc w:val="both"/>
        <w:rPr>
          <w:rFonts w:ascii="Times New Roman" w:hAnsi="Times New Roman" w:cs="Times New Roman"/>
          <w:color w:val="000000"/>
        </w:rPr>
      </w:pPr>
      <w:r w:rsidRPr="003632F8">
        <w:rPr>
          <w:rFonts w:ascii="Times New Roman" w:hAnsi="Times New Roman" w:cs="Times New Roman"/>
          <w:color w:val="000000"/>
        </w:rPr>
        <w:t xml:space="preserve">4 </w:t>
      </w:r>
      <w:r w:rsidR="006E2BF6">
        <w:rPr>
          <w:rFonts w:ascii="Times New Roman" w:hAnsi="Times New Roman" w:cs="Times New Roman"/>
          <w:color w:val="000000"/>
        </w:rPr>
        <w:t>—</w:t>
      </w:r>
      <w:r w:rsidRPr="003632F8">
        <w:rPr>
          <w:rFonts w:ascii="Times New Roman" w:hAnsi="Times New Roman" w:cs="Times New Roman"/>
          <w:color w:val="000000"/>
        </w:rPr>
        <w:t xml:space="preserve"> незначительная зависимость (при выполнении действий нуждается в посторонней помощи, однако более</w:t>
      </w:r>
      <w:r w:rsidR="001524FA">
        <w:rPr>
          <w:rFonts w:ascii="Times New Roman" w:hAnsi="Times New Roman" w:cs="Times New Roman"/>
          <w:color w:val="000000"/>
        </w:rPr>
        <w:t xml:space="preserve"> 75% задания выполняет самостоятельно);</w:t>
      </w:r>
    </w:p>
    <w:p w14:paraId="0896BF12" w14:textId="77777777" w:rsidR="003632F8" w:rsidRPr="003632F8" w:rsidRDefault="003632F8" w:rsidP="003632F8">
      <w:pPr>
        <w:pStyle w:val="Pa44"/>
        <w:ind w:left="220"/>
        <w:jc w:val="both"/>
        <w:rPr>
          <w:rFonts w:ascii="Times New Roman" w:hAnsi="Times New Roman" w:cs="Times New Roman"/>
          <w:color w:val="000000"/>
        </w:rPr>
      </w:pPr>
      <w:r w:rsidRPr="003632F8">
        <w:rPr>
          <w:rFonts w:ascii="Times New Roman" w:hAnsi="Times New Roman" w:cs="Times New Roman"/>
          <w:color w:val="000000"/>
        </w:rPr>
        <w:t xml:space="preserve">3 </w:t>
      </w:r>
      <w:r w:rsidR="006E2BF6">
        <w:rPr>
          <w:rFonts w:ascii="Times New Roman" w:hAnsi="Times New Roman" w:cs="Times New Roman"/>
          <w:color w:val="000000"/>
        </w:rPr>
        <w:t>—</w:t>
      </w:r>
      <w:r w:rsidRPr="003632F8">
        <w:rPr>
          <w:rFonts w:ascii="Times New Roman" w:hAnsi="Times New Roman" w:cs="Times New Roman"/>
          <w:color w:val="000000"/>
        </w:rPr>
        <w:t xml:space="preserve"> умеренная зависимость (самостоят</w:t>
      </w:r>
      <w:r w:rsidR="001524FA">
        <w:rPr>
          <w:rFonts w:ascii="Times New Roman" w:hAnsi="Times New Roman" w:cs="Times New Roman"/>
          <w:color w:val="000000"/>
        </w:rPr>
        <w:t>ельно выполняет 50–75% необходи</w:t>
      </w:r>
      <w:r w:rsidRPr="003632F8">
        <w:rPr>
          <w:rFonts w:ascii="Times New Roman" w:hAnsi="Times New Roman" w:cs="Times New Roman"/>
          <w:color w:val="000000"/>
        </w:rPr>
        <w:t>мых дл</w:t>
      </w:r>
      <w:r w:rsidR="001524FA">
        <w:rPr>
          <w:rFonts w:ascii="Times New Roman" w:hAnsi="Times New Roman" w:cs="Times New Roman"/>
          <w:color w:val="000000"/>
        </w:rPr>
        <w:t>я исполнения задания действий);</w:t>
      </w:r>
    </w:p>
    <w:p w14:paraId="1A2CD6A8" w14:textId="77777777" w:rsidR="003632F8" w:rsidRPr="003632F8" w:rsidRDefault="003632F8" w:rsidP="003632F8">
      <w:pPr>
        <w:pStyle w:val="Pa44"/>
        <w:ind w:left="220"/>
        <w:jc w:val="both"/>
        <w:rPr>
          <w:rFonts w:ascii="Times New Roman" w:hAnsi="Times New Roman" w:cs="Times New Roman"/>
          <w:color w:val="000000"/>
        </w:rPr>
      </w:pPr>
      <w:r w:rsidRPr="003632F8">
        <w:rPr>
          <w:rFonts w:ascii="Times New Roman" w:hAnsi="Times New Roman" w:cs="Times New Roman"/>
          <w:color w:val="000000"/>
        </w:rPr>
        <w:t xml:space="preserve">2 </w:t>
      </w:r>
      <w:r w:rsidR="006E2BF6">
        <w:rPr>
          <w:rFonts w:ascii="Times New Roman" w:hAnsi="Times New Roman" w:cs="Times New Roman"/>
          <w:color w:val="000000"/>
        </w:rPr>
        <w:t>—</w:t>
      </w:r>
      <w:r w:rsidRPr="003632F8">
        <w:rPr>
          <w:rFonts w:ascii="Times New Roman" w:hAnsi="Times New Roman" w:cs="Times New Roman"/>
          <w:color w:val="000000"/>
        </w:rPr>
        <w:t xml:space="preserve"> значительная зависимость (самостоятел</w:t>
      </w:r>
      <w:r w:rsidR="001524FA">
        <w:rPr>
          <w:rFonts w:ascii="Times New Roman" w:hAnsi="Times New Roman" w:cs="Times New Roman"/>
          <w:color w:val="000000"/>
        </w:rPr>
        <w:t>ьно выполняет 25–50% действий);</w:t>
      </w:r>
    </w:p>
    <w:p w14:paraId="45339896" w14:textId="77777777" w:rsidR="00B75913" w:rsidRDefault="003632F8" w:rsidP="003632F8">
      <w:pPr>
        <w:ind w:left="220"/>
        <w:rPr>
          <w:rFonts w:ascii="Times New Roman" w:hAnsi="Times New Roman" w:cs="Times New Roman"/>
          <w:color w:val="000000"/>
          <w:sz w:val="24"/>
          <w:szCs w:val="24"/>
        </w:rPr>
      </w:pPr>
      <w:r w:rsidRPr="003632F8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6E2BF6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3632F8">
        <w:rPr>
          <w:rFonts w:ascii="Times New Roman" w:hAnsi="Times New Roman" w:cs="Times New Roman"/>
          <w:color w:val="000000"/>
          <w:sz w:val="24"/>
          <w:szCs w:val="24"/>
        </w:rPr>
        <w:t xml:space="preserve"> полная зависимость от окружающих (самостоятельно может выполнить менее 25% необходимых действий).</w:t>
      </w:r>
    </w:p>
    <w:p w14:paraId="67719D1D" w14:textId="77777777" w:rsidR="000F7CB3" w:rsidRPr="00E23200" w:rsidRDefault="000F7CB3" w:rsidP="000F7CB3">
      <w:pPr>
        <w:pStyle w:val="Pa38"/>
        <w:spacing w:after="40"/>
        <w:rPr>
          <w:rFonts w:ascii="Times New Roman" w:hAnsi="Times New Roman" w:cs="Times New Roman"/>
          <w:color w:val="000000"/>
        </w:rPr>
      </w:pPr>
      <w:r w:rsidRPr="00E23200">
        <w:rPr>
          <w:rFonts w:ascii="Times New Roman" w:hAnsi="Times New Roman" w:cs="Times New Roman"/>
          <w:b/>
          <w:bCs/>
          <w:color w:val="000000"/>
        </w:rPr>
        <w:t xml:space="preserve">Таблица 7. </w:t>
      </w:r>
      <w:r w:rsidRPr="00E23200">
        <w:rPr>
          <w:rFonts w:ascii="Times New Roman" w:hAnsi="Times New Roman" w:cs="Times New Roman"/>
          <w:color w:val="000000"/>
        </w:rPr>
        <w:t>Функциональная оценочная шкала для больных с тра</w:t>
      </w:r>
      <w:r w:rsidR="001524FA">
        <w:rPr>
          <w:rFonts w:ascii="Times New Roman" w:hAnsi="Times New Roman" w:cs="Times New Roman"/>
          <w:color w:val="000000"/>
        </w:rPr>
        <w:t>вмой спинного мозга (шкала VFM)</w:t>
      </w:r>
    </w:p>
    <w:tbl>
      <w:tblPr>
        <w:tblStyle w:val="ac"/>
        <w:tblW w:w="5000" w:type="pct"/>
        <w:tblLook w:val="0000" w:firstRow="0" w:lastRow="0" w:firstColumn="0" w:lastColumn="0" w:noHBand="0" w:noVBand="0"/>
      </w:tblPr>
      <w:tblGrid>
        <w:gridCol w:w="9571"/>
      </w:tblGrid>
      <w:tr w:rsidR="000F7CB3" w:rsidRPr="00A12901" w14:paraId="3C9E241F" w14:textId="77777777" w:rsidTr="006B316F">
        <w:trPr>
          <w:trHeight w:val="102"/>
        </w:trPr>
        <w:tc>
          <w:tcPr>
            <w:tcW w:w="5000" w:type="pct"/>
          </w:tcPr>
          <w:p w14:paraId="0CA54D96" w14:textId="77777777" w:rsidR="000F7CB3" w:rsidRPr="00A12901" w:rsidRDefault="000F7CB3" w:rsidP="00E23200">
            <w:pPr>
              <w:pStyle w:val="Pa6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Баллы </w:t>
            </w:r>
          </w:p>
        </w:tc>
      </w:tr>
      <w:tr w:rsidR="000F7CB3" w:rsidRPr="00A12901" w14:paraId="3D5A85BF" w14:textId="77777777" w:rsidTr="006B316F">
        <w:trPr>
          <w:trHeight w:val="114"/>
        </w:trPr>
        <w:tc>
          <w:tcPr>
            <w:tcW w:w="5000" w:type="pct"/>
          </w:tcPr>
          <w:p w14:paraId="19DC8EAF" w14:textId="77777777" w:rsidR="000F7CB3" w:rsidRPr="00A12901" w:rsidRDefault="000F7CB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Перемещение в постели </w:t>
            </w:r>
          </w:p>
        </w:tc>
      </w:tr>
      <w:tr w:rsidR="000F7CB3" w:rsidRPr="00A12901" w14:paraId="5E3FEF25" w14:textId="77777777" w:rsidTr="006B316F">
        <w:trPr>
          <w:trHeight w:val="112"/>
        </w:trPr>
        <w:tc>
          <w:tcPr>
            <w:tcW w:w="5000" w:type="pct"/>
          </w:tcPr>
          <w:p w14:paraId="54C9D6BD" w14:textId="77777777" w:rsidR="000F7CB3" w:rsidRPr="00A12901" w:rsidRDefault="000F7CB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color w:val="000000"/>
              </w:rPr>
              <w:t xml:space="preserve">Поворот со спины на бок </w:t>
            </w:r>
          </w:p>
        </w:tc>
      </w:tr>
      <w:tr w:rsidR="000F7CB3" w:rsidRPr="00A12901" w14:paraId="30B1D099" w14:textId="77777777" w:rsidTr="006B316F">
        <w:trPr>
          <w:trHeight w:val="112"/>
        </w:trPr>
        <w:tc>
          <w:tcPr>
            <w:tcW w:w="5000" w:type="pct"/>
          </w:tcPr>
          <w:p w14:paraId="55C63A27" w14:textId="77777777" w:rsidR="000F7CB3" w:rsidRPr="00A12901" w:rsidRDefault="000F7CB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color w:val="000000"/>
              </w:rPr>
              <w:t xml:space="preserve">Поворот со спины на живот </w:t>
            </w:r>
          </w:p>
        </w:tc>
      </w:tr>
      <w:tr w:rsidR="000F7CB3" w:rsidRPr="00A12901" w14:paraId="74D06A13" w14:textId="77777777" w:rsidTr="006B316F">
        <w:trPr>
          <w:trHeight w:val="112"/>
        </w:trPr>
        <w:tc>
          <w:tcPr>
            <w:tcW w:w="5000" w:type="pct"/>
          </w:tcPr>
          <w:p w14:paraId="309C3CAC" w14:textId="77777777" w:rsidR="000F7CB3" w:rsidRPr="00A12901" w:rsidRDefault="000F7CB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color w:val="000000"/>
              </w:rPr>
              <w:t xml:space="preserve">Поворот с живота на спину </w:t>
            </w:r>
          </w:p>
        </w:tc>
      </w:tr>
      <w:tr w:rsidR="000F7CB3" w:rsidRPr="00A12901" w14:paraId="721F7852" w14:textId="77777777" w:rsidTr="006B316F">
        <w:trPr>
          <w:trHeight w:val="112"/>
        </w:trPr>
        <w:tc>
          <w:tcPr>
            <w:tcW w:w="5000" w:type="pct"/>
          </w:tcPr>
          <w:p w14:paraId="7A8241B3" w14:textId="77777777" w:rsidR="000F7CB3" w:rsidRPr="00A12901" w:rsidRDefault="000F7CB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color w:val="000000"/>
              </w:rPr>
              <w:t xml:space="preserve">Переход из положения лежа в положение сидя </w:t>
            </w:r>
          </w:p>
        </w:tc>
      </w:tr>
      <w:tr w:rsidR="000F7CB3" w:rsidRPr="00A12901" w14:paraId="0F1BC657" w14:textId="77777777" w:rsidTr="006B316F">
        <w:trPr>
          <w:trHeight w:val="112"/>
        </w:trPr>
        <w:tc>
          <w:tcPr>
            <w:tcW w:w="5000" w:type="pct"/>
          </w:tcPr>
          <w:p w14:paraId="3C57CB37" w14:textId="77777777" w:rsidR="000F7CB3" w:rsidRPr="00A12901" w:rsidRDefault="000F7CB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color w:val="000000"/>
              </w:rPr>
              <w:t xml:space="preserve">Переход из положения сидя в положение лежа </w:t>
            </w:r>
          </w:p>
        </w:tc>
      </w:tr>
      <w:tr w:rsidR="000F7CB3" w:rsidRPr="00A12901" w14:paraId="5C7441CF" w14:textId="77777777" w:rsidTr="006B316F">
        <w:trPr>
          <w:trHeight w:val="114"/>
        </w:trPr>
        <w:tc>
          <w:tcPr>
            <w:tcW w:w="5000" w:type="pct"/>
          </w:tcPr>
          <w:p w14:paraId="3794A46A" w14:textId="77777777" w:rsidR="000F7CB3" w:rsidRPr="00A12901" w:rsidRDefault="000F7CB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Прием пищи </w:t>
            </w:r>
          </w:p>
        </w:tc>
      </w:tr>
      <w:tr w:rsidR="000F7CB3" w:rsidRPr="00A12901" w14:paraId="6A8418F6" w14:textId="77777777" w:rsidTr="006B316F">
        <w:trPr>
          <w:trHeight w:val="112"/>
        </w:trPr>
        <w:tc>
          <w:tcPr>
            <w:tcW w:w="5000" w:type="pct"/>
          </w:tcPr>
          <w:p w14:paraId="730D9117" w14:textId="77777777" w:rsidR="000F7CB3" w:rsidRPr="00A12901" w:rsidRDefault="000F7CB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color w:val="000000"/>
              </w:rPr>
              <w:t xml:space="preserve">Пользование ложкой </w:t>
            </w:r>
          </w:p>
        </w:tc>
      </w:tr>
      <w:tr w:rsidR="000F7CB3" w:rsidRPr="00A12901" w14:paraId="715D60A4" w14:textId="77777777" w:rsidTr="006B316F">
        <w:trPr>
          <w:trHeight w:val="112"/>
        </w:trPr>
        <w:tc>
          <w:tcPr>
            <w:tcW w:w="5000" w:type="pct"/>
          </w:tcPr>
          <w:p w14:paraId="68BE8E13" w14:textId="77777777" w:rsidR="000F7CB3" w:rsidRPr="00A12901" w:rsidRDefault="000F7CB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color w:val="000000"/>
              </w:rPr>
              <w:t xml:space="preserve">Пользование вилкой </w:t>
            </w:r>
          </w:p>
        </w:tc>
      </w:tr>
      <w:tr w:rsidR="000F7CB3" w:rsidRPr="00A12901" w14:paraId="1C46E341" w14:textId="77777777" w:rsidTr="006B316F">
        <w:trPr>
          <w:trHeight w:val="112"/>
        </w:trPr>
        <w:tc>
          <w:tcPr>
            <w:tcW w:w="5000" w:type="pct"/>
          </w:tcPr>
          <w:p w14:paraId="26516971" w14:textId="77777777" w:rsidR="000F7CB3" w:rsidRPr="00A12901" w:rsidRDefault="000F7CB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color w:val="000000"/>
              </w:rPr>
              <w:t xml:space="preserve">Пользование ножом </w:t>
            </w:r>
          </w:p>
        </w:tc>
      </w:tr>
      <w:tr w:rsidR="000F7CB3" w:rsidRPr="00A12901" w14:paraId="2D33EC6B" w14:textId="77777777" w:rsidTr="006B316F">
        <w:trPr>
          <w:trHeight w:val="112"/>
        </w:trPr>
        <w:tc>
          <w:tcPr>
            <w:tcW w:w="5000" w:type="pct"/>
          </w:tcPr>
          <w:p w14:paraId="6688E7DD" w14:textId="77777777" w:rsidR="000F7CB3" w:rsidRPr="00A12901" w:rsidRDefault="000F7CB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color w:val="000000"/>
              </w:rPr>
              <w:t xml:space="preserve">Наливание жидкости </w:t>
            </w:r>
          </w:p>
        </w:tc>
      </w:tr>
      <w:tr w:rsidR="000F7CB3" w:rsidRPr="00A12901" w14:paraId="213BCB71" w14:textId="77777777" w:rsidTr="006B316F">
        <w:trPr>
          <w:trHeight w:val="112"/>
        </w:trPr>
        <w:tc>
          <w:tcPr>
            <w:tcW w:w="5000" w:type="pct"/>
          </w:tcPr>
          <w:p w14:paraId="3C018443" w14:textId="77777777" w:rsidR="000F7CB3" w:rsidRPr="00A12901" w:rsidRDefault="000F7CB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color w:val="000000"/>
              </w:rPr>
              <w:t xml:space="preserve">Пользование стаканом или чашкой </w:t>
            </w:r>
          </w:p>
        </w:tc>
      </w:tr>
      <w:tr w:rsidR="000F7CB3" w:rsidRPr="00A12901" w14:paraId="11FAED95" w14:textId="77777777" w:rsidTr="006B316F">
        <w:trPr>
          <w:trHeight w:val="112"/>
        </w:trPr>
        <w:tc>
          <w:tcPr>
            <w:tcW w:w="5000" w:type="pct"/>
          </w:tcPr>
          <w:p w14:paraId="0DF8845F" w14:textId="77777777" w:rsidR="000F7CB3" w:rsidRPr="00A12901" w:rsidRDefault="000F7CB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color w:val="000000"/>
              </w:rPr>
              <w:t xml:space="preserve">Отламывание хлеба </w:t>
            </w:r>
          </w:p>
        </w:tc>
      </w:tr>
      <w:tr w:rsidR="000F7CB3" w:rsidRPr="00A12901" w14:paraId="5C1B4986" w14:textId="77777777" w:rsidTr="006B316F">
        <w:trPr>
          <w:trHeight w:val="114"/>
        </w:trPr>
        <w:tc>
          <w:tcPr>
            <w:tcW w:w="5000" w:type="pct"/>
          </w:tcPr>
          <w:p w14:paraId="62792207" w14:textId="77777777" w:rsidR="000F7CB3" w:rsidRPr="00A12901" w:rsidRDefault="000F7CB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Пользование креслом-каталкой </w:t>
            </w:r>
          </w:p>
        </w:tc>
      </w:tr>
      <w:tr w:rsidR="000F7CB3" w:rsidRPr="00A12901" w14:paraId="466EEA7B" w14:textId="77777777" w:rsidTr="006B316F">
        <w:trPr>
          <w:trHeight w:val="112"/>
        </w:trPr>
        <w:tc>
          <w:tcPr>
            <w:tcW w:w="5000" w:type="pct"/>
          </w:tcPr>
          <w:p w14:paraId="1DE07180" w14:textId="77777777" w:rsidR="000F7CB3" w:rsidRPr="00A12901" w:rsidRDefault="000F7CB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color w:val="000000"/>
              </w:rPr>
              <w:t xml:space="preserve">Постановка на тормоз </w:t>
            </w:r>
          </w:p>
        </w:tc>
      </w:tr>
      <w:tr w:rsidR="000F7CB3" w:rsidRPr="00A12901" w14:paraId="5F61EFB9" w14:textId="77777777" w:rsidTr="006B316F">
        <w:trPr>
          <w:trHeight w:val="112"/>
        </w:trPr>
        <w:tc>
          <w:tcPr>
            <w:tcW w:w="5000" w:type="pct"/>
          </w:tcPr>
          <w:p w14:paraId="28264641" w14:textId="77777777" w:rsidR="000F7CB3" w:rsidRPr="00A12901" w:rsidRDefault="000F7CB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color w:val="000000"/>
              </w:rPr>
              <w:t xml:space="preserve">Снятие с тормоза </w:t>
            </w:r>
          </w:p>
        </w:tc>
      </w:tr>
      <w:tr w:rsidR="000F7CB3" w:rsidRPr="00A12901" w14:paraId="019984AA" w14:textId="77777777" w:rsidTr="006B316F">
        <w:trPr>
          <w:trHeight w:val="112"/>
        </w:trPr>
        <w:tc>
          <w:tcPr>
            <w:tcW w:w="5000" w:type="pct"/>
          </w:tcPr>
          <w:p w14:paraId="4B366A51" w14:textId="77777777" w:rsidR="000F7CB3" w:rsidRPr="00A12901" w:rsidRDefault="000F7CB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color w:val="000000"/>
              </w:rPr>
              <w:t xml:space="preserve">Установка подставок под ноги </w:t>
            </w:r>
          </w:p>
        </w:tc>
      </w:tr>
      <w:tr w:rsidR="000F7CB3" w:rsidRPr="00A12901" w14:paraId="35D87565" w14:textId="77777777" w:rsidTr="006B316F">
        <w:trPr>
          <w:trHeight w:val="112"/>
        </w:trPr>
        <w:tc>
          <w:tcPr>
            <w:tcW w:w="5000" w:type="pct"/>
          </w:tcPr>
          <w:p w14:paraId="79831C0F" w14:textId="77777777" w:rsidR="000F7CB3" w:rsidRPr="00A12901" w:rsidRDefault="000F7CB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color w:val="000000"/>
              </w:rPr>
              <w:t xml:space="preserve">Убирание подставок под ноги </w:t>
            </w:r>
          </w:p>
        </w:tc>
      </w:tr>
      <w:tr w:rsidR="000F7CB3" w:rsidRPr="00A12901" w14:paraId="7A53AFBB" w14:textId="77777777" w:rsidTr="006B316F">
        <w:trPr>
          <w:trHeight w:val="114"/>
        </w:trPr>
        <w:tc>
          <w:tcPr>
            <w:tcW w:w="5000" w:type="pct"/>
          </w:tcPr>
          <w:p w14:paraId="4C1C7224" w14:textId="77777777" w:rsidR="000F7CB3" w:rsidRPr="00A12901" w:rsidRDefault="000F7CB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Повороты </w:t>
            </w:r>
          </w:p>
        </w:tc>
      </w:tr>
      <w:tr w:rsidR="000F7CB3" w:rsidRPr="00A12901" w14:paraId="76965082" w14:textId="77777777" w:rsidTr="006B316F">
        <w:trPr>
          <w:trHeight w:val="112"/>
        </w:trPr>
        <w:tc>
          <w:tcPr>
            <w:tcW w:w="5000" w:type="pct"/>
          </w:tcPr>
          <w:p w14:paraId="7789A545" w14:textId="77777777" w:rsidR="000F7CB3" w:rsidRPr="00A12901" w:rsidRDefault="000F7CB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color w:val="000000"/>
              </w:rPr>
              <w:t xml:space="preserve">Передвижение по наклонной плоскости вверх </w:t>
            </w:r>
          </w:p>
        </w:tc>
      </w:tr>
      <w:tr w:rsidR="000F7CB3" w:rsidRPr="00A12901" w14:paraId="0BED9BF9" w14:textId="77777777" w:rsidTr="006B316F">
        <w:trPr>
          <w:trHeight w:val="112"/>
        </w:trPr>
        <w:tc>
          <w:tcPr>
            <w:tcW w:w="5000" w:type="pct"/>
          </w:tcPr>
          <w:p w14:paraId="7F9B8295" w14:textId="77777777" w:rsidR="000F7CB3" w:rsidRPr="00A12901" w:rsidRDefault="000F7CB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color w:val="000000"/>
              </w:rPr>
              <w:t xml:space="preserve">Передвижение по наклонной плоскости книзу </w:t>
            </w:r>
          </w:p>
        </w:tc>
      </w:tr>
      <w:tr w:rsidR="000F7CB3" w:rsidRPr="00A12901" w14:paraId="55EB3695" w14:textId="77777777" w:rsidTr="006B316F">
        <w:trPr>
          <w:trHeight w:val="112"/>
        </w:trPr>
        <w:tc>
          <w:tcPr>
            <w:tcW w:w="5000" w:type="pct"/>
          </w:tcPr>
          <w:p w14:paraId="35854D17" w14:textId="77777777" w:rsidR="000F7CB3" w:rsidRPr="00A12901" w:rsidRDefault="000F7CB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color w:val="000000"/>
              </w:rPr>
              <w:t xml:space="preserve">Съезжание с тротуара </w:t>
            </w:r>
          </w:p>
        </w:tc>
      </w:tr>
      <w:tr w:rsidR="000F7CB3" w:rsidRPr="00A12901" w14:paraId="184F2274" w14:textId="77777777" w:rsidTr="006B316F">
        <w:trPr>
          <w:trHeight w:val="102"/>
        </w:trPr>
        <w:tc>
          <w:tcPr>
            <w:tcW w:w="5000" w:type="pct"/>
          </w:tcPr>
          <w:p w14:paraId="3B99DA0E" w14:textId="77777777" w:rsidR="000F7CB3" w:rsidRPr="00A12901" w:rsidRDefault="000F7CB3">
            <w:pPr>
              <w:pStyle w:val="Pa6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Баллы </w:t>
            </w:r>
          </w:p>
        </w:tc>
      </w:tr>
      <w:tr w:rsidR="000F7CB3" w:rsidRPr="00A12901" w14:paraId="50FADD90" w14:textId="77777777" w:rsidTr="006B316F">
        <w:trPr>
          <w:trHeight w:val="112"/>
        </w:trPr>
        <w:tc>
          <w:tcPr>
            <w:tcW w:w="5000" w:type="pct"/>
          </w:tcPr>
          <w:p w14:paraId="2EE98E0A" w14:textId="77777777" w:rsidR="000F7CB3" w:rsidRPr="00A12901" w:rsidRDefault="000F7CB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color w:val="000000"/>
              </w:rPr>
              <w:t xml:space="preserve">Въезд на тротуар </w:t>
            </w:r>
          </w:p>
        </w:tc>
      </w:tr>
      <w:tr w:rsidR="000F7CB3" w:rsidRPr="00A12901" w14:paraId="42310C02" w14:textId="77777777" w:rsidTr="006B316F">
        <w:trPr>
          <w:trHeight w:val="112"/>
        </w:trPr>
        <w:tc>
          <w:tcPr>
            <w:tcW w:w="5000" w:type="pct"/>
          </w:tcPr>
          <w:p w14:paraId="4312C58A" w14:textId="77777777" w:rsidR="000F7CB3" w:rsidRPr="00A12901" w:rsidRDefault="000F7CB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color w:val="000000"/>
              </w:rPr>
              <w:t xml:space="preserve">Удержание равновесия </w:t>
            </w:r>
          </w:p>
        </w:tc>
      </w:tr>
      <w:tr w:rsidR="000F7CB3" w:rsidRPr="00A12901" w14:paraId="07026E4C" w14:textId="77777777" w:rsidTr="006B316F">
        <w:trPr>
          <w:trHeight w:val="114"/>
        </w:trPr>
        <w:tc>
          <w:tcPr>
            <w:tcW w:w="5000" w:type="pct"/>
          </w:tcPr>
          <w:p w14:paraId="6EA69080" w14:textId="77777777" w:rsidR="000F7CB3" w:rsidRPr="00A12901" w:rsidRDefault="000F7CB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Одевание </w:t>
            </w:r>
          </w:p>
        </w:tc>
      </w:tr>
      <w:tr w:rsidR="000F7CB3" w:rsidRPr="00A12901" w14:paraId="64645625" w14:textId="77777777" w:rsidTr="006B316F">
        <w:trPr>
          <w:trHeight w:val="112"/>
        </w:trPr>
        <w:tc>
          <w:tcPr>
            <w:tcW w:w="5000" w:type="pct"/>
          </w:tcPr>
          <w:p w14:paraId="034E0D64" w14:textId="77777777" w:rsidR="000F7CB3" w:rsidRPr="00A12901" w:rsidRDefault="000F7CB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color w:val="000000"/>
              </w:rPr>
              <w:t xml:space="preserve">Надевание свитера/футболки </w:t>
            </w:r>
          </w:p>
        </w:tc>
      </w:tr>
      <w:tr w:rsidR="000F7CB3" w:rsidRPr="00A12901" w14:paraId="3F4004D8" w14:textId="77777777" w:rsidTr="006B316F">
        <w:trPr>
          <w:trHeight w:val="112"/>
        </w:trPr>
        <w:tc>
          <w:tcPr>
            <w:tcW w:w="5000" w:type="pct"/>
          </w:tcPr>
          <w:p w14:paraId="7849B8B6" w14:textId="77777777" w:rsidR="000F7CB3" w:rsidRPr="00A12901" w:rsidRDefault="000F7CB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color w:val="000000"/>
              </w:rPr>
              <w:t xml:space="preserve">Снятие свитера/футболки </w:t>
            </w:r>
          </w:p>
        </w:tc>
      </w:tr>
      <w:tr w:rsidR="000F7CB3" w:rsidRPr="00A12901" w14:paraId="193B224E" w14:textId="77777777" w:rsidTr="006B316F">
        <w:trPr>
          <w:trHeight w:val="112"/>
        </w:trPr>
        <w:tc>
          <w:tcPr>
            <w:tcW w:w="5000" w:type="pct"/>
          </w:tcPr>
          <w:p w14:paraId="1606AD82" w14:textId="77777777" w:rsidR="000F7CB3" w:rsidRPr="00A12901" w:rsidRDefault="000F7CB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color w:val="000000"/>
              </w:rPr>
              <w:t xml:space="preserve">Надевание жакета/мужской рубашки </w:t>
            </w:r>
          </w:p>
        </w:tc>
      </w:tr>
      <w:tr w:rsidR="000F7CB3" w:rsidRPr="00A12901" w14:paraId="68CE5463" w14:textId="77777777" w:rsidTr="006B316F">
        <w:trPr>
          <w:trHeight w:val="112"/>
        </w:trPr>
        <w:tc>
          <w:tcPr>
            <w:tcW w:w="5000" w:type="pct"/>
          </w:tcPr>
          <w:p w14:paraId="0C9FC828" w14:textId="77777777" w:rsidR="000F7CB3" w:rsidRPr="00A12901" w:rsidRDefault="000F7CB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color w:val="000000"/>
              </w:rPr>
              <w:t xml:space="preserve">Снятие жакета/мужской рубашки </w:t>
            </w:r>
          </w:p>
        </w:tc>
      </w:tr>
      <w:tr w:rsidR="000F7CB3" w:rsidRPr="00A12901" w14:paraId="5B29ACA5" w14:textId="77777777" w:rsidTr="006B316F">
        <w:trPr>
          <w:trHeight w:val="112"/>
        </w:trPr>
        <w:tc>
          <w:tcPr>
            <w:tcW w:w="5000" w:type="pct"/>
          </w:tcPr>
          <w:p w14:paraId="4E883A19" w14:textId="77777777" w:rsidR="000F7CB3" w:rsidRPr="00A12901" w:rsidRDefault="000F7CB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color w:val="000000"/>
              </w:rPr>
              <w:t xml:space="preserve">Надевание брюк </w:t>
            </w:r>
          </w:p>
        </w:tc>
      </w:tr>
      <w:tr w:rsidR="000F7CB3" w:rsidRPr="00A12901" w14:paraId="37237FA8" w14:textId="77777777" w:rsidTr="006B316F">
        <w:trPr>
          <w:trHeight w:val="112"/>
        </w:trPr>
        <w:tc>
          <w:tcPr>
            <w:tcW w:w="5000" w:type="pct"/>
          </w:tcPr>
          <w:p w14:paraId="68D10E6E" w14:textId="77777777" w:rsidR="000F7CB3" w:rsidRPr="00A12901" w:rsidRDefault="000F7CB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color w:val="000000"/>
              </w:rPr>
              <w:t xml:space="preserve">Снятие брюк </w:t>
            </w:r>
          </w:p>
        </w:tc>
      </w:tr>
      <w:tr w:rsidR="000F7CB3" w:rsidRPr="00A12901" w14:paraId="5D1126DB" w14:textId="77777777" w:rsidTr="006B316F">
        <w:trPr>
          <w:trHeight w:val="112"/>
        </w:trPr>
        <w:tc>
          <w:tcPr>
            <w:tcW w:w="5000" w:type="pct"/>
          </w:tcPr>
          <w:p w14:paraId="67E526DF" w14:textId="77777777" w:rsidR="000F7CB3" w:rsidRPr="00A12901" w:rsidRDefault="000F7CB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color w:val="000000"/>
              </w:rPr>
              <w:t xml:space="preserve">Надевание ботинок или туфель </w:t>
            </w:r>
          </w:p>
        </w:tc>
      </w:tr>
      <w:tr w:rsidR="000F7CB3" w:rsidRPr="00A12901" w14:paraId="593DBCD8" w14:textId="77777777" w:rsidTr="006B316F">
        <w:trPr>
          <w:trHeight w:val="112"/>
        </w:trPr>
        <w:tc>
          <w:tcPr>
            <w:tcW w:w="5000" w:type="pct"/>
          </w:tcPr>
          <w:p w14:paraId="760C8456" w14:textId="77777777" w:rsidR="000F7CB3" w:rsidRPr="00A12901" w:rsidRDefault="000F7CB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color w:val="000000"/>
              </w:rPr>
              <w:t xml:space="preserve">Снятие ботинок или туфель </w:t>
            </w:r>
          </w:p>
        </w:tc>
      </w:tr>
      <w:tr w:rsidR="000F7CB3" w:rsidRPr="00A12901" w14:paraId="1BDB0833" w14:textId="77777777" w:rsidTr="006B316F">
        <w:trPr>
          <w:trHeight w:val="114"/>
        </w:trPr>
        <w:tc>
          <w:tcPr>
            <w:tcW w:w="5000" w:type="pct"/>
          </w:tcPr>
          <w:p w14:paraId="30828FFF" w14:textId="77777777" w:rsidR="000F7CB3" w:rsidRPr="00A12901" w:rsidRDefault="000F7CB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Перемещение </w:t>
            </w:r>
          </w:p>
        </w:tc>
      </w:tr>
      <w:tr w:rsidR="000F7CB3" w:rsidRPr="00A12901" w14:paraId="03B568C7" w14:textId="77777777" w:rsidTr="006B316F">
        <w:trPr>
          <w:trHeight w:val="112"/>
        </w:trPr>
        <w:tc>
          <w:tcPr>
            <w:tcW w:w="5000" w:type="pct"/>
          </w:tcPr>
          <w:p w14:paraId="3CD648D8" w14:textId="77777777" w:rsidR="000F7CB3" w:rsidRPr="00A12901" w:rsidRDefault="000F7CB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color w:val="000000"/>
              </w:rPr>
              <w:t xml:space="preserve">С постели на кресло-коляску или стул </w:t>
            </w:r>
          </w:p>
        </w:tc>
      </w:tr>
      <w:tr w:rsidR="000F7CB3" w:rsidRPr="00A12901" w14:paraId="3A5D3B8C" w14:textId="77777777" w:rsidTr="006B316F">
        <w:trPr>
          <w:trHeight w:val="112"/>
        </w:trPr>
        <w:tc>
          <w:tcPr>
            <w:tcW w:w="5000" w:type="pct"/>
          </w:tcPr>
          <w:p w14:paraId="618159C1" w14:textId="77777777" w:rsidR="000F7CB3" w:rsidRPr="00A12901" w:rsidRDefault="000F7CB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color w:val="000000"/>
              </w:rPr>
              <w:t xml:space="preserve">С кресла-коляски на стул или постель </w:t>
            </w:r>
          </w:p>
        </w:tc>
      </w:tr>
      <w:tr w:rsidR="000F7CB3" w:rsidRPr="00A12901" w14:paraId="2786C8E4" w14:textId="77777777" w:rsidTr="006B316F">
        <w:trPr>
          <w:trHeight w:val="222"/>
        </w:trPr>
        <w:tc>
          <w:tcPr>
            <w:tcW w:w="5000" w:type="pct"/>
          </w:tcPr>
          <w:p w14:paraId="25C23C0F" w14:textId="77777777" w:rsidR="000F7CB3" w:rsidRPr="00A12901" w:rsidRDefault="000F7CB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color w:val="000000"/>
              </w:rPr>
              <w:t xml:space="preserve">С кресла-коляски на унитаз или из положения стоя на унитаз </w:t>
            </w:r>
          </w:p>
        </w:tc>
      </w:tr>
      <w:tr w:rsidR="000F7CB3" w:rsidRPr="00A12901" w14:paraId="37FD716A" w14:textId="77777777" w:rsidTr="006B316F">
        <w:trPr>
          <w:trHeight w:val="222"/>
        </w:trPr>
        <w:tc>
          <w:tcPr>
            <w:tcW w:w="5000" w:type="pct"/>
          </w:tcPr>
          <w:p w14:paraId="78D5AA91" w14:textId="77777777" w:rsidR="000F7CB3" w:rsidRPr="00A12901" w:rsidRDefault="000F7CB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color w:val="000000"/>
              </w:rPr>
              <w:t xml:space="preserve">С унитаза на кресло-каталку или с унитаза в положение стоя </w:t>
            </w:r>
          </w:p>
        </w:tc>
      </w:tr>
      <w:tr w:rsidR="000F7CB3" w:rsidRPr="00A12901" w14:paraId="19DD2D02" w14:textId="77777777" w:rsidTr="006B316F">
        <w:trPr>
          <w:trHeight w:val="112"/>
        </w:trPr>
        <w:tc>
          <w:tcPr>
            <w:tcW w:w="5000" w:type="pct"/>
          </w:tcPr>
          <w:p w14:paraId="10F4C95A" w14:textId="77777777" w:rsidR="000F7CB3" w:rsidRPr="00A12901" w:rsidRDefault="000F7CB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color w:val="000000"/>
              </w:rPr>
              <w:t xml:space="preserve">С кресла-каталки в ванну или захождение в ванну </w:t>
            </w:r>
          </w:p>
        </w:tc>
      </w:tr>
      <w:tr w:rsidR="000F7CB3" w:rsidRPr="00A12901" w14:paraId="089DB258" w14:textId="77777777" w:rsidTr="006B316F">
        <w:trPr>
          <w:trHeight w:val="222"/>
        </w:trPr>
        <w:tc>
          <w:tcPr>
            <w:tcW w:w="5000" w:type="pct"/>
          </w:tcPr>
          <w:p w14:paraId="551458C0" w14:textId="77777777" w:rsidR="000F7CB3" w:rsidRPr="00A12901" w:rsidRDefault="000F7CB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color w:val="000000"/>
              </w:rPr>
              <w:t xml:space="preserve">Из ванны в кресло-каталку или выхождение из ванны </w:t>
            </w:r>
          </w:p>
        </w:tc>
      </w:tr>
      <w:tr w:rsidR="000F7CB3" w:rsidRPr="00A12901" w14:paraId="4755B866" w14:textId="77777777" w:rsidTr="006B316F">
        <w:trPr>
          <w:trHeight w:val="222"/>
        </w:trPr>
        <w:tc>
          <w:tcPr>
            <w:tcW w:w="5000" w:type="pct"/>
          </w:tcPr>
          <w:p w14:paraId="24CF7F5C" w14:textId="77777777" w:rsidR="000F7CB3" w:rsidRPr="00A12901" w:rsidRDefault="000F7CB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color w:val="000000"/>
              </w:rPr>
              <w:t>С кресла-катал</w:t>
            </w:r>
            <w:r w:rsidR="001524FA">
              <w:rPr>
                <w:rFonts w:ascii="Times New Roman" w:hAnsi="Times New Roman" w:cs="Times New Roman"/>
                <w:color w:val="000000"/>
              </w:rPr>
              <w:t>ки в душевую кабину или захожде</w:t>
            </w:r>
            <w:r w:rsidRPr="00A12901">
              <w:rPr>
                <w:rFonts w:ascii="Times New Roman" w:hAnsi="Times New Roman" w:cs="Times New Roman"/>
                <w:color w:val="000000"/>
              </w:rPr>
              <w:t xml:space="preserve">ние в душевую кабину </w:t>
            </w:r>
          </w:p>
        </w:tc>
      </w:tr>
      <w:tr w:rsidR="006B316F" w:rsidRPr="00A12901" w14:paraId="35A728B5" w14:textId="77777777" w:rsidTr="006B316F">
        <w:tblPrEx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0" w:type="auto"/>
          </w:tcPr>
          <w:p w14:paraId="3E9001F0" w14:textId="77777777" w:rsidR="006B316F" w:rsidRPr="00A12901" w:rsidRDefault="006B316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color w:val="000000"/>
              </w:rPr>
              <w:t>Из душевой ка</w:t>
            </w:r>
            <w:r w:rsidR="001524FA">
              <w:rPr>
                <w:rFonts w:ascii="Times New Roman" w:hAnsi="Times New Roman" w:cs="Times New Roman"/>
                <w:color w:val="000000"/>
              </w:rPr>
              <w:t>бины в кресло-каталку или выхож</w:t>
            </w:r>
            <w:r w:rsidRPr="00A12901">
              <w:rPr>
                <w:rFonts w:ascii="Times New Roman" w:hAnsi="Times New Roman" w:cs="Times New Roman"/>
                <w:color w:val="000000"/>
              </w:rPr>
              <w:t xml:space="preserve">дение из душевой кабины </w:t>
            </w:r>
          </w:p>
        </w:tc>
      </w:tr>
      <w:tr w:rsidR="006B316F" w:rsidRPr="00A12901" w14:paraId="47C47D22" w14:textId="77777777" w:rsidTr="006B316F">
        <w:tblPrEx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0" w:type="auto"/>
          </w:tcPr>
          <w:p w14:paraId="68D17D65" w14:textId="77777777" w:rsidR="006B316F" w:rsidRPr="00A12901" w:rsidRDefault="006B316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color w:val="000000"/>
              </w:rPr>
              <w:t>Из кресла-ка</w:t>
            </w:r>
            <w:r w:rsidR="001524FA">
              <w:rPr>
                <w:rFonts w:ascii="Times New Roman" w:hAnsi="Times New Roman" w:cs="Times New Roman"/>
                <w:color w:val="000000"/>
              </w:rPr>
              <w:t>талки в машину или посадка в ма</w:t>
            </w:r>
            <w:r w:rsidRPr="00A12901">
              <w:rPr>
                <w:rFonts w:ascii="Times New Roman" w:hAnsi="Times New Roman" w:cs="Times New Roman"/>
                <w:color w:val="000000"/>
              </w:rPr>
              <w:t xml:space="preserve">шину </w:t>
            </w:r>
          </w:p>
        </w:tc>
      </w:tr>
      <w:tr w:rsidR="006B316F" w:rsidRPr="00A12901" w14:paraId="4719F837" w14:textId="77777777" w:rsidTr="006B316F">
        <w:tblPrEx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0" w:type="auto"/>
          </w:tcPr>
          <w:p w14:paraId="58015B57" w14:textId="77777777" w:rsidR="006B316F" w:rsidRPr="00A12901" w:rsidRDefault="006B316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color w:val="000000"/>
              </w:rPr>
              <w:t>Из машины в кресло-каталку или выс</w:t>
            </w:r>
            <w:r w:rsidR="001524FA">
              <w:rPr>
                <w:rFonts w:ascii="Times New Roman" w:hAnsi="Times New Roman" w:cs="Times New Roman"/>
                <w:color w:val="000000"/>
              </w:rPr>
              <w:t>адка из ма</w:t>
            </w:r>
            <w:r w:rsidRPr="00A12901">
              <w:rPr>
                <w:rFonts w:ascii="Times New Roman" w:hAnsi="Times New Roman" w:cs="Times New Roman"/>
                <w:color w:val="000000"/>
              </w:rPr>
              <w:t xml:space="preserve">шины </w:t>
            </w:r>
          </w:p>
        </w:tc>
      </w:tr>
      <w:tr w:rsidR="006B316F" w:rsidRPr="00A12901" w14:paraId="196DEBF7" w14:textId="77777777" w:rsidTr="006B316F">
        <w:tblPrEx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0" w:type="auto"/>
          </w:tcPr>
          <w:p w14:paraId="4A542721" w14:textId="77777777" w:rsidR="006B316F" w:rsidRPr="00A12901" w:rsidRDefault="006B316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color w:val="000000"/>
              </w:rPr>
              <w:t xml:space="preserve">Со стула или с кресла-каталки в положение стоя на полу </w:t>
            </w:r>
          </w:p>
        </w:tc>
      </w:tr>
      <w:tr w:rsidR="006B316F" w:rsidRPr="00A12901" w14:paraId="52AFE32E" w14:textId="77777777" w:rsidTr="006B316F">
        <w:tblPrEx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0" w:type="auto"/>
          </w:tcPr>
          <w:p w14:paraId="29022771" w14:textId="77777777" w:rsidR="006B316F" w:rsidRPr="00A12901" w:rsidRDefault="006B316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color w:val="000000"/>
              </w:rPr>
              <w:t xml:space="preserve">Из положения стоя на полу в положение сидя на стуле или в кресле-каталке </w:t>
            </w:r>
          </w:p>
        </w:tc>
      </w:tr>
      <w:tr w:rsidR="006B316F" w:rsidRPr="00A12901" w14:paraId="04D02147" w14:textId="77777777" w:rsidTr="006B316F">
        <w:tblPrEx>
          <w:tblLook w:val="04A0" w:firstRow="1" w:lastRow="0" w:firstColumn="1" w:lastColumn="0" w:noHBand="0" w:noVBand="1"/>
        </w:tblPrEx>
        <w:trPr>
          <w:trHeight w:val="114"/>
        </w:trPr>
        <w:tc>
          <w:tcPr>
            <w:tcW w:w="0" w:type="auto"/>
          </w:tcPr>
          <w:p w14:paraId="40AB4057" w14:textId="77777777" w:rsidR="006B316F" w:rsidRPr="00A12901" w:rsidRDefault="006B316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Начало движения </w:t>
            </w:r>
          </w:p>
        </w:tc>
      </w:tr>
      <w:tr w:rsidR="006B316F" w:rsidRPr="00A12901" w14:paraId="757F8C8D" w14:textId="77777777" w:rsidTr="006B316F">
        <w:tblPrEx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0" w:type="auto"/>
          </w:tcPr>
          <w:p w14:paraId="3F9941D6" w14:textId="77777777" w:rsidR="006B316F" w:rsidRPr="00A12901" w:rsidRDefault="006B316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color w:val="000000"/>
              </w:rPr>
              <w:t xml:space="preserve">Начало движения с помощью нижних конечностей </w:t>
            </w:r>
          </w:p>
        </w:tc>
      </w:tr>
      <w:tr w:rsidR="006B316F" w:rsidRPr="00A12901" w14:paraId="638BB724" w14:textId="77777777" w:rsidTr="006B316F">
        <w:tblPrEx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0" w:type="auto"/>
          </w:tcPr>
          <w:p w14:paraId="393FE6F2" w14:textId="77777777" w:rsidR="006B316F" w:rsidRPr="00A12901" w:rsidRDefault="006B316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color w:val="000000"/>
              </w:rPr>
              <w:t xml:space="preserve">Передвижение в пределах комнаты </w:t>
            </w:r>
          </w:p>
        </w:tc>
      </w:tr>
      <w:tr w:rsidR="006B316F" w:rsidRPr="00A12901" w14:paraId="0019C3CB" w14:textId="77777777" w:rsidTr="006B316F">
        <w:tblPrEx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0" w:type="auto"/>
          </w:tcPr>
          <w:p w14:paraId="01FDC922" w14:textId="77777777" w:rsidR="006B316F" w:rsidRPr="00A12901" w:rsidRDefault="006B316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color w:val="000000"/>
              </w:rPr>
              <w:t xml:space="preserve">Передвижение за пределами комнаты </w:t>
            </w:r>
          </w:p>
        </w:tc>
      </w:tr>
      <w:tr w:rsidR="006B316F" w:rsidRPr="00A12901" w14:paraId="77962559" w14:textId="77777777" w:rsidTr="006B316F">
        <w:tblPrEx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0" w:type="auto"/>
          </w:tcPr>
          <w:p w14:paraId="7778FD30" w14:textId="77777777" w:rsidR="006B316F" w:rsidRPr="00A12901" w:rsidRDefault="006B316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color w:val="000000"/>
              </w:rPr>
              <w:t xml:space="preserve">Передвижение по неровной поверхности </w:t>
            </w:r>
          </w:p>
        </w:tc>
      </w:tr>
      <w:tr w:rsidR="006B316F" w:rsidRPr="00A12901" w14:paraId="31C25186" w14:textId="77777777" w:rsidTr="006B316F">
        <w:tblPrEx>
          <w:tblLook w:val="04A0" w:firstRow="1" w:lastRow="0" w:firstColumn="1" w:lastColumn="0" w:noHBand="0" w:noVBand="1"/>
        </w:tblPrEx>
        <w:trPr>
          <w:trHeight w:val="114"/>
        </w:trPr>
        <w:tc>
          <w:tcPr>
            <w:tcW w:w="0" w:type="auto"/>
          </w:tcPr>
          <w:p w14:paraId="5623AD75" w14:textId="77777777" w:rsidR="006B316F" w:rsidRPr="00A12901" w:rsidRDefault="006B316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Личная гигиена </w:t>
            </w:r>
          </w:p>
        </w:tc>
      </w:tr>
      <w:tr w:rsidR="006B316F" w:rsidRPr="00A12901" w14:paraId="4D378C9A" w14:textId="77777777" w:rsidTr="006B316F">
        <w:tblPrEx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0" w:type="auto"/>
          </w:tcPr>
          <w:p w14:paraId="06BE4A5D" w14:textId="77777777" w:rsidR="006B316F" w:rsidRPr="00A12901" w:rsidRDefault="006B316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color w:val="000000"/>
              </w:rPr>
              <w:t xml:space="preserve">Мытье рук </w:t>
            </w:r>
          </w:p>
        </w:tc>
      </w:tr>
      <w:tr w:rsidR="006B316F" w:rsidRPr="00A12901" w14:paraId="66C02EC3" w14:textId="77777777" w:rsidTr="006B316F">
        <w:tblPrEx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0" w:type="auto"/>
          </w:tcPr>
          <w:p w14:paraId="6719E056" w14:textId="77777777" w:rsidR="006B316F" w:rsidRPr="00A12901" w:rsidRDefault="006B316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color w:val="000000"/>
              </w:rPr>
              <w:t xml:space="preserve">Умывание лица </w:t>
            </w:r>
          </w:p>
        </w:tc>
      </w:tr>
      <w:tr w:rsidR="006B316F" w:rsidRPr="00A12901" w14:paraId="1CB88190" w14:textId="77777777" w:rsidTr="006B316F">
        <w:tblPrEx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0" w:type="auto"/>
          </w:tcPr>
          <w:p w14:paraId="75CEE1C7" w14:textId="77777777" w:rsidR="006B316F" w:rsidRPr="00A12901" w:rsidRDefault="006B316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color w:val="000000"/>
              </w:rPr>
              <w:t xml:space="preserve">Вытирание рук/лица </w:t>
            </w:r>
          </w:p>
        </w:tc>
      </w:tr>
      <w:tr w:rsidR="006B316F" w:rsidRPr="00A12901" w14:paraId="1048EACD" w14:textId="77777777" w:rsidTr="006B316F">
        <w:tblPrEx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0" w:type="auto"/>
          </w:tcPr>
          <w:p w14:paraId="6D4F24F0" w14:textId="77777777" w:rsidR="006B316F" w:rsidRPr="00A12901" w:rsidRDefault="006B316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color w:val="000000"/>
              </w:rPr>
              <w:t xml:space="preserve">Чистка зубов </w:t>
            </w:r>
          </w:p>
        </w:tc>
      </w:tr>
      <w:tr w:rsidR="006B316F" w:rsidRPr="00A12901" w14:paraId="1E8D63F4" w14:textId="77777777" w:rsidTr="006B316F">
        <w:tblPrEx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0" w:type="auto"/>
          </w:tcPr>
          <w:p w14:paraId="58646541" w14:textId="77777777" w:rsidR="006B316F" w:rsidRPr="00A12901" w:rsidRDefault="006B316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color w:val="000000"/>
              </w:rPr>
              <w:t xml:space="preserve">Бритье/макияж </w:t>
            </w:r>
          </w:p>
        </w:tc>
      </w:tr>
      <w:tr w:rsidR="006B316F" w:rsidRPr="00A12901" w14:paraId="0ABDE1D4" w14:textId="77777777" w:rsidTr="006B316F">
        <w:tblPrEx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0" w:type="auto"/>
          </w:tcPr>
          <w:p w14:paraId="31404C5A" w14:textId="77777777" w:rsidR="006B316F" w:rsidRPr="00A12901" w:rsidRDefault="006B316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color w:val="000000"/>
              </w:rPr>
              <w:t xml:space="preserve">Причесывание </w:t>
            </w:r>
          </w:p>
        </w:tc>
      </w:tr>
      <w:tr w:rsidR="006B316F" w:rsidRPr="00A12901" w14:paraId="12E7E1D3" w14:textId="77777777" w:rsidTr="006B316F">
        <w:tblPrEx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0" w:type="auto"/>
          </w:tcPr>
          <w:p w14:paraId="318D4048" w14:textId="77777777" w:rsidR="006B316F" w:rsidRPr="00A12901" w:rsidRDefault="006B316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color w:val="000000"/>
              </w:rPr>
              <w:t xml:space="preserve">Принятие душа </w:t>
            </w:r>
          </w:p>
        </w:tc>
      </w:tr>
      <w:tr w:rsidR="006B316F" w:rsidRPr="00A12901" w14:paraId="7980D442" w14:textId="77777777" w:rsidTr="006B316F">
        <w:tblPrEx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0" w:type="auto"/>
          </w:tcPr>
          <w:p w14:paraId="64CF230F" w14:textId="77777777" w:rsidR="006B316F" w:rsidRPr="00A12901" w:rsidRDefault="006B316F">
            <w:pPr>
              <w:pStyle w:val="Pa6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Баллы </w:t>
            </w:r>
          </w:p>
        </w:tc>
      </w:tr>
      <w:tr w:rsidR="006B316F" w:rsidRPr="00A12901" w14:paraId="0388A542" w14:textId="77777777" w:rsidTr="006B316F">
        <w:tblPrEx>
          <w:tblLook w:val="04A0" w:firstRow="1" w:lastRow="0" w:firstColumn="1" w:lastColumn="0" w:noHBand="0" w:noVBand="1"/>
        </w:tblPrEx>
        <w:trPr>
          <w:trHeight w:val="114"/>
        </w:trPr>
        <w:tc>
          <w:tcPr>
            <w:tcW w:w="0" w:type="auto"/>
          </w:tcPr>
          <w:p w14:paraId="5E5BD1B3" w14:textId="77777777" w:rsidR="006B316F" w:rsidRPr="00A12901" w:rsidRDefault="006B316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Социальные навыки </w:t>
            </w:r>
          </w:p>
        </w:tc>
      </w:tr>
      <w:tr w:rsidR="006B316F" w:rsidRPr="00A12901" w14:paraId="121F2190" w14:textId="77777777" w:rsidTr="006B316F">
        <w:tblPrEx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0" w:type="auto"/>
          </w:tcPr>
          <w:p w14:paraId="2C3897AA" w14:textId="77777777" w:rsidR="006B316F" w:rsidRPr="00A12901" w:rsidRDefault="006B316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color w:val="000000"/>
              </w:rPr>
              <w:t xml:space="preserve">Написание письма вручную </w:t>
            </w:r>
          </w:p>
        </w:tc>
      </w:tr>
      <w:tr w:rsidR="006B316F" w:rsidRPr="00A12901" w14:paraId="63021F07" w14:textId="77777777" w:rsidTr="006B316F">
        <w:tblPrEx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0" w:type="auto"/>
          </w:tcPr>
          <w:p w14:paraId="4F574BC2" w14:textId="77777777" w:rsidR="006B316F" w:rsidRPr="00A12901" w:rsidRDefault="006B316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color w:val="000000"/>
              </w:rPr>
              <w:t xml:space="preserve">Печатание </w:t>
            </w:r>
          </w:p>
        </w:tc>
      </w:tr>
      <w:tr w:rsidR="006B316F" w:rsidRPr="00A12901" w14:paraId="6DD68666" w14:textId="77777777" w:rsidTr="006B316F">
        <w:tblPrEx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0" w:type="auto"/>
          </w:tcPr>
          <w:p w14:paraId="636D294E" w14:textId="77777777" w:rsidR="006B316F" w:rsidRPr="00A12901" w:rsidRDefault="006B316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color w:val="000000"/>
              </w:rPr>
              <w:t xml:space="preserve">Переворачивание страниц </w:t>
            </w:r>
          </w:p>
        </w:tc>
      </w:tr>
      <w:tr w:rsidR="006B316F" w:rsidRPr="00A12901" w14:paraId="401D4A50" w14:textId="77777777" w:rsidTr="006B316F">
        <w:tblPrEx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0" w:type="auto"/>
          </w:tcPr>
          <w:p w14:paraId="59EEFAED" w14:textId="77777777" w:rsidR="006B316F" w:rsidRPr="00A12901" w:rsidRDefault="006B316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color w:val="000000"/>
              </w:rPr>
              <w:t xml:space="preserve">Пользование телефоном </w:t>
            </w:r>
          </w:p>
        </w:tc>
      </w:tr>
      <w:tr w:rsidR="006B316F" w:rsidRPr="00A12901" w14:paraId="4E04F9D3" w14:textId="77777777" w:rsidTr="006B316F">
        <w:tblPrEx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0" w:type="auto"/>
          </w:tcPr>
          <w:p w14:paraId="3EB8AE56" w14:textId="77777777" w:rsidR="006B316F" w:rsidRPr="00A12901" w:rsidRDefault="006B316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color w:val="000000"/>
              </w:rPr>
              <w:t xml:space="preserve">Пользование пультом управления </w:t>
            </w:r>
          </w:p>
        </w:tc>
      </w:tr>
      <w:tr w:rsidR="006B316F" w:rsidRPr="00A12901" w14:paraId="499A2386" w14:textId="77777777" w:rsidTr="006B316F">
        <w:tblPrEx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0" w:type="auto"/>
          </w:tcPr>
          <w:p w14:paraId="2FF0F2AA" w14:textId="77777777" w:rsidR="006B316F" w:rsidRPr="00A12901" w:rsidRDefault="006B316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color w:val="000000"/>
              </w:rPr>
              <w:t xml:space="preserve">Открывание/закрывание двери </w:t>
            </w:r>
          </w:p>
        </w:tc>
      </w:tr>
      <w:tr w:rsidR="006B316F" w:rsidRPr="00A12901" w14:paraId="09D7ED0E" w14:textId="77777777" w:rsidTr="006B316F">
        <w:tblPrEx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0" w:type="auto"/>
          </w:tcPr>
          <w:p w14:paraId="39519543" w14:textId="77777777" w:rsidR="006B316F" w:rsidRPr="00A12901" w:rsidRDefault="006B316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color w:val="000000"/>
              </w:rPr>
              <w:t xml:space="preserve">Пользование ключами </w:t>
            </w:r>
          </w:p>
        </w:tc>
      </w:tr>
      <w:tr w:rsidR="006B316F" w:rsidRPr="00A12901" w14:paraId="1B046333" w14:textId="77777777" w:rsidTr="006B316F">
        <w:tblPrEx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0" w:type="auto"/>
          </w:tcPr>
          <w:p w14:paraId="3BADF107" w14:textId="77777777" w:rsidR="006B316F" w:rsidRPr="00A12901" w:rsidRDefault="006B316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color w:val="000000"/>
              </w:rPr>
              <w:t xml:space="preserve">Пользование лифтом </w:t>
            </w:r>
          </w:p>
        </w:tc>
      </w:tr>
      <w:tr w:rsidR="006B316F" w:rsidRPr="00A12901" w14:paraId="4A372670" w14:textId="77777777" w:rsidTr="006B316F">
        <w:tblPrEx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0" w:type="auto"/>
          </w:tcPr>
          <w:p w14:paraId="125E6436" w14:textId="77777777" w:rsidR="006B316F" w:rsidRPr="00A12901" w:rsidRDefault="006B316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color w:val="000000"/>
              </w:rPr>
              <w:t xml:space="preserve">Погрузка/выгрузка кресла-каталки из машины </w:t>
            </w:r>
          </w:p>
        </w:tc>
      </w:tr>
    </w:tbl>
    <w:p w14:paraId="40CA60B8" w14:textId="77777777" w:rsidR="00A12901" w:rsidRPr="006B324A" w:rsidRDefault="00A12901" w:rsidP="006B324A">
      <w:pPr>
        <w:pStyle w:val="Pa38"/>
        <w:spacing w:before="240" w:after="40"/>
        <w:rPr>
          <w:rFonts w:ascii="Times New Roman" w:hAnsi="Times New Roman" w:cs="Times New Roman"/>
          <w:color w:val="000000"/>
        </w:rPr>
      </w:pPr>
      <w:r w:rsidRPr="006B324A">
        <w:rPr>
          <w:rFonts w:ascii="Times New Roman" w:hAnsi="Times New Roman" w:cs="Times New Roman"/>
          <w:b/>
          <w:bCs/>
          <w:color w:val="000000"/>
        </w:rPr>
        <w:t xml:space="preserve">Таблица 8. </w:t>
      </w:r>
      <w:r w:rsidRPr="006B324A">
        <w:rPr>
          <w:rFonts w:ascii="Times New Roman" w:hAnsi="Times New Roman" w:cs="Times New Roman"/>
          <w:color w:val="000000"/>
        </w:rPr>
        <w:t>Степени нарушения проводимости спинно</w:t>
      </w:r>
      <w:r w:rsidR="001524FA">
        <w:rPr>
          <w:rFonts w:ascii="Times New Roman" w:hAnsi="Times New Roman" w:cs="Times New Roman"/>
          <w:color w:val="000000"/>
        </w:rPr>
        <w:t>го мозга</w:t>
      </w:r>
    </w:p>
    <w:tbl>
      <w:tblPr>
        <w:tblStyle w:val="ac"/>
        <w:tblW w:w="5000" w:type="pct"/>
        <w:tblLook w:val="0000" w:firstRow="0" w:lastRow="0" w:firstColumn="0" w:lastColumn="0" w:noHBand="0" w:noVBand="0"/>
      </w:tblPr>
      <w:tblGrid>
        <w:gridCol w:w="1526"/>
        <w:gridCol w:w="8045"/>
      </w:tblGrid>
      <w:tr w:rsidR="00A12901" w:rsidRPr="00A12901" w14:paraId="1D69CB75" w14:textId="77777777" w:rsidTr="0026292B">
        <w:trPr>
          <w:trHeight w:val="398"/>
        </w:trPr>
        <w:tc>
          <w:tcPr>
            <w:tcW w:w="797" w:type="pct"/>
            <w:vAlign w:val="center"/>
          </w:tcPr>
          <w:p w14:paraId="2EED3801" w14:textId="77777777" w:rsidR="00A12901" w:rsidRPr="00A12901" w:rsidRDefault="00A12901" w:rsidP="00F760D9">
            <w:pPr>
              <w:pStyle w:val="Pa6"/>
              <w:spacing w:before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b/>
                <w:bCs/>
                <w:color w:val="000000"/>
              </w:rPr>
              <w:t>Степень*</w:t>
            </w:r>
          </w:p>
        </w:tc>
        <w:tc>
          <w:tcPr>
            <w:tcW w:w="4203" w:type="pct"/>
            <w:vAlign w:val="center"/>
          </w:tcPr>
          <w:p w14:paraId="5D8A4AF0" w14:textId="77777777" w:rsidR="00A12901" w:rsidRPr="00A12901" w:rsidRDefault="00A12901" w:rsidP="00486F7C">
            <w:pPr>
              <w:pStyle w:val="P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b/>
                <w:bCs/>
                <w:color w:val="000000"/>
              </w:rPr>
              <w:t>Описание</w:t>
            </w:r>
          </w:p>
        </w:tc>
      </w:tr>
      <w:tr w:rsidR="00A12901" w:rsidRPr="00A12901" w14:paraId="130E54EB" w14:textId="77777777" w:rsidTr="00F760D9">
        <w:trPr>
          <w:trHeight w:val="222"/>
        </w:trPr>
        <w:tc>
          <w:tcPr>
            <w:tcW w:w="797" w:type="pct"/>
            <w:vAlign w:val="center"/>
          </w:tcPr>
          <w:p w14:paraId="7EAEFB0D" w14:textId="77777777" w:rsidR="00A12901" w:rsidRPr="00A12901" w:rsidRDefault="00A12901" w:rsidP="00F760D9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203" w:type="pct"/>
          </w:tcPr>
          <w:p w14:paraId="19E220BB" w14:textId="77777777" w:rsidR="00A12901" w:rsidRPr="00A12901" w:rsidRDefault="00A12901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color w:val="000000"/>
              </w:rPr>
              <w:t>Полное: нет с</w:t>
            </w:r>
            <w:r w:rsidR="00071603">
              <w:rPr>
                <w:rFonts w:ascii="Times New Roman" w:hAnsi="Times New Roman" w:cs="Times New Roman"/>
                <w:color w:val="000000"/>
              </w:rPr>
              <w:t>охранных движений и чувствитель</w:t>
            </w:r>
            <w:r w:rsidRPr="00A12901">
              <w:rPr>
                <w:rFonts w:ascii="Times New Roman" w:hAnsi="Times New Roman" w:cs="Times New Roman"/>
                <w:color w:val="000000"/>
              </w:rPr>
              <w:t xml:space="preserve">ности в сегментах S4–S5 </w:t>
            </w:r>
          </w:p>
        </w:tc>
      </w:tr>
      <w:tr w:rsidR="00A12901" w:rsidRPr="00A12901" w14:paraId="42F7367C" w14:textId="77777777" w:rsidTr="00F760D9">
        <w:trPr>
          <w:trHeight w:val="332"/>
        </w:trPr>
        <w:tc>
          <w:tcPr>
            <w:tcW w:w="797" w:type="pct"/>
            <w:vAlign w:val="center"/>
          </w:tcPr>
          <w:p w14:paraId="27DC6A94" w14:textId="77777777" w:rsidR="00A12901" w:rsidRPr="00A12901" w:rsidRDefault="00A12901" w:rsidP="00F760D9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203" w:type="pct"/>
          </w:tcPr>
          <w:p w14:paraId="4DF173E0" w14:textId="77777777" w:rsidR="00A12901" w:rsidRPr="00A12901" w:rsidRDefault="00A12901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color w:val="000000"/>
              </w:rPr>
              <w:t>Неполное: чувст</w:t>
            </w:r>
            <w:r w:rsidR="00071603">
              <w:rPr>
                <w:rFonts w:ascii="Times New Roman" w:hAnsi="Times New Roman" w:cs="Times New Roman"/>
                <w:color w:val="000000"/>
              </w:rPr>
              <w:t>вительность (но не движения) со</w:t>
            </w:r>
            <w:r w:rsidRPr="00A12901">
              <w:rPr>
                <w:rFonts w:ascii="Times New Roman" w:hAnsi="Times New Roman" w:cs="Times New Roman"/>
                <w:color w:val="000000"/>
              </w:rPr>
              <w:t>хранена ниже</w:t>
            </w:r>
            <w:r w:rsidR="00071603">
              <w:rPr>
                <w:rFonts w:ascii="Times New Roman" w:hAnsi="Times New Roman" w:cs="Times New Roman"/>
                <w:color w:val="000000"/>
              </w:rPr>
              <w:t xml:space="preserve"> неврологического уровня пораже</w:t>
            </w:r>
            <w:r w:rsidRPr="00A12901">
              <w:rPr>
                <w:rFonts w:ascii="Times New Roman" w:hAnsi="Times New Roman" w:cs="Times New Roman"/>
                <w:color w:val="000000"/>
              </w:rPr>
              <w:t xml:space="preserve">ния** (в том числе в сегментах S4–S5) </w:t>
            </w:r>
          </w:p>
        </w:tc>
      </w:tr>
      <w:tr w:rsidR="00A12901" w:rsidRPr="00A12901" w14:paraId="778F0A3B" w14:textId="77777777" w:rsidTr="00F760D9">
        <w:trPr>
          <w:trHeight w:val="442"/>
        </w:trPr>
        <w:tc>
          <w:tcPr>
            <w:tcW w:w="797" w:type="pct"/>
            <w:vAlign w:val="center"/>
          </w:tcPr>
          <w:p w14:paraId="20F21248" w14:textId="77777777" w:rsidR="00A12901" w:rsidRPr="00A12901" w:rsidRDefault="00A12901" w:rsidP="00F760D9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203" w:type="pct"/>
          </w:tcPr>
          <w:p w14:paraId="01B428D4" w14:textId="77777777" w:rsidR="00A12901" w:rsidRPr="00A12901" w:rsidRDefault="00A12901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color w:val="000000"/>
              </w:rPr>
              <w:t>Неполное: двигатель</w:t>
            </w:r>
            <w:r w:rsidR="00071603">
              <w:rPr>
                <w:rFonts w:ascii="Times New Roman" w:hAnsi="Times New Roman" w:cs="Times New Roman"/>
                <w:color w:val="000000"/>
              </w:rPr>
              <w:t>ные функции ниже не</w:t>
            </w:r>
            <w:r w:rsidRPr="00A12901">
              <w:rPr>
                <w:rFonts w:ascii="Times New Roman" w:hAnsi="Times New Roman" w:cs="Times New Roman"/>
                <w:color w:val="000000"/>
              </w:rPr>
              <w:t xml:space="preserve">врологического уровня поражения сохранены, мышечная сила большинства ключевых мышц ниже уровня поражения &lt;3 баллов </w:t>
            </w:r>
          </w:p>
        </w:tc>
      </w:tr>
      <w:tr w:rsidR="00A12901" w:rsidRPr="00A12901" w14:paraId="646AC096" w14:textId="77777777" w:rsidTr="00F760D9">
        <w:trPr>
          <w:trHeight w:val="442"/>
        </w:trPr>
        <w:tc>
          <w:tcPr>
            <w:tcW w:w="797" w:type="pct"/>
            <w:vAlign w:val="center"/>
          </w:tcPr>
          <w:p w14:paraId="458862A3" w14:textId="77777777" w:rsidR="00A12901" w:rsidRPr="00A12901" w:rsidRDefault="00A12901" w:rsidP="00F760D9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203" w:type="pct"/>
          </w:tcPr>
          <w:p w14:paraId="1C3CD2AC" w14:textId="77777777" w:rsidR="00A12901" w:rsidRPr="00A12901" w:rsidRDefault="00A12901" w:rsidP="0007160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color w:val="000000"/>
              </w:rPr>
              <w:t xml:space="preserve">Неполное: двигательные функции ниже неврологического уровня поражения сохранены, мышечная сила большинства ключевых мышц ниже уровня поражения ≥3 баллов </w:t>
            </w:r>
          </w:p>
        </w:tc>
      </w:tr>
      <w:tr w:rsidR="00A12901" w:rsidRPr="00A12901" w14:paraId="2CB32648" w14:textId="77777777" w:rsidTr="00F760D9">
        <w:trPr>
          <w:trHeight w:val="222"/>
        </w:trPr>
        <w:tc>
          <w:tcPr>
            <w:tcW w:w="797" w:type="pct"/>
            <w:vAlign w:val="center"/>
          </w:tcPr>
          <w:p w14:paraId="6E6B2BDB" w14:textId="77777777" w:rsidR="00A12901" w:rsidRPr="00A12901" w:rsidRDefault="00A12901" w:rsidP="00F760D9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4203" w:type="pct"/>
          </w:tcPr>
          <w:p w14:paraId="207E69F2" w14:textId="77777777" w:rsidR="00A12901" w:rsidRPr="00A12901" w:rsidRDefault="00A12901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12901">
              <w:rPr>
                <w:rFonts w:ascii="Times New Roman" w:hAnsi="Times New Roman" w:cs="Times New Roman"/>
                <w:color w:val="000000"/>
              </w:rPr>
              <w:t>Норма: дви</w:t>
            </w:r>
            <w:r w:rsidR="00071603">
              <w:rPr>
                <w:rFonts w:ascii="Times New Roman" w:hAnsi="Times New Roman" w:cs="Times New Roman"/>
                <w:color w:val="000000"/>
              </w:rPr>
              <w:t>гательные функции и чувствитель</w:t>
            </w:r>
            <w:r w:rsidRPr="00A12901">
              <w:rPr>
                <w:rFonts w:ascii="Times New Roman" w:hAnsi="Times New Roman" w:cs="Times New Roman"/>
                <w:color w:val="000000"/>
              </w:rPr>
              <w:t xml:space="preserve">ность в норме </w:t>
            </w:r>
          </w:p>
        </w:tc>
      </w:tr>
    </w:tbl>
    <w:p w14:paraId="6FD068ED" w14:textId="77777777" w:rsidR="00486F7C" w:rsidRPr="00486F7C" w:rsidRDefault="00486F7C" w:rsidP="00486F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F7C">
        <w:rPr>
          <w:rFonts w:ascii="Times New Roman" w:hAnsi="Times New Roman" w:cs="Times New Roman"/>
          <w:sz w:val="24"/>
          <w:szCs w:val="24"/>
        </w:rPr>
        <w:t>* Сохранено обозначение оценочных ур</w:t>
      </w:r>
      <w:r w:rsidR="00F01F7C">
        <w:rPr>
          <w:rFonts w:ascii="Times New Roman" w:hAnsi="Times New Roman" w:cs="Times New Roman"/>
          <w:sz w:val="24"/>
          <w:szCs w:val="24"/>
        </w:rPr>
        <w:t>овней латинскими буквами в соот</w:t>
      </w:r>
      <w:r w:rsidRPr="00486F7C">
        <w:rPr>
          <w:rFonts w:ascii="Times New Roman" w:hAnsi="Times New Roman" w:cs="Times New Roman"/>
          <w:sz w:val="24"/>
          <w:szCs w:val="24"/>
        </w:rPr>
        <w:t xml:space="preserve">ветствии с оригиналом. </w:t>
      </w:r>
    </w:p>
    <w:p w14:paraId="295644F5" w14:textId="77777777" w:rsidR="00A12901" w:rsidRDefault="00486F7C" w:rsidP="00486F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F7C">
        <w:rPr>
          <w:rFonts w:ascii="Times New Roman" w:hAnsi="Times New Roman" w:cs="Times New Roman"/>
          <w:sz w:val="24"/>
          <w:szCs w:val="24"/>
        </w:rPr>
        <w:t>** Под неврологическим уровнем поражения понимают наиболее каудал</w:t>
      </w:r>
      <w:r w:rsidR="00F01F7C">
        <w:rPr>
          <w:rFonts w:ascii="Times New Roman" w:hAnsi="Times New Roman" w:cs="Times New Roman"/>
          <w:sz w:val="24"/>
          <w:szCs w:val="24"/>
        </w:rPr>
        <w:t>ь</w:t>
      </w:r>
      <w:r w:rsidRPr="00486F7C">
        <w:rPr>
          <w:rFonts w:ascii="Times New Roman" w:hAnsi="Times New Roman" w:cs="Times New Roman"/>
          <w:sz w:val="24"/>
          <w:szCs w:val="24"/>
        </w:rPr>
        <w:t>ный сегмент спинного мозга, который ещ</w:t>
      </w:r>
      <w:r w:rsidR="00F01F7C">
        <w:rPr>
          <w:rFonts w:ascii="Times New Roman" w:hAnsi="Times New Roman" w:cs="Times New Roman"/>
          <w:sz w:val="24"/>
          <w:szCs w:val="24"/>
        </w:rPr>
        <w:t>е обеспечивает нормальную двига</w:t>
      </w:r>
      <w:r w:rsidRPr="00486F7C">
        <w:rPr>
          <w:rFonts w:ascii="Times New Roman" w:hAnsi="Times New Roman" w:cs="Times New Roman"/>
          <w:sz w:val="24"/>
          <w:szCs w:val="24"/>
        </w:rPr>
        <w:t>тельную и чувствительную иннервацию обеих сторон тела.</w:t>
      </w:r>
    </w:p>
    <w:p w14:paraId="6DA04464" w14:textId="77777777" w:rsidR="0026292B" w:rsidRPr="0026292B" w:rsidRDefault="0026292B" w:rsidP="0026292B">
      <w:pPr>
        <w:autoSpaceDE w:val="0"/>
        <w:autoSpaceDN w:val="0"/>
        <w:adjustRightInd w:val="0"/>
        <w:spacing w:before="240" w:after="40" w:line="2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629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Таблица 9. </w:t>
      </w:r>
      <w:r w:rsidRPr="0026292B">
        <w:rPr>
          <w:rFonts w:ascii="Times New Roman" w:hAnsi="Times New Roman" w:cs="Times New Roman"/>
          <w:color w:val="000000"/>
          <w:sz w:val="24"/>
          <w:szCs w:val="24"/>
        </w:rPr>
        <w:t>Шкала депрессии НИИ пс</w:t>
      </w:r>
      <w:r w:rsidR="00113B70">
        <w:rPr>
          <w:rFonts w:ascii="Times New Roman" w:hAnsi="Times New Roman" w:cs="Times New Roman"/>
          <w:color w:val="000000"/>
          <w:sz w:val="24"/>
          <w:szCs w:val="24"/>
        </w:rPr>
        <w:t>ихоневрологии им. В.М.Бехтерева</w:t>
      </w:r>
    </w:p>
    <w:p w14:paraId="386CA4EB" w14:textId="77777777" w:rsidR="0026292B" w:rsidRPr="0026292B" w:rsidRDefault="0026292B" w:rsidP="0026292B">
      <w:pPr>
        <w:autoSpaceDE w:val="0"/>
        <w:autoSpaceDN w:val="0"/>
        <w:adjustRightInd w:val="0"/>
        <w:spacing w:before="240" w:after="0" w:line="16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9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Внимательно прочитайте каждое из приведенных ниже утверждений и для каждого из них выберите ответ, соответствующий тому, как вы себя чув</w:t>
      </w:r>
      <w:r w:rsidRPr="0026292B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ствуете в последнее время. Над вопросами долго не задумывайтесь, посколь</w:t>
      </w:r>
      <w:r w:rsidRPr="0026292B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ку правильных или неправильных ответов нет. </w:t>
      </w:r>
    </w:p>
    <w:p w14:paraId="3AFF9720" w14:textId="77777777" w:rsidR="0026292B" w:rsidRPr="0026292B" w:rsidRDefault="0026292B" w:rsidP="0026292B">
      <w:pPr>
        <w:autoSpaceDE w:val="0"/>
        <w:autoSpaceDN w:val="0"/>
        <w:adjustRightInd w:val="0"/>
        <w:spacing w:after="0" w:line="16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92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Уровень депрессии (УД) рассчитывается по формуле: УД = A + B, где A </w:t>
      </w:r>
      <w:r w:rsidR="006E2B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—</w:t>
      </w:r>
      <w:r w:rsidRPr="0026292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сумма цифр по номерам утверждений 1, 3, 4, 7, 8, 9, 10, 13, 15, 19; B </w:t>
      </w:r>
      <w:r w:rsidR="006E2B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—</w:t>
      </w:r>
      <w:r w:rsidRPr="0026292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сумма цифр, «обратных» выбранным, по номерам утверждений 2, 5, 6, 11, 12, 14, 16, 17, 18, 20 (например, если для утверждения номер 2 выбрана цифра 1, мы ставим в сумму 4 балла). При УД не более 50 баллов диагностируется состояние без депрессии. Если УД более 50 баллов и менее 59, то делается вывод о легкой депрессии невротического генеза. При УД от 60 до 69 баллов диагностируется маскированная депрессия. Истинное депрессивное состояние диагностирует</w:t>
      </w:r>
      <w:r w:rsidRPr="0026292B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ся при УД более 70 баллов.</w:t>
      </w:r>
    </w:p>
    <w:tbl>
      <w:tblPr>
        <w:tblStyle w:val="ac"/>
        <w:tblW w:w="5000" w:type="pct"/>
        <w:tblLook w:val="0000" w:firstRow="0" w:lastRow="0" w:firstColumn="0" w:lastColumn="0" w:noHBand="0" w:noVBand="0"/>
      </w:tblPr>
      <w:tblGrid>
        <w:gridCol w:w="534"/>
        <w:gridCol w:w="4393"/>
        <w:gridCol w:w="4644"/>
      </w:tblGrid>
      <w:tr w:rsidR="00FD7428" w:rsidRPr="0026292B" w14:paraId="7DB4BF9B" w14:textId="77777777" w:rsidTr="002001DA">
        <w:trPr>
          <w:trHeight w:val="102"/>
        </w:trPr>
        <w:tc>
          <w:tcPr>
            <w:tcW w:w="2574" w:type="pct"/>
            <w:gridSpan w:val="2"/>
          </w:tcPr>
          <w:p w14:paraId="7A557299" w14:textId="77777777" w:rsidR="0026292B" w:rsidRPr="0026292B" w:rsidRDefault="0026292B" w:rsidP="002B2842">
            <w:pPr>
              <w:autoSpaceDE w:val="0"/>
              <w:autoSpaceDN w:val="0"/>
              <w:adjustRightInd w:val="0"/>
              <w:spacing w:line="181" w:lineRule="atLeast"/>
              <w:ind w:left="14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9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Утверждения</w:t>
            </w:r>
          </w:p>
        </w:tc>
        <w:tc>
          <w:tcPr>
            <w:tcW w:w="2426" w:type="pct"/>
          </w:tcPr>
          <w:p w14:paraId="3B1A5ED4" w14:textId="77777777" w:rsidR="0026292B" w:rsidRPr="0026292B" w:rsidRDefault="0026292B" w:rsidP="002B2842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9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Варианты ответов</w:t>
            </w:r>
          </w:p>
        </w:tc>
      </w:tr>
      <w:tr w:rsidR="00BE2B69" w:rsidRPr="0026292B" w14:paraId="73534028" w14:textId="77777777" w:rsidTr="002001DA">
        <w:trPr>
          <w:trHeight w:val="418"/>
        </w:trPr>
        <w:tc>
          <w:tcPr>
            <w:tcW w:w="279" w:type="pct"/>
          </w:tcPr>
          <w:p w14:paraId="1A27A049" w14:textId="77777777" w:rsidR="0026292B" w:rsidRPr="0026292B" w:rsidRDefault="0026292B" w:rsidP="0026292B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95" w:type="pct"/>
          </w:tcPr>
          <w:p w14:paraId="7D3CD779" w14:textId="77777777" w:rsidR="0026292B" w:rsidRPr="0026292B" w:rsidRDefault="00113B70" w:rsidP="0026292B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чувствую подавлен</w:t>
            </w:r>
            <w:r w:rsidR="0026292B" w:rsidRPr="00262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ность </w:t>
            </w:r>
          </w:p>
        </w:tc>
        <w:tc>
          <w:tcPr>
            <w:tcW w:w="2426" w:type="pct"/>
          </w:tcPr>
          <w:p w14:paraId="22233DB0" w14:textId="77777777" w:rsidR="0026292B" w:rsidRPr="0026292B" w:rsidRDefault="0026292B" w:rsidP="0026292B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Никогда или изредка </w:t>
            </w:r>
          </w:p>
          <w:p w14:paraId="3D023ED0" w14:textId="77777777" w:rsidR="0026292B" w:rsidRPr="0026292B" w:rsidRDefault="0026292B" w:rsidP="0026292B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Иногда </w:t>
            </w:r>
          </w:p>
          <w:p w14:paraId="1A307C0B" w14:textId="77777777" w:rsidR="0026292B" w:rsidRPr="0026292B" w:rsidRDefault="0026292B" w:rsidP="0026292B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Часто </w:t>
            </w:r>
          </w:p>
          <w:p w14:paraId="51137A9A" w14:textId="77777777" w:rsidR="0026292B" w:rsidRPr="0026292B" w:rsidRDefault="0026292B" w:rsidP="0026292B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Почти всегда или постоянно </w:t>
            </w:r>
          </w:p>
        </w:tc>
      </w:tr>
      <w:tr w:rsidR="00BE2B69" w:rsidRPr="0026292B" w14:paraId="55A8136A" w14:textId="77777777" w:rsidTr="002001DA">
        <w:trPr>
          <w:trHeight w:val="418"/>
        </w:trPr>
        <w:tc>
          <w:tcPr>
            <w:tcW w:w="279" w:type="pct"/>
          </w:tcPr>
          <w:p w14:paraId="5BD1330B" w14:textId="77777777" w:rsidR="0026292B" w:rsidRPr="0026292B" w:rsidRDefault="0026292B" w:rsidP="0026292B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295" w:type="pct"/>
          </w:tcPr>
          <w:p w14:paraId="03A01839" w14:textId="77777777" w:rsidR="0026292B" w:rsidRPr="0026292B" w:rsidRDefault="0026292B" w:rsidP="0026292B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Утром я чувствую себя лучше всего </w:t>
            </w:r>
          </w:p>
        </w:tc>
        <w:tc>
          <w:tcPr>
            <w:tcW w:w="2426" w:type="pct"/>
          </w:tcPr>
          <w:p w14:paraId="2FCDF369" w14:textId="77777777" w:rsidR="0026292B" w:rsidRPr="0026292B" w:rsidRDefault="0026292B" w:rsidP="0026292B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Никогда или изредка </w:t>
            </w:r>
          </w:p>
          <w:p w14:paraId="0AFFDF89" w14:textId="77777777" w:rsidR="0026292B" w:rsidRPr="0026292B" w:rsidRDefault="0026292B" w:rsidP="0026292B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Иногда </w:t>
            </w:r>
          </w:p>
          <w:p w14:paraId="152F3CD3" w14:textId="77777777" w:rsidR="0026292B" w:rsidRPr="0026292B" w:rsidRDefault="0026292B" w:rsidP="0026292B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Часто </w:t>
            </w:r>
          </w:p>
          <w:p w14:paraId="503D2B04" w14:textId="77777777" w:rsidR="0026292B" w:rsidRPr="0026292B" w:rsidRDefault="0026292B" w:rsidP="0026292B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Почти всегда или постоянно </w:t>
            </w:r>
          </w:p>
        </w:tc>
      </w:tr>
      <w:tr w:rsidR="00BE2B69" w:rsidRPr="0026292B" w14:paraId="4CC9F467" w14:textId="77777777" w:rsidTr="002001DA">
        <w:trPr>
          <w:trHeight w:val="418"/>
        </w:trPr>
        <w:tc>
          <w:tcPr>
            <w:tcW w:w="279" w:type="pct"/>
          </w:tcPr>
          <w:p w14:paraId="2BFDB6FB" w14:textId="77777777" w:rsidR="0026292B" w:rsidRPr="0026292B" w:rsidRDefault="0026292B" w:rsidP="0026292B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295" w:type="pct"/>
          </w:tcPr>
          <w:p w14:paraId="3F617D1F" w14:textId="77777777" w:rsidR="0026292B" w:rsidRPr="0026292B" w:rsidRDefault="00113B70" w:rsidP="0026292B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меня бывают периоды плача или близо</w:t>
            </w:r>
            <w:r w:rsidR="0026292B" w:rsidRPr="00262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 к слезам </w:t>
            </w:r>
          </w:p>
        </w:tc>
        <w:tc>
          <w:tcPr>
            <w:tcW w:w="2426" w:type="pct"/>
          </w:tcPr>
          <w:p w14:paraId="1A09E21C" w14:textId="77777777" w:rsidR="0026292B" w:rsidRPr="0026292B" w:rsidRDefault="0026292B" w:rsidP="0026292B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Никогда или изредка </w:t>
            </w:r>
          </w:p>
          <w:p w14:paraId="08340978" w14:textId="77777777" w:rsidR="0026292B" w:rsidRPr="0026292B" w:rsidRDefault="0026292B" w:rsidP="0026292B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Иногда </w:t>
            </w:r>
          </w:p>
          <w:p w14:paraId="4F5BE409" w14:textId="77777777" w:rsidR="0026292B" w:rsidRPr="0026292B" w:rsidRDefault="0026292B" w:rsidP="0026292B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Часто </w:t>
            </w:r>
          </w:p>
          <w:p w14:paraId="134803E4" w14:textId="77777777" w:rsidR="0026292B" w:rsidRPr="0026292B" w:rsidRDefault="0026292B" w:rsidP="0026292B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Почти всегда или постоянно </w:t>
            </w:r>
          </w:p>
        </w:tc>
      </w:tr>
      <w:tr w:rsidR="00BE2B69" w:rsidRPr="0026292B" w14:paraId="20191B19" w14:textId="77777777" w:rsidTr="002001DA">
        <w:trPr>
          <w:trHeight w:val="418"/>
        </w:trPr>
        <w:tc>
          <w:tcPr>
            <w:tcW w:w="279" w:type="pct"/>
          </w:tcPr>
          <w:p w14:paraId="7AB2048E" w14:textId="77777777" w:rsidR="0026292B" w:rsidRPr="0026292B" w:rsidRDefault="0026292B" w:rsidP="0026292B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295" w:type="pct"/>
          </w:tcPr>
          <w:p w14:paraId="1A65C66E" w14:textId="77777777" w:rsidR="0026292B" w:rsidRPr="0026292B" w:rsidRDefault="0026292B" w:rsidP="0026292B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меня плохой ночной сон </w:t>
            </w:r>
          </w:p>
        </w:tc>
        <w:tc>
          <w:tcPr>
            <w:tcW w:w="2426" w:type="pct"/>
          </w:tcPr>
          <w:p w14:paraId="4D7A33C4" w14:textId="77777777" w:rsidR="0026292B" w:rsidRPr="0026292B" w:rsidRDefault="0026292B" w:rsidP="0026292B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Никогда или изредка </w:t>
            </w:r>
          </w:p>
          <w:p w14:paraId="6420BCD1" w14:textId="77777777" w:rsidR="0026292B" w:rsidRPr="0026292B" w:rsidRDefault="0026292B" w:rsidP="0026292B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Иногда </w:t>
            </w:r>
          </w:p>
          <w:p w14:paraId="56F89D3A" w14:textId="77777777" w:rsidR="0026292B" w:rsidRPr="0026292B" w:rsidRDefault="0026292B" w:rsidP="0026292B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Часто </w:t>
            </w:r>
          </w:p>
          <w:p w14:paraId="1AB4AB37" w14:textId="77777777" w:rsidR="0026292B" w:rsidRPr="0026292B" w:rsidRDefault="0026292B" w:rsidP="0026292B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Почти всегда или постоянно</w:t>
            </w:r>
          </w:p>
        </w:tc>
      </w:tr>
    </w:tbl>
    <w:p w14:paraId="7E3157CF" w14:textId="77777777" w:rsidR="001D6F80" w:rsidRPr="003632F8" w:rsidRDefault="001D6F80" w:rsidP="00486F7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5000" w:type="pct"/>
        <w:tblLook w:val="0000" w:firstRow="0" w:lastRow="0" w:firstColumn="0" w:lastColumn="0" w:noHBand="0" w:noVBand="0"/>
      </w:tblPr>
      <w:tblGrid>
        <w:gridCol w:w="532"/>
        <w:gridCol w:w="4539"/>
        <w:gridCol w:w="4500"/>
      </w:tblGrid>
      <w:tr w:rsidR="00404431" w:rsidRPr="00404431" w14:paraId="58C4277C" w14:textId="77777777" w:rsidTr="002001DA">
        <w:trPr>
          <w:trHeight w:val="102"/>
        </w:trPr>
        <w:tc>
          <w:tcPr>
            <w:tcW w:w="2649" w:type="pct"/>
            <w:gridSpan w:val="2"/>
            <w:vAlign w:val="center"/>
          </w:tcPr>
          <w:p w14:paraId="46029636" w14:textId="77777777" w:rsidR="00404431" w:rsidRPr="00404431" w:rsidRDefault="00404431" w:rsidP="002001DA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Утверждения</w:t>
            </w:r>
          </w:p>
        </w:tc>
        <w:tc>
          <w:tcPr>
            <w:tcW w:w="2351" w:type="pct"/>
            <w:vAlign w:val="center"/>
          </w:tcPr>
          <w:p w14:paraId="6C4972C0" w14:textId="77777777" w:rsidR="00404431" w:rsidRPr="00404431" w:rsidRDefault="00404431" w:rsidP="002001DA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Варианты ответов</w:t>
            </w:r>
          </w:p>
        </w:tc>
      </w:tr>
      <w:tr w:rsidR="002001DA" w:rsidRPr="00404431" w14:paraId="1C572308" w14:textId="77777777" w:rsidTr="002001DA">
        <w:trPr>
          <w:trHeight w:val="412"/>
        </w:trPr>
        <w:tc>
          <w:tcPr>
            <w:tcW w:w="278" w:type="pct"/>
          </w:tcPr>
          <w:p w14:paraId="782BA413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371" w:type="pct"/>
          </w:tcPr>
          <w:p w14:paraId="3D42598D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Аппетит у меня не хуже обычного </w:t>
            </w:r>
          </w:p>
        </w:tc>
        <w:tc>
          <w:tcPr>
            <w:tcW w:w="2351" w:type="pct"/>
          </w:tcPr>
          <w:p w14:paraId="35723863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Никогда или изредка </w:t>
            </w:r>
          </w:p>
          <w:p w14:paraId="79E9F059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Иногда </w:t>
            </w:r>
          </w:p>
          <w:p w14:paraId="1EB683FD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Часто </w:t>
            </w:r>
          </w:p>
          <w:p w14:paraId="5AF24BE9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Почти всегда или постоянно </w:t>
            </w:r>
          </w:p>
        </w:tc>
      </w:tr>
      <w:tr w:rsidR="002001DA" w:rsidRPr="00404431" w14:paraId="11F0FB27" w14:textId="77777777" w:rsidTr="002001DA">
        <w:trPr>
          <w:trHeight w:val="512"/>
        </w:trPr>
        <w:tc>
          <w:tcPr>
            <w:tcW w:w="278" w:type="pct"/>
          </w:tcPr>
          <w:p w14:paraId="55E7A746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371" w:type="pct"/>
          </w:tcPr>
          <w:p w14:paraId="3308F934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Мне приятно смотреть на привлекательных женщин (мужчин), разговаривать с ними, находиться рядом </w:t>
            </w:r>
          </w:p>
        </w:tc>
        <w:tc>
          <w:tcPr>
            <w:tcW w:w="2351" w:type="pct"/>
          </w:tcPr>
          <w:p w14:paraId="7A4D1262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Никогда или изредка </w:t>
            </w:r>
          </w:p>
          <w:p w14:paraId="79C73947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Иногда </w:t>
            </w:r>
          </w:p>
          <w:p w14:paraId="6AED4669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Часто </w:t>
            </w:r>
          </w:p>
          <w:p w14:paraId="2BB32075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Почти всегда или постоянно </w:t>
            </w:r>
          </w:p>
        </w:tc>
      </w:tr>
      <w:tr w:rsidR="002001DA" w:rsidRPr="00404431" w14:paraId="50936DBF" w14:textId="77777777" w:rsidTr="002001DA">
        <w:trPr>
          <w:trHeight w:val="412"/>
        </w:trPr>
        <w:tc>
          <w:tcPr>
            <w:tcW w:w="278" w:type="pct"/>
          </w:tcPr>
          <w:p w14:paraId="64DFC80E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371" w:type="pct"/>
          </w:tcPr>
          <w:p w14:paraId="780AA676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замечаю, что теряю вес </w:t>
            </w:r>
          </w:p>
        </w:tc>
        <w:tc>
          <w:tcPr>
            <w:tcW w:w="2351" w:type="pct"/>
          </w:tcPr>
          <w:p w14:paraId="4BA0F3DA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Никогда или изредка </w:t>
            </w:r>
          </w:p>
          <w:p w14:paraId="78B7DD1D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Иногда </w:t>
            </w:r>
          </w:p>
          <w:p w14:paraId="40AAA975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Часто </w:t>
            </w:r>
          </w:p>
          <w:p w14:paraId="6E33B429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Почти всегда или постоянно </w:t>
            </w:r>
          </w:p>
        </w:tc>
      </w:tr>
      <w:tr w:rsidR="002001DA" w:rsidRPr="00404431" w14:paraId="7D60E30B" w14:textId="77777777" w:rsidTr="002001DA">
        <w:trPr>
          <w:trHeight w:val="412"/>
        </w:trPr>
        <w:tc>
          <w:tcPr>
            <w:tcW w:w="278" w:type="pct"/>
          </w:tcPr>
          <w:p w14:paraId="42E6251C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2371" w:type="pct"/>
          </w:tcPr>
          <w:p w14:paraId="122A6C28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Меня беспокоят запоры </w:t>
            </w:r>
          </w:p>
        </w:tc>
        <w:tc>
          <w:tcPr>
            <w:tcW w:w="2351" w:type="pct"/>
          </w:tcPr>
          <w:p w14:paraId="0083EADD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Никогда или изредка </w:t>
            </w:r>
          </w:p>
          <w:p w14:paraId="5FD5D9D4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Иногда </w:t>
            </w:r>
          </w:p>
          <w:p w14:paraId="2A12870A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Часто </w:t>
            </w:r>
          </w:p>
          <w:p w14:paraId="23D35497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Почти всегда или постоянно </w:t>
            </w:r>
          </w:p>
        </w:tc>
      </w:tr>
      <w:tr w:rsidR="002001DA" w:rsidRPr="00404431" w14:paraId="034C024B" w14:textId="77777777" w:rsidTr="002001DA">
        <w:trPr>
          <w:trHeight w:val="412"/>
        </w:trPr>
        <w:tc>
          <w:tcPr>
            <w:tcW w:w="278" w:type="pct"/>
          </w:tcPr>
          <w:p w14:paraId="08F31410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2371" w:type="pct"/>
          </w:tcPr>
          <w:p w14:paraId="70554F0D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Сердце бьется быстрее, чем обычно </w:t>
            </w:r>
          </w:p>
        </w:tc>
        <w:tc>
          <w:tcPr>
            <w:tcW w:w="2351" w:type="pct"/>
          </w:tcPr>
          <w:p w14:paraId="13C68A21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Никогда или изредка </w:t>
            </w:r>
          </w:p>
          <w:p w14:paraId="42ADD6C0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Иногда </w:t>
            </w:r>
          </w:p>
          <w:p w14:paraId="22145786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Часто </w:t>
            </w:r>
          </w:p>
          <w:p w14:paraId="016E6602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Почти всегда или постоянно </w:t>
            </w:r>
          </w:p>
        </w:tc>
      </w:tr>
      <w:tr w:rsidR="002001DA" w:rsidRPr="00404431" w14:paraId="02AB7398" w14:textId="77777777" w:rsidTr="002001DA">
        <w:trPr>
          <w:trHeight w:val="412"/>
        </w:trPr>
        <w:tc>
          <w:tcPr>
            <w:tcW w:w="278" w:type="pct"/>
          </w:tcPr>
          <w:p w14:paraId="1600A721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2371" w:type="pct"/>
          </w:tcPr>
          <w:p w14:paraId="32185E96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устаю безо всяких причин </w:t>
            </w:r>
          </w:p>
        </w:tc>
        <w:tc>
          <w:tcPr>
            <w:tcW w:w="2351" w:type="pct"/>
          </w:tcPr>
          <w:p w14:paraId="6BF17785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Никогда или изредка </w:t>
            </w:r>
          </w:p>
          <w:p w14:paraId="29831567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Иногда </w:t>
            </w:r>
          </w:p>
          <w:p w14:paraId="24D8D7D4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Часто </w:t>
            </w:r>
          </w:p>
          <w:p w14:paraId="2DDC9777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Почти всегда или постоянно </w:t>
            </w:r>
          </w:p>
        </w:tc>
      </w:tr>
      <w:tr w:rsidR="002001DA" w:rsidRPr="00404431" w14:paraId="1710F73D" w14:textId="77777777" w:rsidTr="002001DA">
        <w:trPr>
          <w:trHeight w:val="412"/>
        </w:trPr>
        <w:tc>
          <w:tcPr>
            <w:tcW w:w="278" w:type="pct"/>
          </w:tcPr>
          <w:p w14:paraId="067E4D03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2371" w:type="pct"/>
          </w:tcPr>
          <w:p w14:paraId="365D27D0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мыслю так же ясно, </w:t>
            </w:r>
            <w:proofErr w:type="gramStart"/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всегда</w:t>
            </w:r>
            <w:proofErr w:type="gramEnd"/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51" w:type="pct"/>
          </w:tcPr>
          <w:p w14:paraId="2ECD181E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Никогда или изредка </w:t>
            </w:r>
          </w:p>
          <w:p w14:paraId="0D22FEFC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Иногда </w:t>
            </w:r>
          </w:p>
          <w:p w14:paraId="129CB2FC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Часто </w:t>
            </w:r>
          </w:p>
          <w:p w14:paraId="208B322F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Почти всегда или постоянно </w:t>
            </w:r>
          </w:p>
        </w:tc>
      </w:tr>
      <w:tr w:rsidR="002001DA" w:rsidRPr="00404431" w14:paraId="3AFC750C" w14:textId="77777777" w:rsidTr="002001DA">
        <w:trPr>
          <w:trHeight w:val="412"/>
        </w:trPr>
        <w:tc>
          <w:tcPr>
            <w:tcW w:w="278" w:type="pct"/>
          </w:tcPr>
          <w:p w14:paraId="00E9A18D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2371" w:type="pct"/>
          </w:tcPr>
          <w:p w14:paraId="1DE74F27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Мне легко делать то, что я умею </w:t>
            </w:r>
          </w:p>
        </w:tc>
        <w:tc>
          <w:tcPr>
            <w:tcW w:w="2351" w:type="pct"/>
          </w:tcPr>
          <w:p w14:paraId="4DD45619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Никогда или изредка </w:t>
            </w:r>
          </w:p>
          <w:p w14:paraId="65F7D4A2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Иногда </w:t>
            </w:r>
          </w:p>
          <w:p w14:paraId="6FA54163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Часто </w:t>
            </w:r>
          </w:p>
          <w:p w14:paraId="31CA5A71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Почти всегда или постоянно </w:t>
            </w:r>
          </w:p>
        </w:tc>
      </w:tr>
      <w:tr w:rsidR="002001DA" w:rsidRPr="00404431" w14:paraId="26501C5C" w14:textId="77777777" w:rsidTr="002001DA">
        <w:trPr>
          <w:trHeight w:val="412"/>
        </w:trPr>
        <w:tc>
          <w:tcPr>
            <w:tcW w:w="278" w:type="pct"/>
          </w:tcPr>
          <w:p w14:paraId="02231897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2371" w:type="pct"/>
          </w:tcPr>
          <w:p w14:paraId="17731A6C" w14:textId="77777777" w:rsidR="00404431" w:rsidRPr="00404431" w:rsidRDefault="00113B70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Чувствую беспокой</w:t>
            </w:r>
            <w:r w:rsidR="00404431"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ство и не могу усидеть на месте </w:t>
            </w:r>
          </w:p>
        </w:tc>
        <w:tc>
          <w:tcPr>
            <w:tcW w:w="2351" w:type="pct"/>
          </w:tcPr>
          <w:p w14:paraId="35C9523E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Никогда или изредка </w:t>
            </w:r>
          </w:p>
          <w:p w14:paraId="0764D710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Иногда </w:t>
            </w:r>
          </w:p>
          <w:p w14:paraId="429B3FAD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Часто </w:t>
            </w:r>
          </w:p>
          <w:p w14:paraId="58E6B8E5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Почти всегда или постоянно </w:t>
            </w:r>
          </w:p>
        </w:tc>
      </w:tr>
      <w:tr w:rsidR="002001DA" w:rsidRPr="00404431" w14:paraId="7E3A5E36" w14:textId="77777777" w:rsidTr="002001DA">
        <w:trPr>
          <w:trHeight w:val="412"/>
        </w:trPr>
        <w:tc>
          <w:tcPr>
            <w:tcW w:w="278" w:type="pct"/>
          </w:tcPr>
          <w:p w14:paraId="6A5CAFDD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2371" w:type="pct"/>
          </w:tcPr>
          <w:p w14:paraId="00D3A534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меня есть надежда на будущее </w:t>
            </w:r>
          </w:p>
        </w:tc>
        <w:tc>
          <w:tcPr>
            <w:tcW w:w="2351" w:type="pct"/>
          </w:tcPr>
          <w:p w14:paraId="52756F4A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Никогда или изредка </w:t>
            </w:r>
          </w:p>
          <w:p w14:paraId="7E3B5AF3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Иногда </w:t>
            </w:r>
          </w:p>
          <w:p w14:paraId="461D0540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Часто </w:t>
            </w:r>
          </w:p>
          <w:p w14:paraId="625F5485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Почти всегда или постоянно </w:t>
            </w:r>
          </w:p>
        </w:tc>
      </w:tr>
      <w:tr w:rsidR="002001DA" w:rsidRPr="00404431" w14:paraId="2060D210" w14:textId="77777777" w:rsidTr="002001DA">
        <w:trPr>
          <w:trHeight w:val="412"/>
        </w:trPr>
        <w:tc>
          <w:tcPr>
            <w:tcW w:w="278" w:type="pct"/>
          </w:tcPr>
          <w:p w14:paraId="203D2D0A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2371" w:type="pct"/>
          </w:tcPr>
          <w:p w14:paraId="65F59001" w14:textId="77777777" w:rsidR="00404431" w:rsidRPr="00404431" w:rsidRDefault="00113B70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более раздражите</w:t>
            </w:r>
            <w:r w:rsidR="00404431"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лен, чем обычно </w:t>
            </w:r>
          </w:p>
        </w:tc>
        <w:tc>
          <w:tcPr>
            <w:tcW w:w="2351" w:type="pct"/>
          </w:tcPr>
          <w:p w14:paraId="18A2591F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Никогда или изредка </w:t>
            </w:r>
          </w:p>
          <w:p w14:paraId="2741BD2D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Иногда </w:t>
            </w:r>
          </w:p>
          <w:p w14:paraId="200322B1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Часто </w:t>
            </w:r>
          </w:p>
          <w:p w14:paraId="3356B4BF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Почти всегда или постоянно </w:t>
            </w:r>
          </w:p>
        </w:tc>
      </w:tr>
      <w:tr w:rsidR="002001DA" w:rsidRPr="00404431" w14:paraId="1D0793A0" w14:textId="77777777" w:rsidTr="002001DA">
        <w:trPr>
          <w:trHeight w:val="412"/>
        </w:trPr>
        <w:tc>
          <w:tcPr>
            <w:tcW w:w="278" w:type="pct"/>
          </w:tcPr>
          <w:p w14:paraId="3D677F03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2371" w:type="pct"/>
          </w:tcPr>
          <w:p w14:paraId="46806FB4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Мне легко принимать решения </w:t>
            </w:r>
          </w:p>
        </w:tc>
        <w:tc>
          <w:tcPr>
            <w:tcW w:w="2351" w:type="pct"/>
          </w:tcPr>
          <w:p w14:paraId="484A2F85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Никогда или изредка </w:t>
            </w:r>
          </w:p>
          <w:p w14:paraId="610DE711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Иногда </w:t>
            </w:r>
          </w:p>
          <w:p w14:paraId="6D666AA3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Часто </w:t>
            </w:r>
          </w:p>
          <w:p w14:paraId="0D15EBE6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Почти всегда или постоянно </w:t>
            </w:r>
          </w:p>
        </w:tc>
      </w:tr>
      <w:tr w:rsidR="002001DA" w:rsidRPr="00404431" w14:paraId="62FD6E38" w14:textId="77777777" w:rsidTr="002001DA">
        <w:trPr>
          <w:trHeight w:val="412"/>
        </w:trPr>
        <w:tc>
          <w:tcPr>
            <w:tcW w:w="278" w:type="pct"/>
          </w:tcPr>
          <w:p w14:paraId="46B71606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2371" w:type="pct"/>
          </w:tcPr>
          <w:p w14:paraId="78D4C728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чувствую, что полезен и необходим </w:t>
            </w:r>
          </w:p>
        </w:tc>
        <w:tc>
          <w:tcPr>
            <w:tcW w:w="2351" w:type="pct"/>
          </w:tcPr>
          <w:p w14:paraId="15E947B7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Никогда или изредка </w:t>
            </w:r>
          </w:p>
          <w:p w14:paraId="3170E676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Иногда </w:t>
            </w:r>
          </w:p>
          <w:p w14:paraId="5346126F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Часто </w:t>
            </w:r>
          </w:p>
          <w:p w14:paraId="423E16CC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Почти всегда или постоянно </w:t>
            </w:r>
          </w:p>
        </w:tc>
      </w:tr>
      <w:tr w:rsidR="002001DA" w:rsidRPr="00404431" w14:paraId="4AB5AC3C" w14:textId="77777777" w:rsidTr="002001DA">
        <w:trPr>
          <w:trHeight w:val="412"/>
        </w:trPr>
        <w:tc>
          <w:tcPr>
            <w:tcW w:w="278" w:type="pct"/>
          </w:tcPr>
          <w:p w14:paraId="2F7A3994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2371" w:type="pct"/>
          </w:tcPr>
          <w:p w14:paraId="7EFFB76E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живу достаточно полной жизнью </w:t>
            </w:r>
          </w:p>
        </w:tc>
        <w:tc>
          <w:tcPr>
            <w:tcW w:w="2351" w:type="pct"/>
          </w:tcPr>
          <w:p w14:paraId="332D00E8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Никогда или изредка </w:t>
            </w:r>
          </w:p>
          <w:p w14:paraId="60888731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Иногда </w:t>
            </w:r>
          </w:p>
          <w:p w14:paraId="70B74481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Часто </w:t>
            </w:r>
          </w:p>
          <w:p w14:paraId="41CC03AC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Почти всегда или постоянно </w:t>
            </w:r>
          </w:p>
        </w:tc>
      </w:tr>
      <w:tr w:rsidR="002001DA" w:rsidRPr="00404431" w14:paraId="1DDADB99" w14:textId="77777777" w:rsidTr="002001DA">
        <w:trPr>
          <w:trHeight w:val="412"/>
        </w:trPr>
        <w:tc>
          <w:tcPr>
            <w:tcW w:w="278" w:type="pct"/>
          </w:tcPr>
          <w:p w14:paraId="369D4FF7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2371" w:type="pct"/>
          </w:tcPr>
          <w:p w14:paraId="4C118C39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чувствую, что другим людям станет лучше, если я умру </w:t>
            </w:r>
          </w:p>
        </w:tc>
        <w:tc>
          <w:tcPr>
            <w:tcW w:w="2351" w:type="pct"/>
          </w:tcPr>
          <w:p w14:paraId="583D4A36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Никогда или изредка </w:t>
            </w:r>
          </w:p>
          <w:p w14:paraId="4254DBD9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Иногда </w:t>
            </w:r>
          </w:p>
          <w:p w14:paraId="4C82F2B1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Часто </w:t>
            </w:r>
          </w:p>
          <w:p w14:paraId="56A5487E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Почти всегда или постоянно </w:t>
            </w:r>
          </w:p>
        </w:tc>
      </w:tr>
      <w:tr w:rsidR="002001DA" w:rsidRPr="00404431" w14:paraId="7DC92C9E" w14:textId="77777777" w:rsidTr="002001DA">
        <w:trPr>
          <w:trHeight w:val="412"/>
        </w:trPr>
        <w:tc>
          <w:tcPr>
            <w:tcW w:w="278" w:type="pct"/>
          </w:tcPr>
          <w:p w14:paraId="70273D8B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2371" w:type="pct"/>
          </w:tcPr>
          <w:p w14:paraId="2C70E9D8" w14:textId="77777777" w:rsidR="00404431" w:rsidRPr="00404431" w:rsidRDefault="00113B70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Меня до сих пор ра</w:t>
            </w:r>
            <w:r w:rsidR="00404431"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дует то, что радовало всегда </w:t>
            </w:r>
          </w:p>
        </w:tc>
        <w:tc>
          <w:tcPr>
            <w:tcW w:w="2351" w:type="pct"/>
          </w:tcPr>
          <w:p w14:paraId="02C7D020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Никогда или изредка </w:t>
            </w:r>
          </w:p>
          <w:p w14:paraId="46880822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Иногда </w:t>
            </w:r>
          </w:p>
          <w:p w14:paraId="6BACD625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Часто </w:t>
            </w:r>
          </w:p>
          <w:p w14:paraId="60A03975" w14:textId="77777777" w:rsidR="00404431" w:rsidRPr="00404431" w:rsidRDefault="00404431" w:rsidP="0040443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Почти всегда или постоянно </w:t>
            </w:r>
          </w:p>
        </w:tc>
      </w:tr>
    </w:tbl>
    <w:p w14:paraId="29C1B7EA" w14:textId="77777777" w:rsidR="001463D4" w:rsidRPr="001463D4" w:rsidRDefault="001463D4" w:rsidP="007E5FF7">
      <w:pPr>
        <w:pStyle w:val="Pa17"/>
        <w:spacing w:before="240" w:after="24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63" w:name="_Toc506831296"/>
      <w:r w:rsidRPr="001463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Методы оценки реабилитационного потенциала</w:t>
      </w:r>
      <w:bookmarkEnd w:id="63"/>
      <w:r w:rsidRPr="001463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07B95212" w14:textId="77777777" w:rsidR="001463D4" w:rsidRPr="001463D4" w:rsidRDefault="001463D4" w:rsidP="001463D4">
      <w:pPr>
        <w:pStyle w:val="Pa38"/>
        <w:spacing w:after="240"/>
        <w:rPr>
          <w:rFonts w:ascii="Times New Roman" w:hAnsi="Times New Roman" w:cs="Times New Roman"/>
          <w:color w:val="000000"/>
        </w:rPr>
      </w:pPr>
      <w:r w:rsidRPr="001463D4">
        <w:rPr>
          <w:rFonts w:ascii="Times New Roman" w:hAnsi="Times New Roman" w:cs="Times New Roman"/>
          <w:b/>
          <w:bCs/>
          <w:color w:val="000000"/>
        </w:rPr>
        <w:t xml:space="preserve">Таблица 10. </w:t>
      </w:r>
      <w:r w:rsidRPr="001463D4">
        <w:rPr>
          <w:rFonts w:ascii="Times New Roman" w:hAnsi="Times New Roman" w:cs="Times New Roman"/>
          <w:color w:val="000000"/>
        </w:rPr>
        <w:t xml:space="preserve">Количественная оценка РП для сегментарного типа поражения спинного мозга по данным ЭМГ у пациентов с ПСМТ </w:t>
      </w:r>
    </w:p>
    <w:tbl>
      <w:tblPr>
        <w:tblStyle w:val="ac"/>
        <w:tblW w:w="5000" w:type="pct"/>
        <w:tblLook w:val="0000" w:firstRow="0" w:lastRow="0" w:firstColumn="0" w:lastColumn="0" w:noHBand="0" w:noVBand="0"/>
      </w:tblPr>
      <w:tblGrid>
        <w:gridCol w:w="1667"/>
        <w:gridCol w:w="4761"/>
        <w:gridCol w:w="3143"/>
      </w:tblGrid>
      <w:tr w:rsidR="00FD7428" w:rsidRPr="001463D4" w14:paraId="306F8A51" w14:textId="77777777" w:rsidTr="009C693E">
        <w:trPr>
          <w:trHeight w:val="102"/>
        </w:trPr>
        <w:tc>
          <w:tcPr>
            <w:tcW w:w="871" w:type="pct"/>
            <w:vAlign w:val="center"/>
          </w:tcPr>
          <w:p w14:paraId="6B8E29A5" w14:textId="77777777" w:rsidR="001463D4" w:rsidRPr="001463D4" w:rsidRDefault="001463D4" w:rsidP="009C693E">
            <w:pPr>
              <w:pStyle w:val="Pa6"/>
              <w:spacing w:after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3D4">
              <w:rPr>
                <w:rFonts w:ascii="Times New Roman" w:hAnsi="Times New Roman" w:cs="Times New Roman"/>
                <w:b/>
                <w:bCs/>
                <w:color w:val="000000"/>
              </w:rPr>
              <w:t>Метод</w:t>
            </w:r>
          </w:p>
        </w:tc>
        <w:tc>
          <w:tcPr>
            <w:tcW w:w="2487" w:type="pct"/>
            <w:vAlign w:val="center"/>
          </w:tcPr>
          <w:p w14:paraId="47E0861E" w14:textId="77777777" w:rsidR="001463D4" w:rsidRPr="001463D4" w:rsidRDefault="001463D4" w:rsidP="009C693E">
            <w:pPr>
              <w:pStyle w:val="P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3D4">
              <w:rPr>
                <w:rFonts w:ascii="Times New Roman" w:hAnsi="Times New Roman" w:cs="Times New Roman"/>
                <w:b/>
                <w:bCs/>
                <w:color w:val="000000"/>
              </w:rPr>
              <w:t>Признак</w:t>
            </w:r>
          </w:p>
        </w:tc>
        <w:tc>
          <w:tcPr>
            <w:tcW w:w="1642" w:type="pct"/>
            <w:vAlign w:val="center"/>
          </w:tcPr>
          <w:p w14:paraId="0B860B63" w14:textId="77777777" w:rsidR="001463D4" w:rsidRPr="001463D4" w:rsidRDefault="001463D4" w:rsidP="009C693E">
            <w:pPr>
              <w:pStyle w:val="Pa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3D4">
              <w:rPr>
                <w:rFonts w:ascii="Times New Roman" w:hAnsi="Times New Roman" w:cs="Times New Roman"/>
                <w:b/>
                <w:bCs/>
                <w:color w:val="000000"/>
              </w:rPr>
              <w:t>W (е.в.)</w:t>
            </w:r>
          </w:p>
        </w:tc>
      </w:tr>
      <w:tr w:rsidR="00FD7428" w:rsidRPr="001463D4" w14:paraId="0F9D3241" w14:textId="77777777" w:rsidTr="009C693E">
        <w:trPr>
          <w:trHeight w:val="222"/>
        </w:trPr>
        <w:tc>
          <w:tcPr>
            <w:tcW w:w="871" w:type="pct"/>
            <w:vMerge w:val="restart"/>
          </w:tcPr>
          <w:p w14:paraId="421A057D" w14:textId="77777777" w:rsidR="001463D4" w:rsidRPr="001463D4" w:rsidRDefault="001463D4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1463D4">
              <w:rPr>
                <w:rFonts w:ascii="Times New Roman" w:hAnsi="Times New Roman" w:cs="Times New Roman"/>
                <w:color w:val="000000"/>
              </w:rPr>
              <w:t xml:space="preserve">Глобальная ЭМГ </w:t>
            </w:r>
          </w:p>
        </w:tc>
        <w:tc>
          <w:tcPr>
            <w:tcW w:w="2487" w:type="pct"/>
          </w:tcPr>
          <w:p w14:paraId="7B5171DC" w14:textId="77777777" w:rsidR="001463D4" w:rsidRPr="001463D4" w:rsidRDefault="006B204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Есть регистрация спонтанной ЭМГ-</w:t>
            </w:r>
            <w:r w:rsidR="001463D4" w:rsidRPr="001463D4">
              <w:rPr>
                <w:rFonts w:ascii="Times New Roman" w:hAnsi="Times New Roman" w:cs="Times New Roman"/>
                <w:color w:val="000000"/>
              </w:rPr>
              <w:t xml:space="preserve">активности покоя в мышце </w:t>
            </w:r>
          </w:p>
        </w:tc>
        <w:tc>
          <w:tcPr>
            <w:tcW w:w="1642" w:type="pct"/>
            <w:vAlign w:val="center"/>
          </w:tcPr>
          <w:p w14:paraId="7E8A02DF" w14:textId="77777777" w:rsidR="001463D4" w:rsidRPr="001463D4" w:rsidRDefault="001463D4" w:rsidP="009C693E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3D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657DE" w:rsidRPr="001463D4" w14:paraId="08978403" w14:textId="77777777" w:rsidTr="009C693E">
        <w:trPr>
          <w:trHeight w:val="442"/>
        </w:trPr>
        <w:tc>
          <w:tcPr>
            <w:tcW w:w="871" w:type="pct"/>
            <w:vMerge/>
          </w:tcPr>
          <w:p w14:paraId="1C9DAA3A" w14:textId="77777777" w:rsidR="001463D4" w:rsidRPr="001463D4" w:rsidRDefault="001463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7" w:type="pct"/>
          </w:tcPr>
          <w:p w14:paraId="679838E7" w14:textId="77777777" w:rsidR="001463D4" w:rsidRPr="001463D4" w:rsidRDefault="001463D4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1463D4">
              <w:rPr>
                <w:rFonts w:ascii="Times New Roman" w:hAnsi="Times New Roman" w:cs="Times New Roman"/>
                <w:color w:val="000000"/>
              </w:rPr>
              <w:t xml:space="preserve">Есть регистрация I типа ЭМГ в мышцах исследуемых сегментов при произвольном усилии, амплитуда и частота в норме </w:t>
            </w:r>
          </w:p>
        </w:tc>
        <w:tc>
          <w:tcPr>
            <w:tcW w:w="1642" w:type="pct"/>
            <w:vAlign w:val="center"/>
          </w:tcPr>
          <w:p w14:paraId="55CBDAD8" w14:textId="77777777" w:rsidR="001463D4" w:rsidRPr="001463D4" w:rsidRDefault="001463D4" w:rsidP="009C693E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3D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657DE" w:rsidRPr="001463D4" w14:paraId="4A9871D6" w14:textId="77777777" w:rsidTr="009C693E">
        <w:trPr>
          <w:trHeight w:val="552"/>
        </w:trPr>
        <w:tc>
          <w:tcPr>
            <w:tcW w:w="871" w:type="pct"/>
            <w:vMerge/>
          </w:tcPr>
          <w:p w14:paraId="37B01E03" w14:textId="77777777" w:rsidR="001463D4" w:rsidRPr="001463D4" w:rsidRDefault="001463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7" w:type="pct"/>
          </w:tcPr>
          <w:p w14:paraId="7A7C3865" w14:textId="77777777" w:rsidR="001463D4" w:rsidRPr="001463D4" w:rsidRDefault="001463D4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1463D4">
              <w:rPr>
                <w:rFonts w:ascii="Times New Roman" w:hAnsi="Times New Roman" w:cs="Times New Roman"/>
                <w:color w:val="000000"/>
              </w:rPr>
              <w:t xml:space="preserve">Есть регистрация II типа ЭМГ в мышцах, иннервируемых исследуемыми сегментами, при произвольном усилии, амплитуда и частота ниже нормы </w:t>
            </w:r>
          </w:p>
        </w:tc>
        <w:tc>
          <w:tcPr>
            <w:tcW w:w="1642" w:type="pct"/>
            <w:vAlign w:val="center"/>
          </w:tcPr>
          <w:p w14:paraId="0A8C7CB2" w14:textId="77777777" w:rsidR="001463D4" w:rsidRPr="001463D4" w:rsidRDefault="001463D4" w:rsidP="009C693E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3D4"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5657DE" w:rsidRPr="001463D4" w14:paraId="48870422" w14:textId="77777777" w:rsidTr="009C693E">
        <w:trPr>
          <w:trHeight w:val="552"/>
        </w:trPr>
        <w:tc>
          <w:tcPr>
            <w:tcW w:w="871" w:type="pct"/>
            <w:vMerge/>
          </w:tcPr>
          <w:p w14:paraId="5553E8EC" w14:textId="77777777" w:rsidR="001463D4" w:rsidRPr="001463D4" w:rsidRDefault="001463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7" w:type="pct"/>
          </w:tcPr>
          <w:p w14:paraId="0F1B78D5" w14:textId="77777777" w:rsidR="001463D4" w:rsidRPr="001463D4" w:rsidRDefault="001463D4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1463D4">
              <w:rPr>
                <w:rFonts w:ascii="Times New Roman" w:hAnsi="Times New Roman" w:cs="Times New Roman"/>
                <w:color w:val="000000"/>
              </w:rPr>
              <w:t>Есть регистрация II типа ЭМГ в мышцах, ин</w:t>
            </w:r>
            <w:r w:rsidR="00DD5D81">
              <w:rPr>
                <w:rFonts w:ascii="Times New Roman" w:hAnsi="Times New Roman" w:cs="Times New Roman"/>
                <w:color w:val="000000"/>
              </w:rPr>
              <w:t>нервируемых исследуемыми сегментами, при произ</w:t>
            </w:r>
            <w:r w:rsidRPr="001463D4">
              <w:rPr>
                <w:rFonts w:ascii="Times New Roman" w:hAnsi="Times New Roman" w:cs="Times New Roman"/>
                <w:color w:val="000000"/>
              </w:rPr>
              <w:t xml:space="preserve">вольном усилии, но при отсутствии видимого сокращения мышцы </w:t>
            </w:r>
          </w:p>
        </w:tc>
        <w:tc>
          <w:tcPr>
            <w:tcW w:w="1642" w:type="pct"/>
            <w:vAlign w:val="center"/>
          </w:tcPr>
          <w:p w14:paraId="2BF747B7" w14:textId="77777777" w:rsidR="001463D4" w:rsidRPr="001463D4" w:rsidRDefault="001463D4" w:rsidP="009C693E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3D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D7428" w:rsidRPr="001463D4" w14:paraId="23403F93" w14:textId="77777777" w:rsidTr="009C693E">
        <w:trPr>
          <w:trHeight w:val="332"/>
        </w:trPr>
        <w:tc>
          <w:tcPr>
            <w:tcW w:w="871" w:type="pct"/>
            <w:vMerge w:val="restart"/>
          </w:tcPr>
          <w:p w14:paraId="7EB65F38" w14:textId="77777777" w:rsidR="001463D4" w:rsidRPr="001463D4" w:rsidRDefault="001463D4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1463D4">
              <w:rPr>
                <w:rFonts w:ascii="Times New Roman" w:hAnsi="Times New Roman" w:cs="Times New Roman"/>
                <w:color w:val="000000"/>
              </w:rPr>
              <w:t xml:space="preserve">F-волна </w:t>
            </w:r>
          </w:p>
        </w:tc>
        <w:tc>
          <w:tcPr>
            <w:tcW w:w="2487" w:type="pct"/>
          </w:tcPr>
          <w:p w14:paraId="356FE380" w14:textId="77777777" w:rsidR="001463D4" w:rsidRPr="001463D4" w:rsidRDefault="001463D4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1463D4">
              <w:rPr>
                <w:rFonts w:ascii="Times New Roman" w:hAnsi="Times New Roman" w:cs="Times New Roman"/>
                <w:color w:val="000000"/>
              </w:rPr>
              <w:t xml:space="preserve">Есть регистрация антидромного ответа в исследуемых сегментах без выраженных блоков </w:t>
            </w:r>
          </w:p>
        </w:tc>
        <w:tc>
          <w:tcPr>
            <w:tcW w:w="1642" w:type="pct"/>
            <w:vAlign w:val="center"/>
          </w:tcPr>
          <w:p w14:paraId="20777E98" w14:textId="77777777" w:rsidR="001463D4" w:rsidRPr="001463D4" w:rsidRDefault="001463D4" w:rsidP="009C693E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3D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CB3CB6" w:rsidRPr="001463D4" w14:paraId="7DA9DF39" w14:textId="77777777" w:rsidTr="009C693E">
        <w:trPr>
          <w:trHeight w:val="332"/>
        </w:trPr>
        <w:tc>
          <w:tcPr>
            <w:tcW w:w="871" w:type="pct"/>
            <w:vMerge/>
          </w:tcPr>
          <w:p w14:paraId="72D3A046" w14:textId="77777777" w:rsidR="001463D4" w:rsidRPr="001463D4" w:rsidRDefault="001463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7" w:type="pct"/>
          </w:tcPr>
          <w:p w14:paraId="3BB88E46" w14:textId="77777777" w:rsidR="001463D4" w:rsidRPr="001463D4" w:rsidRDefault="001463D4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1463D4">
              <w:rPr>
                <w:rFonts w:ascii="Times New Roman" w:hAnsi="Times New Roman" w:cs="Times New Roman"/>
                <w:color w:val="000000"/>
              </w:rPr>
              <w:t xml:space="preserve">Есть регистрация антидромного ответа в исследуемых сегментах с выраженными блоками </w:t>
            </w:r>
          </w:p>
        </w:tc>
        <w:tc>
          <w:tcPr>
            <w:tcW w:w="1642" w:type="pct"/>
            <w:vAlign w:val="center"/>
          </w:tcPr>
          <w:p w14:paraId="3236DC30" w14:textId="77777777" w:rsidR="001463D4" w:rsidRPr="001463D4" w:rsidRDefault="001463D4" w:rsidP="009C693E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3D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FD7428" w:rsidRPr="001463D4" w14:paraId="6D8FFCF9" w14:textId="77777777" w:rsidTr="009C693E">
        <w:trPr>
          <w:trHeight w:val="332"/>
        </w:trPr>
        <w:tc>
          <w:tcPr>
            <w:tcW w:w="871" w:type="pct"/>
            <w:vMerge w:val="restart"/>
          </w:tcPr>
          <w:p w14:paraId="78E579FA" w14:textId="77777777" w:rsidR="001463D4" w:rsidRPr="001463D4" w:rsidRDefault="001463D4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1463D4">
              <w:rPr>
                <w:rFonts w:ascii="Times New Roman" w:hAnsi="Times New Roman" w:cs="Times New Roman"/>
                <w:color w:val="000000"/>
              </w:rPr>
              <w:t xml:space="preserve">Глобальная ЭМГ, F-волна </w:t>
            </w:r>
          </w:p>
        </w:tc>
        <w:tc>
          <w:tcPr>
            <w:tcW w:w="2487" w:type="pct"/>
          </w:tcPr>
          <w:p w14:paraId="168557CB" w14:textId="77777777" w:rsidR="001463D4" w:rsidRPr="001463D4" w:rsidRDefault="00DD5D81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Есть асимметрия электрофизио</w:t>
            </w:r>
            <w:r w:rsidR="001463D4" w:rsidRPr="001463D4">
              <w:rPr>
                <w:rFonts w:ascii="Times New Roman" w:hAnsi="Times New Roman" w:cs="Times New Roman"/>
                <w:color w:val="000000"/>
              </w:rPr>
              <w:t>л</w:t>
            </w:r>
            <w:r>
              <w:rPr>
                <w:rFonts w:ascii="Times New Roman" w:hAnsi="Times New Roman" w:cs="Times New Roman"/>
                <w:color w:val="000000"/>
              </w:rPr>
              <w:t>огических показателей в исследу</w:t>
            </w:r>
            <w:r w:rsidR="001463D4" w:rsidRPr="001463D4">
              <w:rPr>
                <w:rFonts w:ascii="Times New Roman" w:hAnsi="Times New Roman" w:cs="Times New Roman"/>
                <w:color w:val="000000"/>
              </w:rPr>
              <w:t xml:space="preserve">емых сегментах </w:t>
            </w:r>
          </w:p>
        </w:tc>
        <w:tc>
          <w:tcPr>
            <w:tcW w:w="1642" w:type="pct"/>
            <w:vAlign w:val="center"/>
          </w:tcPr>
          <w:p w14:paraId="1485D6D9" w14:textId="77777777" w:rsidR="001463D4" w:rsidRPr="001463D4" w:rsidRDefault="001463D4" w:rsidP="009C693E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3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B3CB6" w:rsidRPr="001463D4" w14:paraId="148777EE" w14:textId="77777777" w:rsidTr="009C693E">
        <w:trPr>
          <w:trHeight w:val="442"/>
        </w:trPr>
        <w:tc>
          <w:tcPr>
            <w:tcW w:w="871" w:type="pct"/>
            <w:vMerge/>
          </w:tcPr>
          <w:p w14:paraId="47E8DADC" w14:textId="77777777" w:rsidR="001463D4" w:rsidRPr="001463D4" w:rsidRDefault="001463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7" w:type="pct"/>
          </w:tcPr>
          <w:p w14:paraId="4B21143F" w14:textId="77777777" w:rsidR="001463D4" w:rsidRPr="001463D4" w:rsidRDefault="00DD5D81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Есть «мозаичность» (неравномерность) изменения электрофизио</w:t>
            </w:r>
            <w:r w:rsidR="001463D4" w:rsidRPr="001463D4">
              <w:rPr>
                <w:rFonts w:ascii="Times New Roman" w:hAnsi="Times New Roman" w:cs="Times New Roman"/>
                <w:color w:val="000000"/>
              </w:rPr>
              <w:t xml:space="preserve">логических показателей в трех смежных сегментах и более </w:t>
            </w:r>
          </w:p>
        </w:tc>
        <w:tc>
          <w:tcPr>
            <w:tcW w:w="1642" w:type="pct"/>
            <w:vAlign w:val="center"/>
          </w:tcPr>
          <w:p w14:paraId="4F12850F" w14:textId="77777777" w:rsidR="001463D4" w:rsidRPr="001463D4" w:rsidRDefault="001463D4" w:rsidP="009C693E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3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14:paraId="2C109305" w14:textId="77777777" w:rsidR="00D736A0" w:rsidRDefault="00D736A0" w:rsidP="00FE365F">
      <w:pPr>
        <w:pStyle w:val="Pa38"/>
        <w:spacing w:after="40"/>
        <w:rPr>
          <w:rFonts w:ascii="Times New Roman" w:hAnsi="Times New Roman" w:cs="Times New Roman"/>
          <w:b/>
          <w:bCs/>
          <w:color w:val="000000"/>
        </w:rPr>
      </w:pPr>
    </w:p>
    <w:p w14:paraId="12E4EB14" w14:textId="77777777" w:rsidR="00FE365F" w:rsidRPr="00FE365F" w:rsidRDefault="00FE365F" w:rsidP="00FE365F">
      <w:pPr>
        <w:pStyle w:val="Pa38"/>
        <w:spacing w:after="40"/>
        <w:rPr>
          <w:rFonts w:ascii="Times New Roman" w:hAnsi="Times New Roman" w:cs="Times New Roman"/>
          <w:color w:val="000000"/>
        </w:rPr>
      </w:pPr>
      <w:r w:rsidRPr="00FE365F">
        <w:rPr>
          <w:rFonts w:ascii="Times New Roman" w:hAnsi="Times New Roman" w:cs="Times New Roman"/>
          <w:b/>
          <w:bCs/>
          <w:color w:val="000000"/>
        </w:rPr>
        <w:t xml:space="preserve">Таблица 11. </w:t>
      </w:r>
      <w:r w:rsidRPr="00FE365F">
        <w:rPr>
          <w:rFonts w:ascii="Times New Roman" w:hAnsi="Times New Roman" w:cs="Times New Roman"/>
          <w:color w:val="000000"/>
        </w:rPr>
        <w:t>Количественная оценка РП для проводникового типа поражения спинного мозга п</w:t>
      </w:r>
      <w:r w:rsidR="00566034">
        <w:rPr>
          <w:rFonts w:ascii="Times New Roman" w:hAnsi="Times New Roman" w:cs="Times New Roman"/>
          <w:color w:val="000000"/>
        </w:rPr>
        <w:t>о данным ЭМГ у пациентов с ПСМТ</w:t>
      </w:r>
    </w:p>
    <w:tbl>
      <w:tblPr>
        <w:tblStyle w:val="ac"/>
        <w:tblW w:w="5000" w:type="pct"/>
        <w:tblLook w:val="0000" w:firstRow="0" w:lastRow="0" w:firstColumn="0" w:lastColumn="0" w:noHBand="0" w:noVBand="0"/>
      </w:tblPr>
      <w:tblGrid>
        <w:gridCol w:w="1668"/>
        <w:gridCol w:w="4858"/>
        <w:gridCol w:w="3045"/>
      </w:tblGrid>
      <w:tr w:rsidR="00FD7428" w:rsidRPr="00FE365F" w14:paraId="649E0587" w14:textId="77777777" w:rsidTr="00FE365F">
        <w:trPr>
          <w:trHeight w:val="102"/>
        </w:trPr>
        <w:tc>
          <w:tcPr>
            <w:tcW w:w="871" w:type="pct"/>
          </w:tcPr>
          <w:p w14:paraId="731B23F2" w14:textId="77777777" w:rsidR="00FE365F" w:rsidRPr="00FE365F" w:rsidRDefault="00FE365F">
            <w:pPr>
              <w:pStyle w:val="Pa6"/>
              <w:rPr>
                <w:rFonts w:ascii="Times New Roman" w:hAnsi="Times New Roman" w:cs="Times New Roman"/>
                <w:color w:val="000000"/>
              </w:rPr>
            </w:pPr>
            <w:r w:rsidRPr="00FE365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Метод </w:t>
            </w:r>
          </w:p>
        </w:tc>
        <w:tc>
          <w:tcPr>
            <w:tcW w:w="2538" w:type="pct"/>
          </w:tcPr>
          <w:p w14:paraId="733EF844" w14:textId="77777777" w:rsidR="00FE365F" w:rsidRPr="00FE365F" w:rsidRDefault="00FE365F">
            <w:pPr>
              <w:pStyle w:val="Pa6"/>
              <w:rPr>
                <w:rFonts w:ascii="Times New Roman" w:hAnsi="Times New Roman" w:cs="Times New Roman"/>
                <w:color w:val="000000"/>
              </w:rPr>
            </w:pPr>
            <w:r w:rsidRPr="00FE365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Признак </w:t>
            </w:r>
          </w:p>
        </w:tc>
        <w:tc>
          <w:tcPr>
            <w:tcW w:w="1591" w:type="pct"/>
            <w:vAlign w:val="center"/>
          </w:tcPr>
          <w:p w14:paraId="51C7448F" w14:textId="77777777" w:rsidR="00FE365F" w:rsidRPr="00FE365F" w:rsidRDefault="00FE365F" w:rsidP="00FE365F">
            <w:pPr>
              <w:pStyle w:val="Pa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65F">
              <w:rPr>
                <w:rFonts w:ascii="Times New Roman" w:hAnsi="Times New Roman" w:cs="Times New Roman"/>
                <w:b/>
                <w:bCs/>
                <w:color w:val="000000"/>
              </w:rPr>
              <w:t>W (е.в.)</w:t>
            </w:r>
          </w:p>
        </w:tc>
      </w:tr>
      <w:tr w:rsidR="00FD7428" w:rsidRPr="00FE365F" w14:paraId="018A8296" w14:textId="77777777" w:rsidTr="00FE365F">
        <w:trPr>
          <w:trHeight w:val="442"/>
        </w:trPr>
        <w:tc>
          <w:tcPr>
            <w:tcW w:w="871" w:type="pct"/>
          </w:tcPr>
          <w:p w14:paraId="1D46F53F" w14:textId="77777777" w:rsidR="00FE365F" w:rsidRPr="00FE365F" w:rsidRDefault="00FE365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FE365F">
              <w:rPr>
                <w:rFonts w:ascii="Times New Roman" w:hAnsi="Times New Roman" w:cs="Times New Roman"/>
                <w:color w:val="000000"/>
              </w:rPr>
              <w:t xml:space="preserve">Глобальная ЭМГ </w:t>
            </w:r>
          </w:p>
        </w:tc>
        <w:tc>
          <w:tcPr>
            <w:tcW w:w="2538" w:type="pct"/>
          </w:tcPr>
          <w:p w14:paraId="463B2643" w14:textId="77777777" w:rsidR="00FE365F" w:rsidRPr="00FE365F" w:rsidRDefault="00566034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Есть регистрация ЭМГ при произвольном усилии в зоне централь</w:t>
            </w:r>
            <w:r w:rsidR="00FE365F" w:rsidRPr="00FE365F">
              <w:rPr>
                <w:rFonts w:ascii="Times New Roman" w:hAnsi="Times New Roman" w:cs="Times New Roman"/>
                <w:color w:val="000000"/>
              </w:rPr>
              <w:t xml:space="preserve">ного пареза/паралича и отсутствии видимого сокращения мышцы </w:t>
            </w:r>
          </w:p>
        </w:tc>
        <w:tc>
          <w:tcPr>
            <w:tcW w:w="1591" w:type="pct"/>
            <w:vAlign w:val="center"/>
          </w:tcPr>
          <w:p w14:paraId="6637B0E7" w14:textId="77777777" w:rsidR="00FE365F" w:rsidRPr="00FE365F" w:rsidRDefault="00FE365F" w:rsidP="00FE365F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65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D7428" w:rsidRPr="00FE365F" w14:paraId="61F70C64" w14:textId="77777777" w:rsidTr="00FE365F">
        <w:trPr>
          <w:trHeight w:val="552"/>
        </w:trPr>
        <w:tc>
          <w:tcPr>
            <w:tcW w:w="871" w:type="pct"/>
            <w:vMerge w:val="restart"/>
          </w:tcPr>
          <w:p w14:paraId="39C060DA" w14:textId="77777777" w:rsidR="00FE365F" w:rsidRPr="00FE365F" w:rsidRDefault="00FE365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FE365F">
              <w:rPr>
                <w:rFonts w:ascii="Times New Roman" w:hAnsi="Times New Roman" w:cs="Times New Roman"/>
                <w:color w:val="000000"/>
              </w:rPr>
              <w:t xml:space="preserve">Магнитная стимуляция </w:t>
            </w:r>
          </w:p>
        </w:tc>
        <w:tc>
          <w:tcPr>
            <w:tcW w:w="2538" w:type="pct"/>
          </w:tcPr>
          <w:p w14:paraId="2450530E" w14:textId="77777777" w:rsidR="00FE365F" w:rsidRPr="00FE365F" w:rsidRDefault="00FE365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FE365F">
              <w:rPr>
                <w:rFonts w:ascii="Times New Roman" w:hAnsi="Times New Roman" w:cs="Times New Roman"/>
                <w:color w:val="000000"/>
              </w:rPr>
              <w:t xml:space="preserve">Есть мышечный ответ с нормальной латентностью и амплитудой в зоне центрального пареза/паралича в дистальном и проксимальном отделах конечности </w:t>
            </w:r>
          </w:p>
        </w:tc>
        <w:tc>
          <w:tcPr>
            <w:tcW w:w="1591" w:type="pct"/>
            <w:vAlign w:val="center"/>
          </w:tcPr>
          <w:p w14:paraId="388F0672" w14:textId="77777777" w:rsidR="00FE365F" w:rsidRPr="00FE365F" w:rsidRDefault="00FE365F" w:rsidP="00FE365F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65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FD7428" w:rsidRPr="00FE365F" w14:paraId="151B0DBE" w14:textId="77777777" w:rsidTr="00FE365F">
        <w:trPr>
          <w:trHeight w:val="662"/>
        </w:trPr>
        <w:tc>
          <w:tcPr>
            <w:tcW w:w="871" w:type="pct"/>
            <w:vMerge/>
          </w:tcPr>
          <w:p w14:paraId="5DA35562" w14:textId="77777777" w:rsidR="00FE365F" w:rsidRPr="00FE365F" w:rsidRDefault="00FE365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38" w:type="pct"/>
          </w:tcPr>
          <w:p w14:paraId="5E0F7082" w14:textId="77777777" w:rsidR="00FE365F" w:rsidRPr="00FE365F" w:rsidRDefault="00FE365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FE365F">
              <w:rPr>
                <w:rFonts w:ascii="Times New Roman" w:hAnsi="Times New Roman" w:cs="Times New Roman"/>
                <w:color w:val="000000"/>
              </w:rPr>
              <w:t xml:space="preserve">Есть многофазный мышечный ответ с увеличенной латентностью и низкой амплитудой в зоне центрального пареза/паралича в дистальном и проксимальном отделах конечности </w:t>
            </w:r>
          </w:p>
        </w:tc>
        <w:tc>
          <w:tcPr>
            <w:tcW w:w="1591" w:type="pct"/>
            <w:vAlign w:val="center"/>
          </w:tcPr>
          <w:p w14:paraId="115C1840" w14:textId="77777777" w:rsidR="00FE365F" w:rsidRPr="00FE365F" w:rsidRDefault="00FE365F" w:rsidP="00FE365F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65F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FD7428" w:rsidRPr="00FE365F" w14:paraId="2C1609CB" w14:textId="77777777" w:rsidTr="00FE365F">
        <w:trPr>
          <w:trHeight w:val="662"/>
        </w:trPr>
        <w:tc>
          <w:tcPr>
            <w:tcW w:w="871" w:type="pct"/>
            <w:vMerge/>
          </w:tcPr>
          <w:p w14:paraId="49EAF83B" w14:textId="77777777" w:rsidR="00FE365F" w:rsidRPr="00FE365F" w:rsidRDefault="00FE365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38" w:type="pct"/>
          </w:tcPr>
          <w:p w14:paraId="5641D0D7" w14:textId="77777777" w:rsidR="00FE365F" w:rsidRPr="00FE365F" w:rsidRDefault="00FE365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FE365F">
              <w:rPr>
                <w:rFonts w:ascii="Times New Roman" w:hAnsi="Times New Roman" w:cs="Times New Roman"/>
                <w:color w:val="000000"/>
              </w:rPr>
              <w:t xml:space="preserve">Есть многофазный мышечный ответ с увеличенной латентностью и низкой амплитудой в зоне центрального пареза/паралича только в одном отделе конечности, обычно проксимальном </w:t>
            </w:r>
          </w:p>
        </w:tc>
        <w:tc>
          <w:tcPr>
            <w:tcW w:w="1591" w:type="pct"/>
            <w:vAlign w:val="center"/>
          </w:tcPr>
          <w:p w14:paraId="35F5A70A" w14:textId="77777777" w:rsidR="00FE365F" w:rsidRPr="00FE365F" w:rsidRDefault="00FE365F" w:rsidP="00FE365F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65F"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FD7428" w:rsidRPr="00FE365F" w14:paraId="74565FC1" w14:textId="77777777" w:rsidTr="00FE365F">
        <w:trPr>
          <w:trHeight w:val="332"/>
        </w:trPr>
        <w:tc>
          <w:tcPr>
            <w:tcW w:w="871" w:type="pct"/>
          </w:tcPr>
          <w:p w14:paraId="64827E72" w14:textId="77777777" w:rsidR="00FE365F" w:rsidRPr="00FE365F" w:rsidRDefault="00FE365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FE365F">
              <w:rPr>
                <w:rFonts w:ascii="Times New Roman" w:hAnsi="Times New Roman" w:cs="Times New Roman"/>
                <w:color w:val="000000"/>
              </w:rPr>
              <w:t xml:space="preserve">H-рефлекс </w:t>
            </w:r>
          </w:p>
        </w:tc>
        <w:tc>
          <w:tcPr>
            <w:tcW w:w="2538" w:type="pct"/>
          </w:tcPr>
          <w:p w14:paraId="7D39C31D" w14:textId="77777777" w:rsidR="00FE365F" w:rsidRPr="00FE365F" w:rsidRDefault="00FE365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FE365F">
              <w:rPr>
                <w:rFonts w:ascii="Times New Roman" w:hAnsi="Times New Roman" w:cs="Times New Roman"/>
                <w:color w:val="000000"/>
              </w:rPr>
              <w:t xml:space="preserve">Нет регистрации ответа в зоне центрального пареза/паралича в мелких мышцах стопы или кисти </w:t>
            </w:r>
          </w:p>
        </w:tc>
        <w:tc>
          <w:tcPr>
            <w:tcW w:w="1591" w:type="pct"/>
            <w:vAlign w:val="center"/>
          </w:tcPr>
          <w:p w14:paraId="2BFF185D" w14:textId="77777777" w:rsidR="00FE365F" w:rsidRPr="00FE365F" w:rsidRDefault="00FE365F" w:rsidP="00FE365F">
            <w:pPr>
              <w:pStyle w:val="Pa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65F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</w:tbl>
    <w:p w14:paraId="30A46341" w14:textId="77777777" w:rsidR="006A106C" w:rsidRPr="006A106C" w:rsidRDefault="001D222D" w:rsidP="00DB08E1">
      <w:pPr>
        <w:pStyle w:val="Pa38"/>
        <w:spacing w:before="240" w:after="2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Таблица </w:t>
      </w:r>
      <w:r w:rsidR="006A106C" w:rsidRPr="006A106C">
        <w:rPr>
          <w:rFonts w:ascii="Times New Roman" w:hAnsi="Times New Roman" w:cs="Times New Roman"/>
          <w:b/>
          <w:bCs/>
          <w:color w:val="000000"/>
        </w:rPr>
        <w:t xml:space="preserve">12. </w:t>
      </w:r>
      <w:r w:rsidR="006A106C" w:rsidRPr="006A106C">
        <w:rPr>
          <w:rFonts w:ascii="Times New Roman" w:hAnsi="Times New Roman" w:cs="Times New Roman"/>
          <w:color w:val="000000"/>
        </w:rPr>
        <w:t>Клинико-электрофизиологические критерии комплексной оценки РП у пациентов с ПСМТ с п</w:t>
      </w:r>
      <w:r w:rsidR="00566034">
        <w:rPr>
          <w:rFonts w:ascii="Times New Roman" w:hAnsi="Times New Roman" w:cs="Times New Roman"/>
          <w:color w:val="000000"/>
        </w:rPr>
        <w:t>озиций МКФ</w:t>
      </w:r>
    </w:p>
    <w:tbl>
      <w:tblPr>
        <w:tblStyle w:val="ac"/>
        <w:tblW w:w="5123" w:type="pct"/>
        <w:tblLook w:val="0000" w:firstRow="0" w:lastRow="0" w:firstColumn="0" w:lastColumn="0" w:noHBand="0" w:noVBand="0"/>
      </w:tblPr>
      <w:tblGrid>
        <w:gridCol w:w="1482"/>
        <w:gridCol w:w="1452"/>
        <w:gridCol w:w="1471"/>
        <w:gridCol w:w="1949"/>
        <w:gridCol w:w="1987"/>
        <w:gridCol w:w="1465"/>
      </w:tblGrid>
      <w:tr w:rsidR="00BE2B69" w:rsidRPr="006A106C" w14:paraId="665619CB" w14:textId="77777777" w:rsidTr="00940ED1">
        <w:trPr>
          <w:trHeight w:val="380"/>
        </w:trPr>
        <w:tc>
          <w:tcPr>
            <w:tcW w:w="756" w:type="pct"/>
            <w:vMerge w:val="restart"/>
            <w:vAlign w:val="center"/>
          </w:tcPr>
          <w:p w14:paraId="2D807D12" w14:textId="77777777" w:rsidR="006A106C" w:rsidRPr="006A106C" w:rsidRDefault="006A106C" w:rsidP="00940ED1">
            <w:pPr>
              <w:pStyle w:val="Pa6"/>
              <w:spacing w:before="240" w:after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106C">
              <w:rPr>
                <w:rFonts w:ascii="Times New Roman" w:hAnsi="Times New Roman" w:cs="Times New Roman"/>
                <w:b/>
                <w:bCs/>
                <w:color w:val="000000"/>
              </w:rPr>
              <w:t>РП</w:t>
            </w:r>
          </w:p>
        </w:tc>
        <w:tc>
          <w:tcPr>
            <w:tcW w:w="740" w:type="pct"/>
            <w:vMerge w:val="restart"/>
            <w:vAlign w:val="center"/>
          </w:tcPr>
          <w:p w14:paraId="354AE7D1" w14:textId="77777777" w:rsidR="006A106C" w:rsidRPr="006A106C" w:rsidRDefault="006A106C" w:rsidP="00940ED1">
            <w:pPr>
              <w:pStyle w:val="P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106C">
              <w:rPr>
                <w:rFonts w:ascii="Times New Roman" w:hAnsi="Times New Roman" w:cs="Times New Roman"/>
                <w:b/>
                <w:bCs/>
                <w:color w:val="000000"/>
              </w:rPr>
              <w:t>Степень нарушений по МКФ, %</w:t>
            </w:r>
          </w:p>
        </w:tc>
        <w:tc>
          <w:tcPr>
            <w:tcW w:w="750" w:type="pct"/>
            <w:vAlign w:val="center"/>
          </w:tcPr>
          <w:p w14:paraId="15AC1352" w14:textId="77777777" w:rsidR="006A106C" w:rsidRPr="006A106C" w:rsidRDefault="006A106C" w:rsidP="00940ED1">
            <w:pPr>
              <w:pStyle w:val="P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106C">
              <w:rPr>
                <w:rFonts w:ascii="Times New Roman" w:hAnsi="Times New Roman" w:cs="Times New Roman"/>
                <w:b/>
                <w:bCs/>
                <w:color w:val="000000"/>
              </w:rPr>
              <w:t>Структуры</w:t>
            </w:r>
          </w:p>
        </w:tc>
        <w:tc>
          <w:tcPr>
            <w:tcW w:w="2754" w:type="pct"/>
            <w:gridSpan w:val="3"/>
            <w:vAlign w:val="center"/>
          </w:tcPr>
          <w:p w14:paraId="056DF4D4" w14:textId="77777777" w:rsidR="006A106C" w:rsidRPr="006A106C" w:rsidRDefault="006A106C" w:rsidP="00940ED1">
            <w:pPr>
              <w:pStyle w:val="P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106C">
              <w:rPr>
                <w:rFonts w:ascii="Times New Roman" w:hAnsi="Times New Roman" w:cs="Times New Roman"/>
                <w:b/>
                <w:bCs/>
                <w:color w:val="000000"/>
              </w:rPr>
              <w:t>Функции, активность и участие</w:t>
            </w:r>
          </w:p>
        </w:tc>
      </w:tr>
      <w:tr w:rsidR="00FD7428" w:rsidRPr="006A106C" w14:paraId="326CCB42" w14:textId="77777777" w:rsidTr="00940ED1">
        <w:trPr>
          <w:trHeight w:val="841"/>
        </w:trPr>
        <w:tc>
          <w:tcPr>
            <w:tcW w:w="756" w:type="pct"/>
            <w:vMerge/>
            <w:vAlign w:val="center"/>
          </w:tcPr>
          <w:p w14:paraId="1028641B" w14:textId="77777777" w:rsidR="006A106C" w:rsidRPr="006A106C" w:rsidRDefault="006A106C" w:rsidP="00940E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0" w:type="pct"/>
            <w:vMerge/>
            <w:vAlign w:val="center"/>
          </w:tcPr>
          <w:p w14:paraId="78950DBD" w14:textId="77777777" w:rsidR="006A106C" w:rsidRPr="006A106C" w:rsidRDefault="006A106C" w:rsidP="00940E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0" w:type="pct"/>
            <w:vAlign w:val="center"/>
          </w:tcPr>
          <w:p w14:paraId="093CF2C4" w14:textId="77777777" w:rsidR="006A106C" w:rsidRPr="006A106C" w:rsidRDefault="006A106C" w:rsidP="00940ED1">
            <w:pPr>
              <w:pStyle w:val="P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106C">
              <w:rPr>
                <w:rFonts w:ascii="Times New Roman" w:hAnsi="Times New Roman" w:cs="Times New Roman"/>
                <w:b/>
                <w:bCs/>
                <w:color w:val="000000"/>
              </w:rPr>
              <w:t>ASIA</w:t>
            </w:r>
          </w:p>
          <w:p w14:paraId="0239FA49" w14:textId="77777777" w:rsidR="006A106C" w:rsidRPr="006A106C" w:rsidRDefault="006A106C" w:rsidP="00940ED1">
            <w:pPr>
              <w:pStyle w:val="P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106C">
              <w:rPr>
                <w:rFonts w:ascii="Times New Roman" w:hAnsi="Times New Roman" w:cs="Times New Roman"/>
                <w:b/>
                <w:bCs/>
                <w:color w:val="000000"/>
              </w:rPr>
              <w:t>(категория, балл)</w:t>
            </w:r>
          </w:p>
        </w:tc>
        <w:tc>
          <w:tcPr>
            <w:tcW w:w="994" w:type="pct"/>
            <w:vAlign w:val="center"/>
          </w:tcPr>
          <w:p w14:paraId="05437506" w14:textId="77777777" w:rsidR="006A106C" w:rsidRPr="006A106C" w:rsidRDefault="006A106C" w:rsidP="00940ED1">
            <w:pPr>
              <w:pStyle w:val="P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106C">
              <w:rPr>
                <w:rFonts w:ascii="Times New Roman" w:hAnsi="Times New Roman" w:cs="Times New Roman"/>
                <w:b/>
                <w:bCs/>
                <w:color w:val="000000"/>
              </w:rPr>
              <w:t>Сегментарные функции (е.в.)</w:t>
            </w:r>
          </w:p>
        </w:tc>
        <w:tc>
          <w:tcPr>
            <w:tcW w:w="1013" w:type="pct"/>
            <w:vAlign w:val="center"/>
          </w:tcPr>
          <w:p w14:paraId="07ED2AFF" w14:textId="77777777" w:rsidR="006A106C" w:rsidRPr="006A106C" w:rsidRDefault="006A106C" w:rsidP="00940ED1">
            <w:pPr>
              <w:pStyle w:val="P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106C">
              <w:rPr>
                <w:rFonts w:ascii="Times New Roman" w:hAnsi="Times New Roman" w:cs="Times New Roman"/>
                <w:b/>
                <w:bCs/>
                <w:color w:val="000000"/>
              </w:rPr>
              <w:t>Проводниковые функции (е.в.)</w:t>
            </w:r>
          </w:p>
        </w:tc>
        <w:tc>
          <w:tcPr>
            <w:tcW w:w="747" w:type="pct"/>
            <w:vAlign w:val="center"/>
          </w:tcPr>
          <w:p w14:paraId="30972B81" w14:textId="77777777" w:rsidR="006A106C" w:rsidRPr="006A106C" w:rsidRDefault="006A106C" w:rsidP="00940ED1">
            <w:pPr>
              <w:pStyle w:val="P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106C">
              <w:rPr>
                <w:rFonts w:ascii="Times New Roman" w:hAnsi="Times New Roman" w:cs="Times New Roman"/>
                <w:b/>
                <w:bCs/>
                <w:color w:val="000000"/>
              </w:rPr>
              <w:t>VFM, балл</w:t>
            </w:r>
          </w:p>
        </w:tc>
      </w:tr>
      <w:tr w:rsidR="00FD7428" w:rsidRPr="006A106C" w14:paraId="688CBD2B" w14:textId="77777777" w:rsidTr="00940ED1">
        <w:trPr>
          <w:trHeight w:val="1124"/>
        </w:trPr>
        <w:tc>
          <w:tcPr>
            <w:tcW w:w="756" w:type="pct"/>
            <w:vAlign w:val="center"/>
          </w:tcPr>
          <w:p w14:paraId="12BE7C4B" w14:textId="77777777" w:rsidR="001B4707" w:rsidRPr="006A106C" w:rsidRDefault="001B4707" w:rsidP="00940ED1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106C">
              <w:rPr>
                <w:rFonts w:ascii="Times New Roman" w:hAnsi="Times New Roman" w:cs="Times New Roman"/>
                <w:color w:val="000000"/>
              </w:rPr>
              <w:t>Отсутствует</w:t>
            </w:r>
          </w:p>
        </w:tc>
        <w:tc>
          <w:tcPr>
            <w:tcW w:w="740" w:type="pct"/>
            <w:vAlign w:val="center"/>
          </w:tcPr>
          <w:p w14:paraId="30B31081" w14:textId="77777777" w:rsidR="001B4707" w:rsidRPr="006A106C" w:rsidRDefault="001B4707" w:rsidP="00940ED1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106C">
              <w:rPr>
                <w:rFonts w:ascii="Times New Roman" w:hAnsi="Times New Roman" w:cs="Times New Roman"/>
                <w:color w:val="000000"/>
              </w:rPr>
              <w:t>96–100</w:t>
            </w:r>
          </w:p>
        </w:tc>
        <w:tc>
          <w:tcPr>
            <w:tcW w:w="750" w:type="pct"/>
            <w:vAlign w:val="center"/>
          </w:tcPr>
          <w:p w14:paraId="608CF4BC" w14:textId="77777777" w:rsidR="001B4707" w:rsidRPr="006A106C" w:rsidRDefault="001B4707" w:rsidP="00940ED1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106C">
              <w:rPr>
                <w:rFonts w:ascii="Times New Roman" w:hAnsi="Times New Roman" w:cs="Times New Roman"/>
                <w:color w:val="000000"/>
              </w:rPr>
              <w:t>А</w:t>
            </w:r>
          </w:p>
          <w:p w14:paraId="1A95C244" w14:textId="77777777" w:rsidR="001B4707" w:rsidRPr="006A106C" w:rsidRDefault="001B4707" w:rsidP="00940ED1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A106C">
              <w:rPr>
                <w:rFonts w:ascii="Times New Roman" w:hAnsi="Times New Roman" w:cs="Times New Roman"/>
                <w:color w:val="000000"/>
              </w:rPr>
              <w:t>&lt;</w:t>
            </w:r>
            <w:r w:rsidR="00A35C8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06C">
              <w:rPr>
                <w:rFonts w:ascii="Times New Roman" w:hAnsi="Times New Roman" w:cs="Times New Roman"/>
                <w:color w:val="000000"/>
              </w:rPr>
              <w:t>10</w:t>
            </w:r>
            <w:proofErr w:type="gramEnd"/>
          </w:p>
          <w:p w14:paraId="7E4A68BE" w14:textId="77777777" w:rsidR="001B4707" w:rsidRPr="006A106C" w:rsidRDefault="001B4707" w:rsidP="00940ED1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pct"/>
            <w:vAlign w:val="center"/>
          </w:tcPr>
          <w:p w14:paraId="07A12A27" w14:textId="77777777" w:rsidR="001B4707" w:rsidRPr="006A106C" w:rsidRDefault="00A35C8B" w:rsidP="00940ED1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≤</w:t>
            </w:r>
            <w:r w:rsidR="001B4707" w:rsidRPr="006A106C">
              <w:rPr>
                <w:rFonts w:ascii="Times New Roman" w:hAnsi="Times New Roman" w:cs="Times New Roman"/>
                <w:color w:val="000000"/>
              </w:rPr>
              <w:t xml:space="preserve"> 5</w:t>
            </w:r>
          </w:p>
        </w:tc>
        <w:tc>
          <w:tcPr>
            <w:tcW w:w="1013" w:type="pct"/>
            <w:vAlign w:val="center"/>
          </w:tcPr>
          <w:p w14:paraId="4CDAC7A6" w14:textId="77777777" w:rsidR="001B4707" w:rsidRPr="006A106C" w:rsidRDefault="00A35C8B" w:rsidP="00940ED1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≤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B4707" w:rsidRPr="006A106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47" w:type="pct"/>
            <w:vAlign w:val="center"/>
          </w:tcPr>
          <w:p w14:paraId="002A0EF7" w14:textId="77777777" w:rsidR="001B4707" w:rsidRPr="006A106C" w:rsidRDefault="001B4707" w:rsidP="00940ED1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A106C">
              <w:rPr>
                <w:rFonts w:ascii="Times New Roman" w:hAnsi="Times New Roman" w:cs="Times New Roman"/>
                <w:color w:val="000000"/>
              </w:rPr>
              <w:t>&lt;</w:t>
            </w:r>
            <w:r w:rsidR="00A35C8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106C">
              <w:rPr>
                <w:rFonts w:ascii="Times New Roman" w:hAnsi="Times New Roman" w:cs="Times New Roman"/>
                <w:color w:val="000000"/>
              </w:rPr>
              <w:t>61</w:t>
            </w:r>
            <w:proofErr w:type="gramEnd"/>
          </w:p>
        </w:tc>
      </w:tr>
      <w:tr w:rsidR="00FD7428" w:rsidRPr="006A106C" w14:paraId="27D68335" w14:textId="77777777" w:rsidTr="00940ED1">
        <w:trPr>
          <w:trHeight w:val="840"/>
        </w:trPr>
        <w:tc>
          <w:tcPr>
            <w:tcW w:w="756" w:type="pct"/>
            <w:vAlign w:val="center"/>
          </w:tcPr>
          <w:p w14:paraId="7A42179A" w14:textId="77777777" w:rsidR="001B4707" w:rsidRPr="006A106C" w:rsidRDefault="001B4707" w:rsidP="00940ED1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106C">
              <w:rPr>
                <w:rFonts w:ascii="Times New Roman" w:hAnsi="Times New Roman" w:cs="Times New Roman"/>
                <w:color w:val="000000"/>
              </w:rPr>
              <w:t>Низкий</w:t>
            </w:r>
          </w:p>
        </w:tc>
        <w:tc>
          <w:tcPr>
            <w:tcW w:w="740" w:type="pct"/>
            <w:vAlign w:val="center"/>
          </w:tcPr>
          <w:p w14:paraId="54905645" w14:textId="77777777" w:rsidR="001B4707" w:rsidRPr="006A106C" w:rsidRDefault="001B4707" w:rsidP="00940ED1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106C">
              <w:rPr>
                <w:rFonts w:ascii="Times New Roman" w:hAnsi="Times New Roman" w:cs="Times New Roman"/>
                <w:color w:val="000000"/>
              </w:rPr>
              <w:t>50–95</w:t>
            </w:r>
          </w:p>
        </w:tc>
        <w:tc>
          <w:tcPr>
            <w:tcW w:w="750" w:type="pct"/>
            <w:vAlign w:val="center"/>
          </w:tcPr>
          <w:p w14:paraId="404A817D" w14:textId="77777777" w:rsidR="001B4707" w:rsidRPr="006A106C" w:rsidRDefault="001B4707" w:rsidP="00940ED1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106C">
              <w:rPr>
                <w:rFonts w:ascii="Times New Roman" w:hAnsi="Times New Roman" w:cs="Times New Roman"/>
                <w:color w:val="000000"/>
              </w:rPr>
              <w:t>B</w:t>
            </w:r>
          </w:p>
          <w:p w14:paraId="05566BE2" w14:textId="77777777" w:rsidR="001B4707" w:rsidRPr="006A106C" w:rsidRDefault="001B4707" w:rsidP="00940ED1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106C">
              <w:rPr>
                <w:rFonts w:ascii="Times New Roman" w:hAnsi="Times New Roman" w:cs="Times New Roman"/>
                <w:color w:val="000000"/>
              </w:rPr>
              <w:t>10–106</w:t>
            </w:r>
          </w:p>
          <w:p w14:paraId="5F757DEA" w14:textId="77777777" w:rsidR="001B4707" w:rsidRPr="006A106C" w:rsidRDefault="001B4707" w:rsidP="00940ED1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pct"/>
            <w:vAlign w:val="center"/>
          </w:tcPr>
          <w:p w14:paraId="396C586B" w14:textId="77777777" w:rsidR="001B4707" w:rsidRPr="006A106C" w:rsidRDefault="001B4707" w:rsidP="00940ED1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106C">
              <w:rPr>
                <w:rFonts w:ascii="Times New Roman" w:hAnsi="Times New Roman" w:cs="Times New Roman"/>
                <w:color w:val="000000"/>
              </w:rPr>
              <w:t>6–50</w:t>
            </w:r>
          </w:p>
        </w:tc>
        <w:tc>
          <w:tcPr>
            <w:tcW w:w="1013" w:type="pct"/>
            <w:vAlign w:val="center"/>
          </w:tcPr>
          <w:p w14:paraId="0C88D59E" w14:textId="77777777" w:rsidR="001B4707" w:rsidRPr="006A106C" w:rsidRDefault="001B4707" w:rsidP="00940ED1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106C">
              <w:rPr>
                <w:rFonts w:ascii="Times New Roman" w:hAnsi="Times New Roman" w:cs="Times New Roman"/>
                <w:color w:val="000000"/>
              </w:rPr>
              <w:t>6–54</w:t>
            </w:r>
          </w:p>
        </w:tc>
        <w:tc>
          <w:tcPr>
            <w:tcW w:w="747" w:type="pct"/>
            <w:vAlign w:val="center"/>
          </w:tcPr>
          <w:p w14:paraId="7877D294" w14:textId="77777777" w:rsidR="001B4707" w:rsidRPr="006A106C" w:rsidRDefault="001B4707" w:rsidP="00940ED1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106C">
              <w:rPr>
                <w:rFonts w:ascii="Times New Roman" w:hAnsi="Times New Roman" w:cs="Times New Roman"/>
                <w:color w:val="000000"/>
              </w:rPr>
              <w:t>61–155</w:t>
            </w:r>
          </w:p>
        </w:tc>
      </w:tr>
      <w:tr w:rsidR="00FD7428" w:rsidRPr="006A106C" w14:paraId="364720DC" w14:textId="77777777" w:rsidTr="00940ED1">
        <w:trPr>
          <w:trHeight w:val="830"/>
        </w:trPr>
        <w:tc>
          <w:tcPr>
            <w:tcW w:w="756" w:type="pct"/>
            <w:vAlign w:val="center"/>
          </w:tcPr>
          <w:p w14:paraId="6B746370" w14:textId="77777777" w:rsidR="001B4707" w:rsidRPr="006A106C" w:rsidRDefault="001B4707" w:rsidP="00940ED1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106C">
              <w:rPr>
                <w:rFonts w:ascii="Times New Roman" w:hAnsi="Times New Roman" w:cs="Times New Roman"/>
                <w:color w:val="000000"/>
              </w:rPr>
              <w:t>Средний</w:t>
            </w:r>
          </w:p>
        </w:tc>
        <w:tc>
          <w:tcPr>
            <w:tcW w:w="740" w:type="pct"/>
            <w:vAlign w:val="center"/>
          </w:tcPr>
          <w:p w14:paraId="6B17C20F" w14:textId="77777777" w:rsidR="001B4707" w:rsidRPr="006A106C" w:rsidRDefault="001B4707" w:rsidP="00940ED1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106C">
              <w:rPr>
                <w:rFonts w:ascii="Times New Roman" w:hAnsi="Times New Roman" w:cs="Times New Roman"/>
                <w:color w:val="000000"/>
              </w:rPr>
              <w:t>25–49</w:t>
            </w:r>
          </w:p>
        </w:tc>
        <w:tc>
          <w:tcPr>
            <w:tcW w:w="750" w:type="pct"/>
            <w:vAlign w:val="center"/>
          </w:tcPr>
          <w:p w14:paraId="097CBBC1" w14:textId="77777777" w:rsidR="001B4707" w:rsidRDefault="001B4707" w:rsidP="00940ED1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106C">
              <w:rPr>
                <w:rFonts w:ascii="Times New Roman" w:hAnsi="Times New Roman" w:cs="Times New Roman"/>
                <w:color w:val="000000"/>
              </w:rPr>
              <w:t>C</w:t>
            </w:r>
          </w:p>
          <w:p w14:paraId="113B89CC" w14:textId="77777777" w:rsidR="001B4707" w:rsidRPr="006A106C" w:rsidRDefault="001B4707" w:rsidP="00940ED1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106C">
              <w:rPr>
                <w:rFonts w:ascii="Times New Roman" w:hAnsi="Times New Roman" w:cs="Times New Roman"/>
                <w:color w:val="000000"/>
              </w:rPr>
              <w:t>107–159</w:t>
            </w:r>
          </w:p>
          <w:p w14:paraId="342210CE" w14:textId="77777777" w:rsidR="001B4707" w:rsidRPr="006A106C" w:rsidRDefault="001B4707" w:rsidP="00940ED1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pct"/>
            <w:vAlign w:val="center"/>
          </w:tcPr>
          <w:p w14:paraId="19EB836F" w14:textId="77777777" w:rsidR="001B4707" w:rsidRPr="006A106C" w:rsidRDefault="001B4707" w:rsidP="00940ED1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106C">
              <w:rPr>
                <w:rFonts w:ascii="Times New Roman" w:hAnsi="Times New Roman" w:cs="Times New Roman"/>
                <w:color w:val="000000"/>
              </w:rPr>
              <w:t>51–76</w:t>
            </w:r>
          </w:p>
        </w:tc>
        <w:tc>
          <w:tcPr>
            <w:tcW w:w="1013" w:type="pct"/>
            <w:vAlign w:val="center"/>
          </w:tcPr>
          <w:p w14:paraId="7B1DEF92" w14:textId="77777777" w:rsidR="001B4707" w:rsidRPr="006A106C" w:rsidRDefault="001B4707" w:rsidP="00940ED1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106C">
              <w:rPr>
                <w:rFonts w:ascii="Times New Roman" w:hAnsi="Times New Roman" w:cs="Times New Roman"/>
                <w:color w:val="000000"/>
              </w:rPr>
              <w:t>55–78</w:t>
            </w:r>
          </w:p>
        </w:tc>
        <w:tc>
          <w:tcPr>
            <w:tcW w:w="747" w:type="pct"/>
            <w:vAlign w:val="center"/>
          </w:tcPr>
          <w:p w14:paraId="467CA15C" w14:textId="77777777" w:rsidR="001B4707" w:rsidRPr="006A106C" w:rsidRDefault="001B4707" w:rsidP="00940ED1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106C">
              <w:rPr>
                <w:rFonts w:ascii="Times New Roman" w:hAnsi="Times New Roman" w:cs="Times New Roman"/>
                <w:color w:val="000000"/>
              </w:rPr>
              <w:t>156–231</w:t>
            </w:r>
          </w:p>
        </w:tc>
      </w:tr>
      <w:tr w:rsidR="00FD7428" w:rsidRPr="006A106C" w14:paraId="09004146" w14:textId="77777777" w:rsidTr="00940ED1">
        <w:trPr>
          <w:trHeight w:val="862"/>
        </w:trPr>
        <w:tc>
          <w:tcPr>
            <w:tcW w:w="756" w:type="pct"/>
            <w:vAlign w:val="center"/>
          </w:tcPr>
          <w:p w14:paraId="61C47AFA" w14:textId="77777777" w:rsidR="001B4707" w:rsidRPr="006A106C" w:rsidRDefault="001B4707" w:rsidP="00940ED1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106C">
              <w:rPr>
                <w:rFonts w:ascii="Times New Roman" w:hAnsi="Times New Roman" w:cs="Times New Roman"/>
                <w:color w:val="000000"/>
              </w:rPr>
              <w:t>Высокий</w:t>
            </w:r>
          </w:p>
        </w:tc>
        <w:tc>
          <w:tcPr>
            <w:tcW w:w="740" w:type="pct"/>
            <w:vAlign w:val="center"/>
          </w:tcPr>
          <w:p w14:paraId="49AEA79B" w14:textId="77777777" w:rsidR="001B4707" w:rsidRPr="006A106C" w:rsidRDefault="001B4707" w:rsidP="00940ED1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106C">
              <w:rPr>
                <w:rFonts w:ascii="Times New Roman" w:hAnsi="Times New Roman" w:cs="Times New Roman"/>
                <w:color w:val="000000"/>
              </w:rPr>
              <w:t>5–24</w:t>
            </w:r>
          </w:p>
        </w:tc>
        <w:tc>
          <w:tcPr>
            <w:tcW w:w="750" w:type="pct"/>
            <w:vAlign w:val="center"/>
          </w:tcPr>
          <w:p w14:paraId="4C60B688" w14:textId="77777777" w:rsidR="001B4707" w:rsidRPr="006A106C" w:rsidRDefault="001B4707" w:rsidP="00940ED1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106C">
              <w:rPr>
                <w:rFonts w:ascii="Times New Roman" w:hAnsi="Times New Roman" w:cs="Times New Roman"/>
                <w:color w:val="000000"/>
              </w:rPr>
              <w:t>D</w:t>
            </w:r>
          </w:p>
          <w:p w14:paraId="3547555A" w14:textId="77777777" w:rsidR="001B4707" w:rsidRPr="006A106C" w:rsidRDefault="001B4707" w:rsidP="00940ED1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106C">
              <w:rPr>
                <w:rFonts w:ascii="Times New Roman" w:hAnsi="Times New Roman" w:cs="Times New Roman"/>
                <w:color w:val="000000"/>
              </w:rPr>
              <w:t>160–202</w:t>
            </w:r>
          </w:p>
          <w:p w14:paraId="0CA21E49" w14:textId="77777777" w:rsidR="001B4707" w:rsidRPr="006A106C" w:rsidRDefault="001B4707" w:rsidP="00940ED1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pct"/>
            <w:vAlign w:val="center"/>
          </w:tcPr>
          <w:p w14:paraId="4270A006" w14:textId="77777777" w:rsidR="001B4707" w:rsidRPr="006A106C" w:rsidRDefault="001B4707" w:rsidP="00940ED1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106C">
              <w:rPr>
                <w:rFonts w:ascii="Times New Roman" w:hAnsi="Times New Roman" w:cs="Times New Roman"/>
                <w:color w:val="000000"/>
              </w:rPr>
              <w:t>77–96</w:t>
            </w:r>
          </w:p>
        </w:tc>
        <w:tc>
          <w:tcPr>
            <w:tcW w:w="1013" w:type="pct"/>
            <w:vAlign w:val="center"/>
          </w:tcPr>
          <w:p w14:paraId="75B7E749" w14:textId="77777777" w:rsidR="001B4707" w:rsidRPr="006A106C" w:rsidRDefault="001B4707" w:rsidP="00940ED1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106C">
              <w:rPr>
                <w:rFonts w:ascii="Times New Roman" w:hAnsi="Times New Roman" w:cs="Times New Roman"/>
                <w:color w:val="000000"/>
              </w:rPr>
              <w:t>79–97</w:t>
            </w:r>
          </w:p>
        </w:tc>
        <w:tc>
          <w:tcPr>
            <w:tcW w:w="747" w:type="pct"/>
            <w:vAlign w:val="center"/>
          </w:tcPr>
          <w:p w14:paraId="2B30C4F2" w14:textId="77777777" w:rsidR="001B4707" w:rsidRPr="006A106C" w:rsidRDefault="001B4707" w:rsidP="00940ED1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106C">
              <w:rPr>
                <w:rFonts w:ascii="Times New Roman" w:hAnsi="Times New Roman" w:cs="Times New Roman"/>
                <w:color w:val="000000"/>
              </w:rPr>
              <w:t>232–292</w:t>
            </w:r>
          </w:p>
        </w:tc>
      </w:tr>
      <w:tr w:rsidR="00FD7428" w:rsidRPr="006A106C" w14:paraId="7838D627" w14:textId="77777777" w:rsidTr="00940ED1">
        <w:trPr>
          <w:trHeight w:val="979"/>
        </w:trPr>
        <w:tc>
          <w:tcPr>
            <w:tcW w:w="756" w:type="pct"/>
            <w:vAlign w:val="center"/>
          </w:tcPr>
          <w:p w14:paraId="69D4C73C" w14:textId="77777777" w:rsidR="001B4707" w:rsidRPr="006A106C" w:rsidRDefault="001B4707" w:rsidP="00940ED1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106C">
              <w:rPr>
                <w:rFonts w:ascii="Times New Roman" w:hAnsi="Times New Roman" w:cs="Times New Roman"/>
                <w:color w:val="000000"/>
              </w:rPr>
              <w:t>Норма</w:t>
            </w:r>
          </w:p>
        </w:tc>
        <w:tc>
          <w:tcPr>
            <w:tcW w:w="740" w:type="pct"/>
            <w:vAlign w:val="center"/>
          </w:tcPr>
          <w:p w14:paraId="22EC3A77" w14:textId="77777777" w:rsidR="001B4707" w:rsidRPr="006A106C" w:rsidRDefault="001B4707" w:rsidP="00940ED1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106C">
              <w:rPr>
                <w:rFonts w:ascii="Times New Roman" w:hAnsi="Times New Roman" w:cs="Times New Roman"/>
                <w:color w:val="000000"/>
              </w:rPr>
              <w:t>0–4</w:t>
            </w:r>
          </w:p>
        </w:tc>
        <w:tc>
          <w:tcPr>
            <w:tcW w:w="750" w:type="pct"/>
            <w:vAlign w:val="center"/>
          </w:tcPr>
          <w:p w14:paraId="5B8BAFC2" w14:textId="77777777" w:rsidR="001B4707" w:rsidRPr="006A106C" w:rsidRDefault="001B4707" w:rsidP="00940ED1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106C">
              <w:rPr>
                <w:rFonts w:ascii="Times New Roman" w:hAnsi="Times New Roman" w:cs="Times New Roman"/>
                <w:color w:val="000000"/>
              </w:rPr>
              <w:t>203–212</w:t>
            </w:r>
          </w:p>
        </w:tc>
        <w:tc>
          <w:tcPr>
            <w:tcW w:w="994" w:type="pct"/>
            <w:vAlign w:val="center"/>
          </w:tcPr>
          <w:p w14:paraId="18E29F16" w14:textId="77777777" w:rsidR="001B4707" w:rsidRPr="006A106C" w:rsidRDefault="00A35C8B" w:rsidP="00940ED1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≥ </w:t>
            </w:r>
            <w:r w:rsidR="001B4707" w:rsidRPr="006A106C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013" w:type="pct"/>
            <w:vAlign w:val="center"/>
          </w:tcPr>
          <w:p w14:paraId="48FDE143" w14:textId="77777777" w:rsidR="001B4707" w:rsidRPr="006A106C" w:rsidRDefault="00A35C8B" w:rsidP="00940ED1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≥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B4707" w:rsidRPr="006A106C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747" w:type="pct"/>
            <w:vAlign w:val="center"/>
          </w:tcPr>
          <w:p w14:paraId="4EB7B21D" w14:textId="77777777" w:rsidR="001B4707" w:rsidRPr="006A106C" w:rsidRDefault="001B4707" w:rsidP="00940ED1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106C">
              <w:rPr>
                <w:rFonts w:ascii="Times New Roman" w:hAnsi="Times New Roman" w:cs="Times New Roman"/>
                <w:color w:val="000000"/>
              </w:rPr>
              <w:t>293–305</w:t>
            </w:r>
          </w:p>
        </w:tc>
      </w:tr>
    </w:tbl>
    <w:p w14:paraId="377C8B48" w14:textId="77777777" w:rsidR="001D222D" w:rsidRPr="00874344" w:rsidRDefault="001D222D" w:rsidP="007E5FF7">
      <w:pPr>
        <w:pStyle w:val="Pa38"/>
        <w:spacing w:before="240" w:after="240"/>
        <w:rPr>
          <w:rFonts w:ascii="Times New Roman" w:hAnsi="Times New Roman" w:cs="Times New Roman"/>
          <w:color w:val="000000"/>
        </w:rPr>
      </w:pPr>
      <w:r w:rsidRPr="00874344">
        <w:rPr>
          <w:rFonts w:ascii="Times New Roman" w:hAnsi="Times New Roman" w:cs="Times New Roman"/>
          <w:b/>
          <w:bCs/>
          <w:color w:val="000000"/>
        </w:rPr>
        <w:t xml:space="preserve">Таблица 13. </w:t>
      </w:r>
      <w:r w:rsidRPr="00874344">
        <w:rPr>
          <w:rFonts w:ascii="Times New Roman" w:hAnsi="Times New Roman" w:cs="Times New Roman"/>
          <w:color w:val="000000"/>
        </w:rPr>
        <w:t>Критерии комплексной оценки РП у</w:t>
      </w:r>
      <w:r w:rsidR="00566034">
        <w:rPr>
          <w:rFonts w:ascii="Times New Roman" w:hAnsi="Times New Roman" w:cs="Times New Roman"/>
          <w:color w:val="000000"/>
        </w:rPr>
        <w:t xml:space="preserve"> пациентов с ПСМТ с позиций МКФ</w:t>
      </w:r>
    </w:p>
    <w:tbl>
      <w:tblPr>
        <w:tblStyle w:val="ac"/>
        <w:tblW w:w="5000" w:type="pct"/>
        <w:tblLayout w:type="fixed"/>
        <w:tblLook w:val="0000" w:firstRow="0" w:lastRow="0" w:firstColumn="0" w:lastColumn="0" w:noHBand="0" w:noVBand="0"/>
      </w:tblPr>
      <w:tblGrid>
        <w:gridCol w:w="1483"/>
        <w:gridCol w:w="933"/>
        <w:gridCol w:w="1471"/>
        <w:gridCol w:w="1106"/>
        <w:gridCol w:w="928"/>
        <w:gridCol w:w="2006"/>
        <w:gridCol w:w="1644"/>
      </w:tblGrid>
      <w:tr w:rsidR="00FD7428" w:rsidRPr="00874344" w14:paraId="56149BBC" w14:textId="77777777" w:rsidTr="003E4DC6">
        <w:trPr>
          <w:trHeight w:val="96"/>
        </w:trPr>
        <w:tc>
          <w:tcPr>
            <w:tcW w:w="774" w:type="pct"/>
            <w:vAlign w:val="center"/>
          </w:tcPr>
          <w:p w14:paraId="3FF81F66" w14:textId="77777777" w:rsidR="00874344" w:rsidRPr="00874344" w:rsidRDefault="00874344" w:rsidP="00DB08E1">
            <w:pPr>
              <w:pStyle w:val="Pa6"/>
              <w:spacing w:after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344">
              <w:rPr>
                <w:rFonts w:ascii="Times New Roman" w:hAnsi="Times New Roman" w:cs="Times New Roman"/>
                <w:b/>
                <w:bCs/>
                <w:color w:val="000000"/>
              </w:rPr>
              <w:t>РП</w:t>
            </w:r>
          </w:p>
        </w:tc>
        <w:tc>
          <w:tcPr>
            <w:tcW w:w="487" w:type="pct"/>
            <w:vAlign w:val="center"/>
          </w:tcPr>
          <w:p w14:paraId="2CD96885" w14:textId="77777777" w:rsidR="00874344" w:rsidRPr="00874344" w:rsidRDefault="00874344" w:rsidP="003E4DC6">
            <w:pPr>
              <w:pStyle w:val="P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8" w:type="pct"/>
            <w:vAlign w:val="center"/>
          </w:tcPr>
          <w:p w14:paraId="2B8B6F57" w14:textId="77777777" w:rsidR="00874344" w:rsidRPr="00874344" w:rsidRDefault="00874344" w:rsidP="003E4DC6">
            <w:pPr>
              <w:pStyle w:val="P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344">
              <w:rPr>
                <w:rFonts w:ascii="Times New Roman" w:hAnsi="Times New Roman" w:cs="Times New Roman"/>
                <w:b/>
                <w:bCs/>
                <w:color w:val="000000"/>
              </w:rPr>
              <w:t>Структуры</w:t>
            </w:r>
          </w:p>
        </w:tc>
        <w:tc>
          <w:tcPr>
            <w:tcW w:w="1063" w:type="pct"/>
            <w:gridSpan w:val="2"/>
            <w:vAlign w:val="center"/>
          </w:tcPr>
          <w:p w14:paraId="1F3B18DA" w14:textId="77777777" w:rsidR="00874344" w:rsidRPr="00874344" w:rsidRDefault="00874344" w:rsidP="003E4DC6">
            <w:pPr>
              <w:pStyle w:val="P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344">
              <w:rPr>
                <w:rFonts w:ascii="Times New Roman" w:hAnsi="Times New Roman" w:cs="Times New Roman"/>
                <w:b/>
                <w:bCs/>
                <w:color w:val="000000"/>
              </w:rPr>
              <w:t>Функции, активность и участие</w:t>
            </w:r>
          </w:p>
        </w:tc>
        <w:tc>
          <w:tcPr>
            <w:tcW w:w="1048" w:type="pct"/>
            <w:vMerge w:val="restart"/>
            <w:vAlign w:val="center"/>
          </w:tcPr>
          <w:p w14:paraId="3935182C" w14:textId="77777777" w:rsidR="00874344" w:rsidRPr="00874344" w:rsidRDefault="00874344" w:rsidP="003E4DC6">
            <w:pPr>
              <w:pStyle w:val="P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344">
              <w:rPr>
                <w:rFonts w:ascii="Times New Roman" w:hAnsi="Times New Roman" w:cs="Times New Roman"/>
                <w:b/>
                <w:bCs/>
                <w:color w:val="000000"/>
              </w:rPr>
              <w:t>Сумма баллов по выбранным параметрам, балл</w:t>
            </w:r>
          </w:p>
        </w:tc>
        <w:tc>
          <w:tcPr>
            <w:tcW w:w="859" w:type="pct"/>
            <w:vMerge w:val="restart"/>
            <w:vAlign w:val="center"/>
          </w:tcPr>
          <w:p w14:paraId="44ED1392" w14:textId="77777777" w:rsidR="00874344" w:rsidRPr="00874344" w:rsidRDefault="00874344" w:rsidP="003E4DC6">
            <w:pPr>
              <w:pStyle w:val="P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344">
              <w:rPr>
                <w:rFonts w:ascii="Times New Roman" w:hAnsi="Times New Roman" w:cs="Times New Roman"/>
                <w:b/>
                <w:bCs/>
                <w:color w:val="000000"/>
              </w:rPr>
              <w:t>Степень нарушений структур и функций по МКФ, %</w:t>
            </w:r>
          </w:p>
        </w:tc>
      </w:tr>
      <w:tr w:rsidR="00FD7428" w:rsidRPr="00874344" w14:paraId="5AF81819" w14:textId="77777777" w:rsidTr="003E4DC6">
        <w:tc>
          <w:tcPr>
            <w:tcW w:w="774" w:type="pct"/>
            <w:vAlign w:val="center"/>
          </w:tcPr>
          <w:p w14:paraId="6FA75103" w14:textId="77777777" w:rsidR="00E9646F" w:rsidRPr="00874344" w:rsidRDefault="00E9646F" w:rsidP="003E4DC6">
            <w:pPr>
              <w:pStyle w:val="P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344">
              <w:rPr>
                <w:rFonts w:ascii="Times New Roman" w:hAnsi="Times New Roman" w:cs="Times New Roman"/>
                <w:b/>
                <w:bCs/>
                <w:color w:val="000000"/>
              </w:rPr>
              <w:t>Уровень</w:t>
            </w:r>
          </w:p>
        </w:tc>
        <w:tc>
          <w:tcPr>
            <w:tcW w:w="487" w:type="pct"/>
            <w:vAlign w:val="center"/>
          </w:tcPr>
          <w:p w14:paraId="00DBD881" w14:textId="77777777" w:rsidR="00E9646F" w:rsidRPr="00874344" w:rsidRDefault="00E9646F" w:rsidP="003E4DC6">
            <w:pPr>
              <w:pStyle w:val="P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344">
              <w:rPr>
                <w:rFonts w:ascii="Times New Roman" w:hAnsi="Times New Roman" w:cs="Times New Roman"/>
                <w:b/>
                <w:bCs/>
                <w:color w:val="000000"/>
              </w:rPr>
              <w:t>Балл</w:t>
            </w:r>
          </w:p>
        </w:tc>
        <w:tc>
          <w:tcPr>
            <w:tcW w:w="768" w:type="pct"/>
            <w:vAlign w:val="center"/>
          </w:tcPr>
          <w:p w14:paraId="0D0D7C72" w14:textId="77777777" w:rsidR="00E9646F" w:rsidRPr="00874344" w:rsidRDefault="00E9646F" w:rsidP="003E4DC6">
            <w:pPr>
              <w:pStyle w:val="P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344">
              <w:rPr>
                <w:rFonts w:ascii="Times New Roman" w:hAnsi="Times New Roman" w:cs="Times New Roman"/>
                <w:b/>
                <w:bCs/>
                <w:color w:val="000000"/>
              </w:rPr>
              <w:t>ASIA</w:t>
            </w:r>
          </w:p>
          <w:p w14:paraId="596BE201" w14:textId="77777777" w:rsidR="00E9646F" w:rsidRPr="00874344" w:rsidRDefault="00E9646F" w:rsidP="003E4DC6">
            <w:pPr>
              <w:pStyle w:val="P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344">
              <w:rPr>
                <w:rFonts w:ascii="Times New Roman" w:hAnsi="Times New Roman" w:cs="Times New Roman"/>
                <w:b/>
                <w:bCs/>
                <w:color w:val="000000"/>
              </w:rPr>
              <w:t>(категория, балл)</w:t>
            </w:r>
          </w:p>
          <w:p w14:paraId="1ACA155F" w14:textId="77777777" w:rsidR="00E9646F" w:rsidRPr="00874344" w:rsidRDefault="00E9646F" w:rsidP="003E4DC6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8" w:type="pct"/>
            <w:vAlign w:val="center"/>
          </w:tcPr>
          <w:p w14:paraId="55A2A6F1" w14:textId="77777777" w:rsidR="00E9646F" w:rsidRPr="00874344" w:rsidRDefault="00E9646F" w:rsidP="003E4DC6">
            <w:pPr>
              <w:pStyle w:val="P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344">
              <w:rPr>
                <w:rFonts w:ascii="Times New Roman" w:hAnsi="Times New Roman" w:cs="Times New Roman"/>
                <w:b/>
                <w:bCs/>
                <w:color w:val="000000"/>
              </w:rPr>
              <w:t>VFM,</w:t>
            </w:r>
          </w:p>
          <w:p w14:paraId="5BEB45B0" w14:textId="77777777" w:rsidR="00E9646F" w:rsidRPr="00874344" w:rsidRDefault="00E9646F" w:rsidP="003E4DC6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344">
              <w:rPr>
                <w:rFonts w:ascii="Times New Roman" w:hAnsi="Times New Roman" w:cs="Times New Roman"/>
                <w:b/>
                <w:bCs/>
                <w:color w:val="000000"/>
              </w:rPr>
              <w:t>балл</w:t>
            </w:r>
          </w:p>
        </w:tc>
        <w:tc>
          <w:tcPr>
            <w:tcW w:w="485" w:type="pct"/>
            <w:vAlign w:val="center"/>
          </w:tcPr>
          <w:p w14:paraId="6BDD5E7B" w14:textId="77777777" w:rsidR="00E9646F" w:rsidRPr="00874344" w:rsidRDefault="00E9646F" w:rsidP="003E4DC6">
            <w:pPr>
              <w:pStyle w:val="P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344">
              <w:rPr>
                <w:rFonts w:ascii="Times New Roman" w:hAnsi="Times New Roman" w:cs="Times New Roman"/>
                <w:b/>
                <w:bCs/>
                <w:color w:val="000000"/>
              </w:rPr>
              <w:t>САН,</w:t>
            </w:r>
          </w:p>
          <w:p w14:paraId="267E83F4" w14:textId="77777777" w:rsidR="00E9646F" w:rsidRPr="00874344" w:rsidRDefault="00E9646F" w:rsidP="003E4DC6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344">
              <w:rPr>
                <w:rFonts w:ascii="Times New Roman" w:hAnsi="Times New Roman" w:cs="Times New Roman"/>
                <w:b/>
                <w:bCs/>
                <w:color w:val="000000"/>
              </w:rPr>
              <w:t>балл</w:t>
            </w:r>
          </w:p>
        </w:tc>
        <w:tc>
          <w:tcPr>
            <w:tcW w:w="1048" w:type="pct"/>
            <w:vMerge/>
            <w:vAlign w:val="center"/>
          </w:tcPr>
          <w:p w14:paraId="5E98F770" w14:textId="77777777" w:rsidR="00E9646F" w:rsidRPr="00874344" w:rsidRDefault="00E9646F" w:rsidP="003E4DC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9" w:type="pct"/>
            <w:vMerge/>
            <w:vAlign w:val="center"/>
          </w:tcPr>
          <w:p w14:paraId="2D596EB0" w14:textId="77777777" w:rsidR="00E9646F" w:rsidRPr="00874344" w:rsidRDefault="00E9646F" w:rsidP="003E4DC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7428" w:rsidRPr="00874344" w14:paraId="5F3D2AC4" w14:textId="77777777" w:rsidTr="003E4DC6">
        <w:tc>
          <w:tcPr>
            <w:tcW w:w="774" w:type="pct"/>
            <w:vAlign w:val="center"/>
          </w:tcPr>
          <w:p w14:paraId="7AC15FD4" w14:textId="77777777" w:rsidR="00E9646F" w:rsidRPr="00874344" w:rsidRDefault="00E9646F" w:rsidP="003E4DC6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344">
              <w:rPr>
                <w:rFonts w:ascii="Times New Roman" w:hAnsi="Times New Roman" w:cs="Times New Roman"/>
                <w:color w:val="000000"/>
              </w:rPr>
              <w:t>Отсутствует</w:t>
            </w:r>
          </w:p>
        </w:tc>
        <w:tc>
          <w:tcPr>
            <w:tcW w:w="487" w:type="pct"/>
            <w:vAlign w:val="center"/>
          </w:tcPr>
          <w:p w14:paraId="678645AB" w14:textId="77777777" w:rsidR="00E9646F" w:rsidRPr="00874344" w:rsidRDefault="00E9646F" w:rsidP="003E4DC6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34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68" w:type="pct"/>
            <w:vAlign w:val="center"/>
          </w:tcPr>
          <w:p w14:paraId="252BA27D" w14:textId="77777777" w:rsidR="00E9646F" w:rsidRPr="00874344" w:rsidRDefault="00E9646F" w:rsidP="003E4DC6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344">
              <w:rPr>
                <w:rFonts w:ascii="Times New Roman" w:hAnsi="Times New Roman" w:cs="Times New Roman"/>
                <w:color w:val="000000"/>
              </w:rPr>
              <w:t>А</w:t>
            </w:r>
          </w:p>
          <w:p w14:paraId="1605686F" w14:textId="77777777" w:rsidR="00E9646F" w:rsidRPr="00874344" w:rsidRDefault="00E9646F" w:rsidP="003E4DC6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344">
              <w:rPr>
                <w:rFonts w:ascii="Times New Roman" w:hAnsi="Times New Roman" w:cs="Times New Roman"/>
                <w:color w:val="000000"/>
              </w:rPr>
              <w:t>&lt;10</w:t>
            </w:r>
          </w:p>
        </w:tc>
        <w:tc>
          <w:tcPr>
            <w:tcW w:w="578" w:type="pct"/>
            <w:vAlign w:val="center"/>
          </w:tcPr>
          <w:p w14:paraId="688427B0" w14:textId="77777777" w:rsidR="00E9646F" w:rsidRPr="00874344" w:rsidRDefault="00E9646F" w:rsidP="003E4DC6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344">
              <w:rPr>
                <w:rFonts w:ascii="Times New Roman" w:hAnsi="Times New Roman" w:cs="Times New Roman"/>
                <w:color w:val="000000"/>
              </w:rPr>
              <w:t>&lt;61</w:t>
            </w:r>
          </w:p>
        </w:tc>
        <w:tc>
          <w:tcPr>
            <w:tcW w:w="485" w:type="pct"/>
            <w:vAlign w:val="center"/>
          </w:tcPr>
          <w:p w14:paraId="30F38213" w14:textId="77777777" w:rsidR="00E9646F" w:rsidRPr="00874344" w:rsidRDefault="00E9646F" w:rsidP="003E4DC6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344">
              <w:rPr>
                <w:rFonts w:ascii="Times New Roman" w:hAnsi="Times New Roman" w:cs="Times New Roman"/>
                <w:color w:val="000000"/>
              </w:rPr>
              <w:t>&lt;10</w:t>
            </w:r>
          </w:p>
        </w:tc>
        <w:tc>
          <w:tcPr>
            <w:tcW w:w="1048" w:type="pct"/>
            <w:vAlign w:val="center"/>
          </w:tcPr>
          <w:p w14:paraId="08D1E567" w14:textId="77777777" w:rsidR="00E9646F" w:rsidRPr="00E9646F" w:rsidRDefault="00E9646F" w:rsidP="003E4DC6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&lt; 3</w:t>
            </w:r>
          </w:p>
        </w:tc>
        <w:tc>
          <w:tcPr>
            <w:tcW w:w="859" w:type="pct"/>
            <w:vAlign w:val="center"/>
          </w:tcPr>
          <w:p w14:paraId="775A535E" w14:textId="77777777" w:rsidR="00E9646F" w:rsidRPr="00874344" w:rsidRDefault="00E9646F" w:rsidP="003E4DC6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344">
              <w:rPr>
                <w:rFonts w:ascii="Times New Roman" w:hAnsi="Times New Roman" w:cs="Times New Roman"/>
                <w:color w:val="000000"/>
              </w:rPr>
              <w:t>96–100</w:t>
            </w:r>
          </w:p>
        </w:tc>
      </w:tr>
      <w:tr w:rsidR="00FD7428" w:rsidRPr="00874344" w14:paraId="0229D5DB" w14:textId="77777777" w:rsidTr="003E4DC6">
        <w:tc>
          <w:tcPr>
            <w:tcW w:w="774" w:type="pct"/>
            <w:vAlign w:val="center"/>
          </w:tcPr>
          <w:p w14:paraId="489E9784" w14:textId="77777777" w:rsidR="00E9646F" w:rsidRPr="00874344" w:rsidRDefault="00E9646F" w:rsidP="003E4DC6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344">
              <w:rPr>
                <w:rFonts w:ascii="Times New Roman" w:hAnsi="Times New Roman" w:cs="Times New Roman"/>
                <w:color w:val="000000"/>
              </w:rPr>
              <w:t>Низкий</w:t>
            </w:r>
          </w:p>
        </w:tc>
        <w:tc>
          <w:tcPr>
            <w:tcW w:w="487" w:type="pct"/>
            <w:vAlign w:val="center"/>
          </w:tcPr>
          <w:p w14:paraId="07277587" w14:textId="77777777" w:rsidR="00E9646F" w:rsidRPr="00874344" w:rsidRDefault="00E9646F" w:rsidP="003E4DC6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34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68" w:type="pct"/>
            <w:vAlign w:val="center"/>
          </w:tcPr>
          <w:p w14:paraId="0FD475F7" w14:textId="77777777" w:rsidR="00E9646F" w:rsidRPr="00874344" w:rsidRDefault="00E9646F" w:rsidP="003E4DC6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344">
              <w:rPr>
                <w:rFonts w:ascii="Times New Roman" w:hAnsi="Times New Roman" w:cs="Times New Roman"/>
                <w:color w:val="000000"/>
              </w:rPr>
              <w:t>B</w:t>
            </w:r>
          </w:p>
          <w:p w14:paraId="64BE47DD" w14:textId="77777777" w:rsidR="00E9646F" w:rsidRPr="00874344" w:rsidRDefault="00E9646F" w:rsidP="003E4DC6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344">
              <w:rPr>
                <w:rFonts w:ascii="Times New Roman" w:hAnsi="Times New Roman" w:cs="Times New Roman"/>
                <w:color w:val="000000"/>
              </w:rPr>
              <w:t>10–106</w:t>
            </w:r>
          </w:p>
          <w:p w14:paraId="72D7DFE5" w14:textId="77777777" w:rsidR="00E9646F" w:rsidRPr="00874344" w:rsidRDefault="00E9646F" w:rsidP="003E4DC6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8" w:type="pct"/>
            <w:vAlign w:val="center"/>
          </w:tcPr>
          <w:p w14:paraId="5EB542A2" w14:textId="77777777" w:rsidR="00E9646F" w:rsidRPr="00874344" w:rsidRDefault="00E9646F" w:rsidP="003E4DC6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344">
              <w:rPr>
                <w:rFonts w:ascii="Times New Roman" w:hAnsi="Times New Roman" w:cs="Times New Roman"/>
                <w:color w:val="000000"/>
              </w:rPr>
              <w:t>61–155</w:t>
            </w:r>
          </w:p>
        </w:tc>
        <w:tc>
          <w:tcPr>
            <w:tcW w:w="485" w:type="pct"/>
            <w:vAlign w:val="center"/>
          </w:tcPr>
          <w:p w14:paraId="6ACA3729" w14:textId="77777777" w:rsidR="00E9646F" w:rsidRPr="00874344" w:rsidRDefault="00E9646F" w:rsidP="003E4DC6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344">
              <w:rPr>
                <w:rFonts w:ascii="Times New Roman" w:hAnsi="Times New Roman" w:cs="Times New Roman"/>
                <w:color w:val="000000"/>
              </w:rPr>
              <w:t>10–30</w:t>
            </w:r>
          </w:p>
        </w:tc>
        <w:tc>
          <w:tcPr>
            <w:tcW w:w="1048" w:type="pct"/>
            <w:vAlign w:val="center"/>
          </w:tcPr>
          <w:p w14:paraId="6AB318D4" w14:textId="77777777" w:rsidR="00E9646F" w:rsidRPr="00E9646F" w:rsidRDefault="00E9646F" w:rsidP="003E4DC6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4-6</w:t>
            </w:r>
          </w:p>
        </w:tc>
        <w:tc>
          <w:tcPr>
            <w:tcW w:w="859" w:type="pct"/>
            <w:vAlign w:val="center"/>
          </w:tcPr>
          <w:p w14:paraId="73CC5D72" w14:textId="77777777" w:rsidR="00E9646F" w:rsidRPr="00874344" w:rsidRDefault="00E9646F" w:rsidP="003E4DC6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344">
              <w:rPr>
                <w:rFonts w:ascii="Times New Roman" w:hAnsi="Times New Roman" w:cs="Times New Roman"/>
                <w:color w:val="000000"/>
              </w:rPr>
              <w:t>50–95</w:t>
            </w:r>
          </w:p>
        </w:tc>
      </w:tr>
      <w:tr w:rsidR="00FD7428" w:rsidRPr="00874344" w14:paraId="352F9F37" w14:textId="77777777" w:rsidTr="003E4DC6">
        <w:tc>
          <w:tcPr>
            <w:tcW w:w="774" w:type="pct"/>
            <w:vAlign w:val="center"/>
          </w:tcPr>
          <w:p w14:paraId="19FDD45B" w14:textId="77777777" w:rsidR="00E9646F" w:rsidRPr="00874344" w:rsidRDefault="00E9646F" w:rsidP="003E4DC6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344">
              <w:rPr>
                <w:rFonts w:ascii="Times New Roman" w:hAnsi="Times New Roman" w:cs="Times New Roman"/>
                <w:color w:val="000000"/>
              </w:rPr>
              <w:t>Средний</w:t>
            </w:r>
          </w:p>
        </w:tc>
        <w:tc>
          <w:tcPr>
            <w:tcW w:w="487" w:type="pct"/>
            <w:vAlign w:val="center"/>
          </w:tcPr>
          <w:p w14:paraId="39C85777" w14:textId="77777777" w:rsidR="00E9646F" w:rsidRPr="00874344" w:rsidRDefault="00E9646F" w:rsidP="003E4DC6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34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68" w:type="pct"/>
            <w:vAlign w:val="center"/>
          </w:tcPr>
          <w:p w14:paraId="55D047BF" w14:textId="77777777" w:rsidR="00E9646F" w:rsidRPr="00874344" w:rsidRDefault="00E9646F" w:rsidP="003E4DC6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344">
              <w:rPr>
                <w:rFonts w:ascii="Times New Roman" w:hAnsi="Times New Roman" w:cs="Times New Roman"/>
                <w:color w:val="000000"/>
              </w:rPr>
              <w:t>C</w:t>
            </w:r>
          </w:p>
          <w:p w14:paraId="325D4A39" w14:textId="77777777" w:rsidR="00E9646F" w:rsidRPr="00874344" w:rsidRDefault="00E9646F" w:rsidP="003E4DC6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344">
              <w:rPr>
                <w:rFonts w:ascii="Times New Roman" w:hAnsi="Times New Roman" w:cs="Times New Roman"/>
                <w:color w:val="000000"/>
              </w:rPr>
              <w:t>107–159</w:t>
            </w:r>
          </w:p>
        </w:tc>
        <w:tc>
          <w:tcPr>
            <w:tcW w:w="578" w:type="pct"/>
            <w:vAlign w:val="center"/>
          </w:tcPr>
          <w:p w14:paraId="3FF52C65" w14:textId="77777777" w:rsidR="00E9646F" w:rsidRPr="00874344" w:rsidRDefault="00E9646F" w:rsidP="003E4DC6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344">
              <w:rPr>
                <w:rFonts w:ascii="Times New Roman" w:hAnsi="Times New Roman" w:cs="Times New Roman"/>
                <w:color w:val="000000"/>
              </w:rPr>
              <w:t>156–231</w:t>
            </w:r>
          </w:p>
        </w:tc>
        <w:tc>
          <w:tcPr>
            <w:tcW w:w="485" w:type="pct"/>
            <w:vAlign w:val="center"/>
          </w:tcPr>
          <w:p w14:paraId="3BB507AB" w14:textId="77777777" w:rsidR="00E9646F" w:rsidRPr="00874344" w:rsidRDefault="00E9646F" w:rsidP="003E4DC6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344">
              <w:rPr>
                <w:rFonts w:ascii="Times New Roman" w:hAnsi="Times New Roman" w:cs="Times New Roman"/>
                <w:color w:val="000000"/>
              </w:rPr>
              <w:t>30–50</w:t>
            </w:r>
          </w:p>
        </w:tc>
        <w:tc>
          <w:tcPr>
            <w:tcW w:w="1048" w:type="pct"/>
            <w:vAlign w:val="center"/>
          </w:tcPr>
          <w:p w14:paraId="2AF3F0F5" w14:textId="77777777" w:rsidR="00E9646F" w:rsidRPr="00E9646F" w:rsidRDefault="00E9646F" w:rsidP="003E4DC6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7-9</w:t>
            </w:r>
          </w:p>
        </w:tc>
        <w:tc>
          <w:tcPr>
            <w:tcW w:w="859" w:type="pct"/>
            <w:vAlign w:val="center"/>
          </w:tcPr>
          <w:p w14:paraId="6B6FA591" w14:textId="77777777" w:rsidR="00E9646F" w:rsidRPr="00874344" w:rsidRDefault="00E9646F" w:rsidP="003E4DC6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344">
              <w:rPr>
                <w:rFonts w:ascii="Times New Roman" w:hAnsi="Times New Roman" w:cs="Times New Roman"/>
                <w:color w:val="000000"/>
              </w:rPr>
              <w:t>25–49</w:t>
            </w:r>
          </w:p>
        </w:tc>
      </w:tr>
      <w:tr w:rsidR="00FD7428" w:rsidRPr="00874344" w14:paraId="4EE08DE1" w14:textId="77777777" w:rsidTr="003E4DC6">
        <w:tc>
          <w:tcPr>
            <w:tcW w:w="774" w:type="pct"/>
            <w:vAlign w:val="center"/>
          </w:tcPr>
          <w:p w14:paraId="7EFBDE6A" w14:textId="77777777" w:rsidR="00E9646F" w:rsidRPr="00874344" w:rsidRDefault="00E9646F" w:rsidP="003E4DC6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344">
              <w:rPr>
                <w:rFonts w:ascii="Times New Roman" w:hAnsi="Times New Roman" w:cs="Times New Roman"/>
                <w:color w:val="000000"/>
              </w:rPr>
              <w:t>Высокий</w:t>
            </w:r>
          </w:p>
        </w:tc>
        <w:tc>
          <w:tcPr>
            <w:tcW w:w="487" w:type="pct"/>
            <w:vAlign w:val="center"/>
          </w:tcPr>
          <w:p w14:paraId="1F9075C1" w14:textId="77777777" w:rsidR="00E9646F" w:rsidRPr="00874344" w:rsidRDefault="00E9646F" w:rsidP="003E4DC6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34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68" w:type="pct"/>
            <w:vAlign w:val="center"/>
          </w:tcPr>
          <w:p w14:paraId="040240AA" w14:textId="77777777" w:rsidR="00E9646F" w:rsidRPr="00874344" w:rsidRDefault="00E9646F" w:rsidP="003E4DC6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344">
              <w:rPr>
                <w:rFonts w:ascii="Times New Roman" w:hAnsi="Times New Roman" w:cs="Times New Roman"/>
                <w:color w:val="000000"/>
              </w:rPr>
              <w:t>D</w:t>
            </w:r>
          </w:p>
          <w:p w14:paraId="65775B2D" w14:textId="77777777" w:rsidR="00E9646F" w:rsidRPr="00874344" w:rsidRDefault="00E9646F" w:rsidP="003E4DC6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344">
              <w:rPr>
                <w:rFonts w:ascii="Times New Roman" w:hAnsi="Times New Roman" w:cs="Times New Roman"/>
                <w:color w:val="000000"/>
              </w:rPr>
              <w:t>160–202</w:t>
            </w:r>
          </w:p>
          <w:p w14:paraId="2EF1A7A3" w14:textId="77777777" w:rsidR="00E9646F" w:rsidRPr="00874344" w:rsidRDefault="00E9646F" w:rsidP="003E4DC6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8" w:type="pct"/>
            <w:vAlign w:val="center"/>
          </w:tcPr>
          <w:p w14:paraId="07B8ED56" w14:textId="77777777" w:rsidR="00E9646F" w:rsidRPr="00874344" w:rsidRDefault="00E9646F" w:rsidP="003E4DC6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344">
              <w:rPr>
                <w:rFonts w:ascii="Times New Roman" w:hAnsi="Times New Roman" w:cs="Times New Roman"/>
                <w:color w:val="000000"/>
              </w:rPr>
              <w:t>232–292</w:t>
            </w:r>
          </w:p>
        </w:tc>
        <w:tc>
          <w:tcPr>
            <w:tcW w:w="485" w:type="pct"/>
            <w:vAlign w:val="center"/>
          </w:tcPr>
          <w:p w14:paraId="5C75BCE7" w14:textId="77777777" w:rsidR="00E9646F" w:rsidRPr="00874344" w:rsidRDefault="00E9646F" w:rsidP="003E4DC6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344">
              <w:rPr>
                <w:rFonts w:ascii="Times New Roman" w:hAnsi="Times New Roman" w:cs="Times New Roman"/>
                <w:color w:val="000000"/>
              </w:rPr>
              <w:t>&gt;50</w:t>
            </w:r>
          </w:p>
        </w:tc>
        <w:tc>
          <w:tcPr>
            <w:tcW w:w="1048" w:type="pct"/>
            <w:vAlign w:val="center"/>
          </w:tcPr>
          <w:p w14:paraId="2BDCE0C1" w14:textId="77777777" w:rsidR="00E9646F" w:rsidRPr="00E9646F" w:rsidRDefault="00E9646F" w:rsidP="003E4DC6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9-12</w:t>
            </w:r>
          </w:p>
        </w:tc>
        <w:tc>
          <w:tcPr>
            <w:tcW w:w="859" w:type="pct"/>
            <w:vAlign w:val="center"/>
          </w:tcPr>
          <w:p w14:paraId="53A72919" w14:textId="77777777" w:rsidR="00E9646F" w:rsidRPr="00874344" w:rsidRDefault="00E9646F" w:rsidP="003E4DC6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344">
              <w:rPr>
                <w:rFonts w:ascii="Times New Roman" w:hAnsi="Times New Roman" w:cs="Times New Roman"/>
                <w:color w:val="000000"/>
              </w:rPr>
              <w:t>5–24</w:t>
            </w:r>
          </w:p>
        </w:tc>
      </w:tr>
      <w:tr w:rsidR="00FD7428" w:rsidRPr="00874344" w14:paraId="6AAFA358" w14:textId="77777777" w:rsidTr="003E4DC6">
        <w:tc>
          <w:tcPr>
            <w:tcW w:w="774" w:type="pct"/>
            <w:vAlign w:val="center"/>
          </w:tcPr>
          <w:p w14:paraId="17AFDCDD" w14:textId="77777777" w:rsidR="00E9646F" w:rsidRDefault="00E9646F" w:rsidP="003E4DC6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50B8C1E2" w14:textId="77777777" w:rsidR="00E9646F" w:rsidRDefault="00E9646F" w:rsidP="003E4DC6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74344">
              <w:rPr>
                <w:rFonts w:ascii="Times New Roman" w:hAnsi="Times New Roman" w:cs="Times New Roman"/>
                <w:color w:val="000000"/>
              </w:rPr>
              <w:t>Норма</w:t>
            </w:r>
          </w:p>
          <w:p w14:paraId="5AF2CC66" w14:textId="77777777" w:rsidR="00E9646F" w:rsidRPr="00E9646F" w:rsidRDefault="00E9646F" w:rsidP="003E4DC6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487" w:type="pct"/>
            <w:vAlign w:val="center"/>
          </w:tcPr>
          <w:p w14:paraId="2F9841F8" w14:textId="77777777" w:rsidR="00E9646F" w:rsidRPr="00874344" w:rsidRDefault="00E9646F" w:rsidP="003E4DC6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8" w:type="pct"/>
            <w:vAlign w:val="center"/>
          </w:tcPr>
          <w:p w14:paraId="7F27838F" w14:textId="77777777" w:rsidR="00E9646F" w:rsidRPr="00874344" w:rsidRDefault="00E9646F" w:rsidP="003E4DC6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344">
              <w:rPr>
                <w:rFonts w:ascii="Times New Roman" w:hAnsi="Times New Roman" w:cs="Times New Roman"/>
                <w:color w:val="000000"/>
              </w:rPr>
              <w:t>203–212</w:t>
            </w:r>
          </w:p>
        </w:tc>
        <w:tc>
          <w:tcPr>
            <w:tcW w:w="578" w:type="pct"/>
            <w:vAlign w:val="center"/>
          </w:tcPr>
          <w:p w14:paraId="29EEF532" w14:textId="77777777" w:rsidR="00E9646F" w:rsidRPr="00874344" w:rsidRDefault="00E9646F" w:rsidP="003E4DC6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344">
              <w:rPr>
                <w:rFonts w:ascii="Times New Roman" w:hAnsi="Times New Roman" w:cs="Times New Roman"/>
                <w:color w:val="000000"/>
              </w:rPr>
              <w:t>293–305</w:t>
            </w:r>
          </w:p>
        </w:tc>
        <w:tc>
          <w:tcPr>
            <w:tcW w:w="485" w:type="pct"/>
            <w:vAlign w:val="center"/>
          </w:tcPr>
          <w:p w14:paraId="4F413689" w14:textId="77777777" w:rsidR="00E9646F" w:rsidRPr="00874344" w:rsidRDefault="00E9646F" w:rsidP="003E4DC6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344">
              <w:rPr>
                <w:rFonts w:ascii="Times New Roman" w:hAnsi="Times New Roman" w:cs="Times New Roman"/>
                <w:color w:val="000000"/>
              </w:rPr>
              <w:t>60–70</w:t>
            </w:r>
          </w:p>
        </w:tc>
        <w:tc>
          <w:tcPr>
            <w:tcW w:w="1048" w:type="pct"/>
            <w:vAlign w:val="center"/>
          </w:tcPr>
          <w:p w14:paraId="13D60887" w14:textId="77777777" w:rsidR="00E9646F" w:rsidRPr="00874344" w:rsidRDefault="00E9646F" w:rsidP="003E4DC6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9" w:type="pct"/>
            <w:vAlign w:val="center"/>
          </w:tcPr>
          <w:p w14:paraId="1511E5F5" w14:textId="77777777" w:rsidR="00E9646F" w:rsidRPr="00874344" w:rsidRDefault="00E9646F" w:rsidP="003E4DC6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344">
              <w:rPr>
                <w:rFonts w:ascii="Times New Roman" w:hAnsi="Times New Roman" w:cs="Times New Roman"/>
                <w:color w:val="000000"/>
              </w:rPr>
              <w:t>0–4</w:t>
            </w:r>
          </w:p>
        </w:tc>
      </w:tr>
    </w:tbl>
    <w:p w14:paraId="6F1A61C6" w14:textId="77777777" w:rsidR="004324A9" w:rsidRPr="004324A9" w:rsidRDefault="004324A9" w:rsidP="007E5FF7">
      <w:pPr>
        <w:pStyle w:val="Pa17"/>
        <w:spacing w:before="240" w:after="24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64" w:name="_Toc506831297"/>
      <w:r w:rsidRPr="004324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Методы физиотерапии больных с ПСМТ</w:t>
      </w:r>
      <w:bookmarkEnd w:id="64"/>
    </w:p>
    <w:p w14:paraId="6225DDF7" w14:textId="77777777" w:rsidR="004324A9" w:rsidRPr="004324A9" w:rsidRDefault="004324A9" w:rsidP="004324A9">
      <w:pPr>
        <w:pStyle w:val="Pa38"/>
        <w:spacing w:after="40"/>
        <w:rPr>
          <w:rFonts w:ascii="Times New Roman" w:hAnsi="Times New Roman" w:cs="Times New Roman"/>
          <w:color w:val="000000"/>
        </w:rPr>
      </w:pPr>
      <w:r w:rsidRPr="004324A9">
        <w:rPr>
          <w:rFonts w:ascii="Times New Roman" w:hAnsi="Times New Roman" w:cs="Times New Roman"/>
          <w:b/>
          <w:bCs/>
          <w:color w:val="000000"/>
        </w:rPr>
        <w:t xml:space="preserve">Таблица 14. </w:t>
      </w:r>
      <w:r w:rsidRPr="004324A9">
        <w:rPr>
          <w:rFonts w:ascii="Times New Roman" w:hAnsi="Times New Roman" w:cs="Times New Roman"/>
          <w:color w:val="000000"/>
        </w:rPr>
        <w:t>Физиотерапевтические методы лечения, применяемые при ПСМТ в восстановительном и позднем периодах [140, 145–1</w:t>
      </w:r>
      <w:r w:rsidR="00566034">
        <w:rPr>
          <w:rFonts w:ascii="Times New Roman" w:hAnsi="Times New Roman" w:cs="Times New Roman"/>
          <w:color w:val="000000"/>
        </w:rPr>
        <w:t>50]</w:t>
      </w:r>
    </w:p>
    <w:tbl>
      <w:tblPr>
        <w:tblStyle w:val="ac"/>
        <w:tblW w:w="5213" w:type="pct"/>
        <w:tblLook w:val="0000" w:firstRow="0" w:lastRow="0" w:firstColumn="0" w:lastColumn="0" w:noHBand="0" w:noVBand="0"/>
      </w:tblPr>
      <w:tblGrid>
        <w:gridCol w:w="1940"/>
        <w:gridCol w:w="4187"/>
        <w:gridCol w:w="3852"/>
      </w:tblGrid>
      <w:tr w:rsidR="00F42776" w:rsidRPr="007D11BA" w14:paraId="124F97E2" w14:textId="77777777" w:rsidTr="00AA6B55">
        <w:trPr>
          <w:trHeight w:val="202"/>
        </w:trPr>
        <w:tc>
          <w:tcPr>
            <w:tcW w:w="972" w:type="pct"/>
          </w:tcPr>
          <w:p w14:paraId="61C14271" w14:textId="77777777" w:rsidR="004324A9" w:rsidRPr="007D11BA" w:rsidRDefault="004324A9">
            <w:pPr>
              <w:pStyle w:val="Pa6"/>
              <w:rPr>
                <w:rFonts w:ascii="Times New Roman" w:hAnsi="Times New Roman" w:cs="Times New Roman"/>
                <w:color w:val="000000"/>
              </w:rPr>
            </w:pPr>
            <w:r w:rsidRPr="007D11B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Синдромы поражения </w:t>
            </w:r>
          </w:p>
        </w:tc>
        <w:tc>
          <w:tcPr>
            <w:tcW w:w="2098" w:type="pct"/>
          </w:tcPr>
          <w:p w14:paraId="4E1ED09A" w14:textId="77777777" w:rsidR="004324A9" w:rsidRPr="007D11BA" w:rsidRDefault="004324A9">
            <w:pPr>
              <w:pStyle w:val="Pa6"/>
              <w:rPr>
                <w:rFonts w:ascii="Times New Roman" w:hAnsi="Times New Roman" w:cs="Times New Roman"/>
                <w:color w:val="000000"/>
              </w:rPr>
            </w:pPr>
            <w:r w:rsidRPr="007D11B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Физиотерапевтический фактор </w:t>
            </w:r>
          </w:p>
        </w:tc>
        <w:tc>
          <w:tcPr>
            <w:tcW w:w="1930" w:type="pct"/>
          </w:tcPr>
          <w:p w14:paraId="0F357ED6" w14:textId="77777777" w:rsidR="004324A9" w:rsidRPr="007D11BA" w:rsidRDefault="004324A9">
            <w:pPr>
              <w:pStyle w:val="Pa6"/>
              <w:rPr>
                <w:rFonts w:ascii="Times New Roman" w:hAnsi="Times New Roman" w:cs="Times New Roman"/>
                <w:color w:val="000000"/>
              </w:rPr>
            </w:pPr>
            <w:r w:rsidRPr="007D11B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Место применения </w:t>
            </w:r>
          </w:p>
        </w:tc>
      </w:tr>
      <w:tr w:rsidR="00CB3CB6" w:rsidRPr="007D11BA" w14:paraId="63208B5D" w14:textId="77777777" w:rsidTr="00AA6B55">
        <w:trPr>
          <w:trHeight w:val="984"/>
        </w:trPr>
        <w:tc>
          <w:tcPr>
            <w:tcW w:w="972" w:type="pct"/>
            <w:vMerge w:val="restart"/>
          </w:tcPr>
          <w:p w14:paraId="12827F2A" w14:textId="77777777" w:rsidR="00F35AE6" w:rsidRPr="007D11BA" w:rsidRDefault="00F35AE6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7D11BA">
              <w:rPr>
                <w:rFonts w:ascii="Times New Roman" w:hAnsi="Times New Roman" w:cs="Times New Roman"/>
                <w:color w:val="000000"/>
              </w:rPr>
              <w:t xml:space="preserve">Болевой синдром </w:t>
            </w:r>
          </w:p>
          <w:p w14:paraId="33551B5E" w14:textId="77777777" w:rsidR="00F35AE6" w:rsidRPr="007D11BA" w:rsidRDefault="00A1056B" w:rsidP="00A1056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0C527C">
              <w:rPr>
                <w:rFonts w:ascii="Times New Roman" w:hAnsi="Times New Roman" w:cs="Times New Roman"/>
                <w:i/>
              </w:rPr>
              <w:t>Класс рекоменд</w:t>
            </w:r>
            <w:r w:rsidRPr="000C527C">
              <w:rPr>
                <w:rFonts w:ascii="Times New Roman" w:hAnsi="Times New Roman" w:cs="Times New Roman"/>
                <w:bCs/>
                <w:i/>
              </w:rPr>
              <w:t xml:space="preserve">аций IIa (уровень доказанности </w:t>
            </w:r>
            <w:r>
              <w:rPr>
                <w:rFonts w:ascii="Times New Roman" w:hAnsi="Times New Roman" w:cs="Times New Roman"/>
                <w:bCs/>
                <w:i/>
                <w:lang w:val="en-US"/>
              </w:rPr>
              <w:t>B</w:t>
            </w:r>
            <w:r w:rsidRPr="00A1056B">
              <w:rPr>
                <w:rFonts w:ascii="Times New Roman" w:hAnsi="Times New Roman" w:cs="Times New Roman"/>
                <w:bCs/>
                <w:i/>
              </w:rPr>
              <w:t>/</w:t>
            </w:r>
            <w:r w:rsidRPr="000C527C">
              <w:rPr>
                <w:rFonts w:ascii="Times New Roman" w:hAnsi="Times New Roman" w:cs="Times New Roman"/>
                <w:bCs/>
                <w:i/>
                <w:lang w:val="en-US"/>
              </w:rPr>
              <w:t>C</w:t>
            </w:r>
            <w:r w:rsidRPr="000C527C">
              <w:rPr>
                <w:rFonts w:ascii="Times New Roman" w:hAnsi="Times New Roman" w:cs="Times New Roman"/>
                <w:i/>
              </w:rPr>
              <w:t>)</w:t>
            </w:r>
            <w:r w:rsidR="00C5540E" w:rsidRPr="00672647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="00F35AE6" w:rsidRPr="007D11BA">
              <w:rPr>
                <w:rFonts w:ascii="Times New Roman" w:hAnsi="Times New Roman" w:cs="Times New Roman"/>
                <w:color w:val="000000"/>
              </w:rPr>
              <w:t xml:space="preserve">[140, 145] </w:t>
            </w:r>
          </w:p>
        </w:tc>
        <w:tc>
          <w:tcPr>
            <w:tcW w:w="2098" w:type="pct"/>
          </w:tcPr>
          <w:p w14:paraId="6307A5F6" w14:textId="77777777" w:rsidR="00F35AE6" w:rsidRPr="007D11BA" w:rsidRDefault="00F35AE6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7D11BA">
              <w:rPr>
                <w:rFonts w:ascii="Times New Roman" w:hAnsi="Times New Roman" w:cs="Times New Roman"/>
                <w:color w:val="000000"/>
              </w:rPr>
              <w:t xml:space="preserve">Импульсные токи: ДДТ, СМТ, ЧЭНС </w:t>
            </w:r>
          </w:p>
          <w:p w14:paraId="3776ACC7" w14:textId="77777777" w:rsidR="00F35AE6" w:rsidRPr="007D11BA" w:rsidRDefault="00CC5060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Транскраниальная маг</w:t>
            </w:r>
            <w:r w:rsidR="00F35AE6" w:rsidRPr="007D11BA">
              <w:rPr>
                <w:rFonts w:ascii="Times New Roman" w:hAnsi="Times New Roman" w:cs="Times New Roman"/>
                <w:color w:val="000000"/>
              </w:rPr>
              <w:t xml:space="preserve">нитная стимуляция </w:t>
            </w:r>
          </w:p>
          <w:p w14:paraId="5ECF2309" w14:textId="77777777" w:rsidR="00F35AE6" w:rsidRPr="007D11BA" w:rsidRDefault="00F35AE6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7D11BA">
              <w:rPr>
                <w:rFonts w:ascii="Times New Roman" w:hAnsi="Times New Roman" w:cs="Times New Roman"/>
                <w:color w:val="000000"/>
              </w:rPr>
              <w:t xml:space="preserve">Транскраниальная электростимуляция </w:t>
            </w:r>
          </w:p>
          <w:p w14:paraId="4B7FFAD1" w14:textId="77777777" w:rsidR="00F35AE6" w:rsidRPr="007D11BA" w:rsidRDefault="00F35AE6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7D11BA">
              <w:rPr>
                <w:rFonts w:ascii="Times New Roman" w:hAnsi="Times New Roman" w:cs="Times New Roman"/>
                <w:color w:val="000000"/>
              </w:rPr>
              <w:t xml:space="preserve">Статическое магнитное поле </w:t>
            </w:r>
          </w:p>
          <w:p w14:paraId="07C60902" w14:textId="77777777" w:rsidR="00F35AE6" w:rsidRPr="007D11BA" w:rsidRDefault="00F35AE6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7D11BA">
              <w:rPr>
                <w:rFonts w:ascii="Times New Roman" w:hAnsi="Times New Roman" w:cs="Times New Roman"/>
                <w:color w:val="000000"/>
              </w:rPr>
              <w:t xml:space="preserve">Электромиостимуляция </w:t>
            </w:r>
          </w:p>
        </w:tc>
        <w:tc>
          <w:tcPr>
            <w:tcW w:w="1930" w:type="pct"/>
          </w:tcPr>
          <w:p w14:paraId="5354467A" w14:textId="77777777" w:rsidR="00F35AE6" w:rsidRPr="007D11BA" w:rsidRDefault="00CC5060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Сегментарные зоны и по ходу ир</w:t>
            </w:r>
            <w:r w:rsidR="00F35AE6" w:rsidRPr="007D11BA">
              <w:rPr>
                <w:rFonts w:ascii="Times New Roman" w:hAnsi="Times New Roman" w:cs="Times New Roman"/>
                <w:color w:val="000000"/>
              </w:rPr>
              <w:t xml:space="preserve">радиации болей </w:t>
            </w:r>
          </w:p>
        </w:tc>
      </w:tr>
      <w:tr w:rsidR="00CB3CB6" w:rsidRPr="007D11BA" w14:paraId="7157877F" w14:textId="77777777" w:rsidTr="00AA6B55">
        <w:trPr>
          <w:trHeight w:val="439"/>
        </w:trPr>
        <w:tc>
          <w:tcPr>
            <w:tcW w:w="972" w:type="pct"/>
            <w:vMerge/>
          </w:tcPr>
          <w:p w14:paraId="728F4ED7" w14:textId="77777777" w:rsidR="00F35AE6" w:rsidRPr="007D11BA" w:rsidRDefault="00F35AE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8" w:type="pct"/>
          </w:tcPr>
          <w:p w14:paraId="7ED0890F" w14:textId="77777777" w:rsidR="00F35AE6" w:rsidRPr="007D11BA" w:rsidRDefault="00CC5060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Озокеритовые и грязе</w:t>
            </w:r>
            <w:r w:rsidR="00F35AE6" w:rsidRPr="007D11BA">
              <w:rPr>
                <w:rFonts w:ascii="Times New Roman" w:hAnsi="Times New Roman" w:cs="Times New Roman"/>
                <w:color w:val="000000"/>
              </w:rPr>
              <w:t xml:space="preserve">вые аппликации </w:t>
            </w:r>
          </w:p>
        </w:tc>
        <w:tc>
          <w:tcPr>
            <w:tcW w:w="1930" w:type="pct"/>
          </w:tcPr>
          <w:p w14:paraId="21270780" w14:textId="77777777" w:rsidR="00F35AE6" w:rsidRPr="007D11BA" w:rsidRDefault="00F35AE6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7D11BA">
              <w:rPr>
                <w:rFonts w:ascii="Times New Roman" w:hAnsi="Times New Roman" w:cs="Times New Roman"/>
                <w:color w:val="000000"/>
              </w:rPr>
              <w:t xml:space="preserve">Сегментарные зоны (по типу «брюк», «перчаток» и др.) </w:t>
            </w:r>
          </w:p>
        </w:tc>
      </w:tr>
      <w:tr w:rsidR="00CB3CB6" w:rsidRPr="007D11BA" w14:paraId="0C36AD6D" w14:textId="77777777" w:rsidTr="00AA6B55">
        <w:trPr>
          <w:trHeight w:val="330"/>
        </w:trPr>
        <w:tc>
          <w:tcPr>
            <w:tcW w:w="972" w:type="pct"/>
            <w:vMerge/>
          </w:tcPr>
          <w:p w14:paraId="45F616B6" w14:textId="77777777" w:rsidR="00F35AE6" w:rsidRPr="007D11BA" w:rsidRDefault="00F35AE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8" w:type="pct"/>
          </w:tcPr>
          <w:p w14:paraId="0CD21C76" w14:textId="77777777" w:rsidR="00F35AE6" w:rsidRPr="007D11BA" w:rsidRDefault="00CC5060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Электрофорез ганглиоблокирующих и аналге</w:t>
            </w:r>
            <w:r w:rsidR="00F35AE6" w:rsidRPr="007D11BA">
              <w:rPr>
                <w:rFonts w:ascii="Times New Roman" w:hAnsi="Times New Roman" w:cs="Times New Roman"/>
                <w:color w:val="000000"/>
              </w:rPr>
              <w:t xml:space="preserve">зирующих препаратов </w:t>
            </w:r>
          </w:p>
        </w:tc>
        <w:tc>
          <w:tcPr>
            <w:tcW w:w="1930" w:type="pct"/>
          </w:tcPr>
          <w:p w14:paraId="739A9442" w14:textId="77777777" w:rsidR="00F35AE6" w:rsidRPr="007D11BA" w:rsidRDefault="00F35AE6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7D11BA">
              <w:rPr>
                <w:rFonts w:ascii="Times New Roman" w:hAnsi="Times New Roman" w:cs="Times New Roman"/>
                <w:color w:val="000000"/>
              </w:rPr>
              <w:t xml:space="preserve">Сегментарные зоны </w:t>
            </w:r>
          </w:p>
        </w:tc>
      </w:tr>
      <w:tr w:rsidR="00CB3CB6" w:rsidRPr="007D11BA" w14:paraId="1F52926A" w14:textId="77777777" w:rsidTr="00AA6B55">
        <w:trPr>
          <w:trHeight w:val="766"/>
        </w:trPr>
        <w:tc>
          <w:tcPr>
            <w:tcW w:w="972" w:type="pct"/>
            <w:vMerge/>
          </w:tcPr>
          <w:p w14:paraId="28A7F568" w14:textId="77777777" w:rsidR="00F35AE6" w:rsidRPr="007D11BA" w:rsidRDefault="00F35AE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8" w:type="pct"/>
          </w:tcPr>
          <w:p w14:paraId="4E7E6335" w14:textId="77777777" w:rsidR="00F35AE6" w:rsidRPr="007D11BA" w:rsidRDefault="00F35AE6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7D11BA">
              <w:rPr>
                <w:rFonts w:ascii="Times New Roman" w:hAnsi="Times New Roman" w:cs="Times New Roman"/>
                <w:color w:val="000000"/>
              </w:rPr>
              <w:t xml:space="preserve">Эуфиллин-электрофорез </w:t>
            </w:r>
          </w:p>
          <w:p w14:paraId="61B0CC95" w14:textId="77777777" w:rsidR="00F35AE6" w:rsidRPr="007D11BA" w:rsidRDefault="00F35AE6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7D11BA">
              <w:rPr>
                <w:rFonts w:ascii="Times New Roman" w:hAnsi="Times New Roman" w:cs="Times New Roman"/>
                <w:color w:val="000000"/>
              </w:rPr>
              <w:t xml:space="preserve">СМТ-форез эуфиллина </w:t>
            </w:r>
          </w:p>
        </w:tc>
        <w:tc>
          <w:tcPr>
            <w:tcW w:w="1930" w:type="pct"/>
          </w:tcPr>
          <w:p w14:paraId="56A55249" w14:textId="77777777" w:rsidR="00F35AE6" w:rsidRPr="007D11BA" w:rsidRDefault="00F35AE6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7D11BA">
              <w:rPr>
                <w:rFonts w:ascii="Times New Roman" w:hAnsi="Times New Roman" w:cs="Times New Roman"/>
                <w:color w:val="000000"/>
              </w:rPr>
              <w:t>Пар</w:t>
            </w:r>
            <w:r w:rsidR="00CC5060">
              <w:rPr>
                <w:rFonts w:ascii="Times New Roman" w:hAnsi="Times New Roman" w:cs="Times New Roman"/>
                <w:color w:val="000000"/>
              </w:rPr>
              <w:t>авертебрально на уровне поражен</w:t>
            </w:r>
            <w:r w:rsidRPr="007D11BA">
              <w:rPr>
                <w:rFonts w:ascii="Times New Roman" w:hAnsi="Times New Roman" w:cs="Times New Roman"/>
                <w:color w:val="000000"/>
              </w:rPr>
              <w:t>ных с</w:t>
            </w:r>
            <w:r w:rsidR="00CC5060">
              <w:rPr>
                <w:rFonts w:ascii="Times New Roman" w:hAnsi="Times New Roman" w:cs="Times New Roman"/>
                <w:color w:val="000000"/>
              </w:rPr>
              <w:t>егментов (при отсутствии инородного металлическо</w:t>
            </w:r>
            <w:r w:rsidRPr="007D11BA">
              <w:rPr>
                <w:rFonts w:ascii="Times New Roman" w:hAnsi="Times New Roman" w:cs="Times New Roman"/>
                <w:color w:val="000000"/>
              </w:rPr>
              <w:t xml:space="preserve">го тела в области воздействия) </w:t>
            </w:r>
          </w:p>
        </w:tc>
      </w:tr>
      <w:tr w:rsidR="00CB3CB6" w:rsidRPr="007D11BA" w14:paraId="199A9237" w14:textId="77777777" w:rsidTr="00AA6B55">
        <w:trPr>
          <w:trHeight w:val="766"/>
        </w:trPr>
        <w:tc>
          <w:tcPr>
            <w:tcW w:w="972" w:type="pct"/>
            <w:vMerge/>
          </w:tcPr>
          <w:p w14:paraId="3DC7A275" w14:textId="77777777" w:rsidR="00F35AE6" w:rsidRPr="007D11BA" w:rsidRDefault="00F35AE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8" w:type="pct"/>
          </w:tcPr>
          <w:p w14:paraId="2EB033F4" w14:textId="77777777" w:rsidR="00F35AE6" w:rsidRPr="007D11BA" w:rsidRDefault="00F35AE6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7D11BA">
              <w:rPr>
                <w:rFonts w:ascii="Times New Roman" w:hAnsi="Times New Roman" w:cs="Times New Roman"/>
                <w:color w:val="000000"/>
              </w:rPr>
              <w:t xml:space="preserve">СМТ-грязелечение </w:t>
            </w:r>
          </w:p>
        </w:tc>
        <w:tc>
          <w:tcPr>
            <w:tcW w:w="1930" w:type="pct"/>
          </w:tcPr>
          <w:p w14:paraId="38C5DC20" w14:textId="77777777" w:rsidR="00F35AE6" w:rsidRPr="007D11BA" w:rsidRDefault="00F35AE6" w:rsidP="00CC5060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7D11BA">
              <w:rPr>
                <w:rFonts w:ascii="Times New Roman" w:hAnsi="Times New Roman" w:cs="Times New Roman"/>
                <w:color w:val="000000"/>
              </w:rPr>
              <w:t>Поперечно на очаг п</w:t>
            </w:r>
            <w:r w:rsidR="00CC5060">
              <w:rPr>
                <w:rFonts w:ascii="Times New Roman" w:hAnsi="Times New Roman" w:cs="Times New Roman"/>
                <w:color w:val="000000"/>
              </w:rPr>
              <w:t>оражения (при отсутствии инород</w:t>
            </w:r>
            <w:r w:rsidRPr="007D11BA">
              <w:rPr>
                <w:rFonts w:ascii="Times New Roman" w:hAnsi="Times New Roman" w:cs="Times New Roman"/>
                <w:color w:val="000000"/>
              </w:rPr>
              <w:t xml:space="preserve">ного металлического тела в области воздействия) </w:t>
            </w:r>
          </w:p>
        </w:tc>
      </w:tr>
      <w:tr w:rsidR="00CB3CB6" w:rsidRPr="007D11BA" w14:paraId="7E28A13C" w14:textId="77777777" w:rsidTr="00AA6B55">
        <w:trPr>
          <w:trHeight w:val="766"/>
        </w:trPr>
        <w:tc>
          <w:tcPr>
            <w:tcW w:w="972" w:type="pct"/>
            <w:vMerge/>
          </w:tcPr>
          <w:p w14:paraId="59E8129C" w14:textId="77777777" w:rsidR="00F35AE6" w:rsidRPr="007D11BA" w:rsidRDefault="00F35AE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8" w:type="pct"/>
          </w:tcPr>
          <w:p w14:paraId="371EC137" w14:textId="77777777" w:rsidR="00F35AE6" w:rsidRPr="007D11BA" w:rsidRDefault="00F35AE6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7D11BA">
              <w:rPr>
                <w:rFonts w:ascii="Times New Roman" w:hAnsi="Times New Roman" w:cs="Times New Roman"/>
                <w:color w:val="000000"/>
              </w:rPr>
              <w:t xml:space="preserve">Ультрафиолетовое облучение по полям </w:t>
            </w:r>
          </w:p>
          <w:p w14:paraId="31E72CF4" w14:textId="77777777" w:rsidR="00F35AE6" w:rsidRPr="007D11BA" w:rsidRDefault="00F35AE6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7D11BA">
              <w:rPr>
                <w:rFonts w:ascii="Times New Roman" w:hAnsi="Times New Roman" w:cs="Times New Roman"/>
                <w:color w:val="000000"/>
              </w:rPr>
              <w:t xml:space="preserve">Поляризованный свет </w:t>
            </w:r>
          </w:p>
        </w:tc>
        <w:tc>
          <w:tcPr>
            <w:tcW w:w="1930" w:type="pct"/>
          </w:tcPr>
          <w:p w14:paraId="0CB45B8B" w14:textId="77777777" w:rsidR="00F35AE6" w:rsidRPr="007D11BA" w:rsidRDefault="00F35AE6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7D11BA">
              <w:rPr>
                <w:rFonts w:ascii="Times New Roman" w:hAnsi="Times New Roman" w:cs="Times New Roman"/>
                <w:color w:val="000000"/>
              </w:rPr>
              <w:t xml:space="preserve">Сегментарные зоны </w:t>
            </w:r>
          </w:p>
        </w:tc>
      </w:tr>
      <w:tr w:rsidR="00FD7428" w:rsidRPr="007D11BA" w14:paraId="7E591DCC" w14:textId="77777777" w:rsidTr="00AA6B55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972" w:type="pct"/>
            <w:vMerge w:val="restart"/>
          </w:tcPr>
          <w:p w14:paraId="77BE6E68" w14:textId="77777777" w:rsidR="007D11BA" w:rsidRPr="007D11BA" w:rsidRDefault="00CC5060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Двигательные и чув</w:t>
            </w:r>
            <w:r w:rsidR="007D11BA" w:rsidRPr="007D11BA">
              <w:rPr>
                <w:rFonts w:ascii="Times New Roman" w:hAnsi="Times New Roman" w:cs="Times New Roman"/>
                <w:color w:val="000000"/>
              </w:rPr>
              <w:t xml:space="preserve">ствительные нарушения </w:t>
            </w:r>
          </w:p>
          <w:p w14:paraId="5F9E9679" w14:textId="77777777" w:rsidR="007D11BA" w:rsidRPr="007D11BA" w:rsidRDefault="00C5540E" w:rsidP="00C5540E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0C527C">
              <w:rPr>
                <w:rFonts w:ascii="Times New Roman" w:hAnsi="Times New Roman" w:cs="Times New Roman"/>
                <w:i/>
              </w:rPr>
              <w:t>Класс рекоменд</w:t>
            </w:r>
            <w:r w:rsidRPr="000C527C">
              <w:rPr>
                <w:rFonts w:ascii="Times New Roman" w:hAnsi="Times New Roman" w:cs="Times New Roman"/>
                <w:bCs/>
                <w:i/>
              </w:rPr>
              <w:t xml:space="preserve">аций IIa (уровень доказанности </w:t>
            </w:r>
            <w:r>
              <w:rPr>
                <w:rFonts w:ascii="Times New Roman" w:hAnsi="Times New Roman" w:cs="Times New Roman"/>
                <w:bCs/>
                <w:i/>
                <w:lang w:val="en-US"/>
              </w:rPr>
              <w:t>B</w:t>
            </w:r>
            <w:r w:rsidRPr="00A1056B">
              <w:rPr>
                <w:rFonts w:ascii="Times New Roman" w:hAnsi="Times New Roman" w:cs="Times New Roman"/>
                <w:bCs/>
                <w:i/>
              </w:rPr>
              <w:t>/</w:t>
            </w:r>
            <w:r w:rsidRPr="000C527C">
              <w:rPr>
                <w:rFonts w:ascii="Times New Roman" w:hAnsi="Times New Roman" w:cs="Times New Roman"/>
                <w:bCs/>
                <w:i/>
                <w:lang w:val="en-US"/>
              </w:rPr>
              <w:t>C</w:t>
            </w:r>
            <w:r w:rsidR="007D11BA" w:rsidRPr="007D11BA">
              <w:rPr>
                <w:rFonts w:ascii="Times New Roman" w:hAnsi="Times New Roman" w:cs="Times New Roman"/>
                <w:color w:val="000000"/>
              </w:rPr>
              <w:t xml:space="preserve">) [146–148] </w:t>
            </w:r>
          </w:p>
        </w:tc>
        <w:tc>
          <w:tcPr>
            <w:tcW w:w="2098" w:type="pct"/>
          </w:tcPr>
          <w:p w14:paraId="61FF8230" w14:textId="77777777" w:rsidR="007D11BA" w:rsidRPr="007D11BA" w:rsidRDefault="007D11BA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7D11BA">
              <w:rPr>
                <w:rFonts w:ascii="Times New Roman" w:hAnsi="Times New Roman" w:cs="Times New Roman"/>
                <w:color w:val="000000"/>
              </w:rPr>
              <w:t xml:space="preserve">Электростимуляция мышц: использование модулированных токов (экспоненциальных, ДДТ, СМТ, ЧЭНС, ФЭМС) </w:t>
            </w:r>
          </w:p>
        </w:tc>
        <w:tc>
          <w:tcPr>
            <w:tcW w:w="1930" w:type="pct"/>
          </w:tcPr>
          <w:p w14:paraId="22324A4D" w14:textId="77777777" w:rsidR="007D11BA" w:rsidRPr="007D11BA" w:rsidRDefault="00CC5060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Оба конца антаго</w:t>
            </w:r>
            <w:r w:rsidR="007D11BA" w:rsidRPr="007D11BA">
              <w:rPr>
                <w:rFonts w:ascii="Times New Roman" w:hAnsi="Times New Roman" w:cs="Times New Roman"/>
                <w:color w:val="000000"/>
              </w:rPr>
              <w:t xml:space="preserve">нистов спастичных мышц </w:t>
            </w:r>
          </w:p>
        </w:tc>
      </w:tr>
      <w:tr w:rsidR="00FD7428" w:rsidRPr="007D11BA" w14:paraId="00CBBE79" w14:textId="77777777" w:rsidTr="00AA6B5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972" w:type="pct"/>
            <w:vMerge/>
          </w:tcPr>
          <w:p w14:paraId="3BD9134C" w14:textId="77777777" w:rsidR="007D11BA" w:rsidRPr="007D11BA" w:rsidRDefault="007D11B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8" w:type="pct"/>
          </w:tcPr>
          <w:p w14:paraId="11C60B93" w14:textId="77777777" w:rsidR="007D11BA" w:rsidRPr="007D11BA" w:rsidRDefault="007D11BA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7D11BA">
              <w:rPr>
                <w:rFonts w:ascii="Times New Roman" w:hAnsi="Times New Roman" w:cs="Times New Roman"/>
                <w:color w:val="000000"/>
              </w:rPr>
              <w:t xml:space="preserve">Магнитостимуляция </w:t>
            </w:r>
          </w:p>
        </w:tc>
        <w:tc>
          <w:tcPr>
            <w:tcW w:w="1930" w:type="pct"/>
          </w:tcPr>
          <w:p w14:paraId="75B6CC62" w14:textId="77777777" w:rsidR="007D11BA" w:rsidRPr="007D11BA" w:rsidRDefault="00CC5060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Оба конца антаго</w:t>
            </w:r>
            <w:r w:rsidR="007D11BA" w:rsidRPr="007D11BA">
              <w:rPr>
                <w:rFonts w:ascii="Times New Roman" w:hAnsi="Times New Roman" w:cs="Times New Roman"/>
                <w:color w:val="000000"/>
              </w:rPr>
              <w:t xml:space="preserve">нистов спастичных мышц </w:t>
            </w:r>
          </w:p>
        </w:tc>
      </w:tr>
      <w:tr w:rsidR="00FD7428" w:rsidRPr="007D11BA" w14:paraId="5FA56095" w14:textId="77777777" w:rsidTr="00AA6B55">
        <w:tblPrEx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972" w:type="pct"/>
            <w:vMerge/>
          </w:tcPr>
          <w:p w14:paraId="2356C69B" w14:textId="77777777" w:rsidR="007D11BA" w:rsidRPr="007D11BA" w:rsidRDefault="007D11B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8" w:type="pct"/>
          </w:tcPr>
          <w:p w14:paraId="530DE6F3" w14:textId="77777777" w:rsidR="007D11BA" w:rsidRPr="007D11BA" w:rsidRDefault="00CC5060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Ультразвук или ультрафонофорез лекарствен</w:t>
            </w:r>
            <w:r w:rsidR="007D11BA" w:rsidRPr="007D11BA">
              <w:rPr>
                <w:rFonts w:ascii="Times New Roman" w:hAnsi="Times New Roman" w:cs="Times New Roman"/>
                <w:color w:val="000000"/>
              </w:rPr>
              <w:t>ных средств (трилон Б, ксантинола</w:t>
            </w:r>
            <w:r>
              <w:rPr>
                <w:rFonts w:ascii="Times New Roman" w:hAnsi="Times New Roman" w:cs="Times New Roman"/>
                <w:color w:val="000000"/>
              </w:rPr>
              <w:t xml:space="preserve"> никотинат, эуфиллин, контракту</w:t>
            </w:r>
            <w:r w:rsidR="007D11BA" w:rsidRPr="007D11BA">
              <w:rPr>
                <w:rFonts w:ascii="Times New Roman" w:hAnsi="Times New Roman" w:cs="Times New Roman"/>
                <w:color w:val="000000"/>
              </w:rPr>
              <w:t xml:space="preserve">бекс) </w:t>
            </w:r>
          </w:p>
        </w:tc>
        <w:tc>
          <w:tcPr>
            <w:tcW w:w="1930" w:type="pct"/>
          </w:tcPr>
          <w:p w14:paraId="5761D7EC" w14:textId="77777777" w:rsidR="007D11BA" w:rsidRPr="007D11BA" w:rsidRDefault="007D11BA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7D11BA">
              <w:rPr>
                <w:rFonts w:ascii="Times New Roman" w:hAnsi="Times New Roman" w:cs="Times New Roman"/>
                <w:color w:val="000000"/>
              </w:rPr>
              <w:t>Паравертебрально на уровне пора</w:t>
            </w:r>
            <w:r w:rsidRPr="007D11BA">
              <w:rPr>
                <w:rFonts w:ascii="Times New Roman" w:hAnsi="Times New Roman" w:cs="Times New Roman"/>
                <w:color w:val="000000"/>
              </w:rPr>
              <w:softHyphen/>
              <w:t>же</w:t>
            </w:r>
            <w:r w:rsidR="00CC5060">
              <w:rPr>
                <w:rFonts w:ascii="Times New Roman" w:hAnsi="Times New Roman" w:cs="Times New Roman"/>
                <w:color w:val="000000"/>
              </w:rPr>
              <w:t>нных сегментов и по зонам конеч</w:t>
            </w:r>
            <w:r w:rsidRPr="007D11BA">
              <w:rPr>
                <w:rFonts w:ascii="Times New Roman" w:hAnsi="Times New Roman" w:cs="Times New Roman"/>
                <w:color w:val="000000"/>
              </w:rPr>
              <w:t xml:space="preserve">ностей </w:t>
            </w:r>
          </w:p>
        </w:tc>
      </w:tr>
      <w:tr w:rsidR="00FD7428" w:rsidRPr="007D11BA" w14:paraId="75E32FB5" w14:textId="77777777" w:rsidTr="00AA6B55">
        <w:tblPrEx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972" w:type="pct"/>
            <w:vMerge/>
          </w:tcPr>
          <w:p w14:paraId="66772AE3" w14:textId="77777777" w:rsidR="007D11BA" w:rsidRPr="007D11BA" w:rsidRDefault="007D11B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8" w:type="pct"/>
          </w:tcPr>
          <w:p w14:paraId="04B542DA" w14:textId="77777777" w:rsidR="007D11BA" w:rsidRPr="007D11BA" w:rsidRDefault="00CC5060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Бальнеотерапевтические методы: грязелечение, гальваногрязе</w:t>
            </w:r>
            <w:r w:rsidR="007D11BA" w:rsidRPr="007D11BA">
              <w:rPr>
                <w:rFonts w:ascii="Times New Roman" w:hAnsi="Times New Roman" w:cs="Times New Roman"/>
                <w:color w:val="000000"/>
              </w:rPr>
              <w:t xml:space="preserve">лечение </w:t>
            </w:r>
          </w:p>
        </w:tc>
        <w:tc>
          <w:tcPr>
            <w:tcW w:w="1930" w:type="pct"/>
          </w:tcPr>
          <w:p w14:paraId="38D24664" w14:textId="77777777" w:rsidR="007D11BA" w:rsidRPr="007D11BA" w:rsidRDefault="007D11BA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7D11BA">
              <w:rPr>
                <w:rFonts w:ascii="Times New Roman" w:hAnsi="Times New Roman" w:cs="Times New Roman"/>
                <w:color w:val="000000"/>
              </w:rPr>
              <w:t xml:space="preserve">Общие и местные (ручные, ножные) </w:t>
            </w:r>
          </w:p>
        </w:tc>
      </w:tr>
      <w:tr w:rsidR="00FD7428" w:rsidRPr="007D11BA" w14:paraId="4EED00F5" w14:textId="77777777" w:rsidTr="00AA6B55">
        <w:tblPrEx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972" w:type="pct"/>
            <w:vMerge/>
          </w:tcPr>
          <w:p w14:paraId="27AA3A9A" w14:textId="77777777" w:rsidR="007D11BA" w:rsidRPr="007D11BA" w:rsidRDefault="007D11B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8" w:type="pct"/>
          </w:tcPr>
          <w:p w14:paraId="4896E58F" w14:textId="77777777" w:rsidR="007D11BA" w:rsidRPr="007D11BA" w:rsidRDefault="007D11BA" w:rsidP="00CC5060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7D11BA">
              <w:rPr>
                <w:rFonts w:ascii="Times New Roman" w:hAnsi="Times New Roman" w:cs="Times New Roman"/>
                <w:color w:val="000000"/>
              </w:rPr>
              <w:t>Сероводородные, радонов</w:t>
            </w:r>
            <w:r w:rsidR="00CC5060">
              <w:rPr>
                <w:rFonts w:ascii="Times New Roman" w:hAnsi="Times New Roman" w:cs="Times New Roman"/>
                <w:color w:val="000000"/>
              </w:rPr>
              <w:t>ые, хлоридно-натриевые, бишофит</w:t>
            </w:r>
            <w:r w:rsidRPr="007D11BA">
              <w:rPr>
                <w:rFonts w:ascii="Times New Roman" w:hAnsi="Times New Roman" w:cs="Times New Roman"/>
                <w:color w:val="000000"/>
              </w:rPr>
              <w:t xml:space="preserve">ные, йодобромные, вихревые и вибрационные ванны </w:t>
            </w:r>
          </w:p>
        </w:tc>
        <w:tc>
          <w:tcPr>
            <w:tcW w:w="1930" w:type="pct"/>
          </w:tcPr>
          <w:p w14:paraId="5FF180F4" w14:textId="77777777" w:rsidR="007D11BA" w:rsidRPr="007D11BA" w:rsidRDefault="00CC5060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Общее воздей</w:t>
            </w:r>
            <w:r w:rsidR="007D11BA" w:rsidRPr="007D11BA">
              <w:rPr>
                <w:rFonts w:ascii="Times New Roman" w:hAnsi="Times New Roman" w:cs="Times New Roman"/>
                <w:color w:val="000000"/>
              </w:rPr>
              <w:t xml:space="preserve">ствие </w:t>
            </w:r>
          </w:p>
        </w:tc>
      </w:tr>
      <w:tr w:rsidR="00FD7428" w:rsidRPr="007D11BA" w14:paraId="3B767CB0" w14:textId="77777777" w:rsidTr="00AA6B55">
        <w:tblPrEx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972" w:type="pct"/>
            <w:vMerge/>
          </w:tcPr>
          <w:p w14:paraId="754A9B8E" w14:textId="77777777" w:rsidR="005D79D5" w:rsidRPr="007D11BA" w:rsidRDefault="005D79D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8" w:type="pct"/>
          </w:tcPr>
          <w:p w14:paraId="4A3E8DA6" w14:textId="77777777" w:rsidR="005D79D5" w:rsidRPr="007D11BA" w:rsidRDefault="005D79D5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7D11BA">
              <w:rPr>
                <w:rFonts w:ascii="Times New Roman" w:hAnsi="Times New Roman" w:cs="Times New Roman"/>
                <w:color w:val="000000"/>
              </w:rPr>
              <w:t xml:space="preserve">Подводный </w:t>
            </w:r>
            <w:r w:rsidR="00CC5060">
              <w:rPr>
                <w:rFonts w:ascii="Times New Roman" w:hAnsi="Times New Roman" w:cs="Times New Roman"/>
                <w:color w:val="000000"/>
              </w:rPr>
              <w:t>душ-массаж, подводное вертикаль</w:t>
            </w:r>
            <w:r w:rsidRPr="007D11BA">
              <w:rPr>
                <w:rFonts w:ascii="Times New Roman" w:hAnsi="Times New Roman" w:cs="Times New Roman"/>
                <w:color w:val="000000"/>
              </w:rPr>
              <w:t xml:space="preserve">ное и горизонтальное вытяжения </w:t>
            </w:r>
          </w:p>
        </w:tc>
        <w:tc>
          <w:tcPr>
            <w:tcW w:w="1930" w:type="pct"/>
            <w:vMerge w:val="restart"/>
          </w:tcPr>
          <w:p w14:paraId="5CCCE4E8" w14:textId="77777777" w:rsidR="005D79D5" w:rsidRPr="007D11BA" w:rsidRDefault="005D79D5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7D11BA">
              <w:rPr>
                <w:rFonts w:ascii="Times New Roman" w:hAnsi="Times New Roman" w:cs="Times New Roman"/>
                <w:color w:val="000000"/>
              </w:rPr>
              <w:t>По</w:t>
            </w:r>
            <w:r w:rsidR="00CC5060">
              <w:rPr>
                <w:rFonts w:ascii="Times New Roman" w:hAnsi="Times New Roman" w:cs="Times New Roman"/>
                <w:color w:val="000000"/>
              </w:rPr>
              <w:t xml:space="preserve"> сегментарным зонам и ниже уров</w:t>
            </w:r>
            <w:r w:rsidRPr="007D11BA">
              <w:rPr>
                <w:rFonts w:ascii="Times New Roman" w:hAnsi="Times New Roman" w:cs="Times New Roman"/>
                <w:color w:val="000000"/>
              </w:rPr>
              <w:t xml:space="preserve">ня поражения </w:t>
            </w:r>
          </w:p>
        </w:tc>
      </w:tr>
      <w:tr w:rsidR="00FD7428" w:rsidRPr="007D11BA" w14:paraId="35E8921C" w14:textId="77777777" w:rsidTr="00AA6B55">
        <w:tblPrEx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972" w:type="pct"/>
            <w:vMerge/>
          </w:tcPr>
          <w:p w14:paraId="4B9A2EB3" w14:textId="77777777" w:rsidR="005D79D5" w:rsidRPr="007D11BA" w:rsidRDefault="005D79D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8" w:type="pct"/>
          </w:tcPr>
          <w:p w14:paraId="74FE5CCB" w14:textId="77777777" w:rsidR="005D79D5" w:rsidRPr="007D11BA" w:rsidRDefault="005D79D5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7D11BA">
              <w:rPr>
                <w:rFonts w:ascii="Times New Roman" w:hAnsi="Times New Roman" w:cs="Times New Roman"/>
                <w:color w:val="000000"/>
              </w:rPr>
              <w:t xml:space="preserve">Массаж, сегментарный массаж, гидромассаж </w:t>
            </w:r>
          </w:p>
        </w:tc>
        <w:tc>
          <w:tcPr>
            <w:tcW w:w="1930" w:type="pct"/>
            <w:vMerge/>
          </w:tcPr>
          <w:p w14:paraId="5D3ADACB" w14:textId="77777777" w:rsidR="005D79D5" w:rsidRPr="007D11BA" w:rsidRDefault="005D79D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7428" w:rsidRPr="007D11BA" w14:paraId="23651AEF" w14:textId="77777777" w:rsidTr="00AA6B55">
        <w:tblPrEx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972" w:type="pct"/>
            <w:vMerge/>
          </w:tcPr>
          <w:p w14:paraId="363A1962" w14:textId="77777777" w:rsidR="007D11BA" w:rsidRPr="007D11BA" w:rsidRDefault="007D11B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8" w:type="pct"/>
          </w:tcPr>
          <w:p w14:paraId="6DEC9CF1" w14:textId="77777777" w:rsidR="007D11BA" w:rsidRPr="007D11BA" w:rsidRDefault="00CC5060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Суховоздушная и крио</w:t>
            </w:r>
            <w:r w:rsidR="007D11BA" w:rsidRPr="007D11BA">
              <w:rPr>
                <w:rFonts w:ascii="Times New Roman" w:hAnsi="Times New Roman" w:cs="Times New Roman"/>
                <w:color w:val="000000"/>
              </w:rPr>
              <w:t xml:space="preserve">терапия </w:t>
            </w:r>
          </w:p>
        </w:tc>
        <w:tc>
          <w:tcPr>
            <w:tcW w:w="1930" w:type="pct"/>
          </w:tcPr>
          <w:p w14:paraId="294DA950" w14:textId="77777777" w:rsidR="007D11BA" w:rsidRPr="007D11BA" w:rsidRDefault="007D11BA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7D11BA">
              <w:rPr>
                <w:rFonts w:ascii="Times New Roman" w:hAnsi="Times New Roman" w:cs="Times New Roman"/>
                <w:color w:val="000000"/>
              </w:rPr>
              <w:t xml:space="preserve">Общая и локальная </w:t>
            </w:r>
          </w:p>
        </w:tc>
      </w:tr>
      <w:tr w:rsidR="00FD7428" w:rsidRPr="007D11BA" w14:paraId="7504DCCC" w14:textId="77777777" w:rsidTr="00AA6B55">
        <w:tblPrEx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972" w:type="pct"/>
            <w:vMerge/>
          </w:tcPr>
          <w:p w14:paraId="78C7177D" w14:textId="77777777" w:rsidR="005D79D5" w:rsidRPr="007D11BA" w:rsidRDefault="005D79D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8" w:type="pct"/>
          </w:tcPr>
          <w:p w14:paraId="08DD205B" w14:textId="77777777" w:rsidR="005D79D5" w:rsidRPr="007D11BA" w:rsidRDefault="005D79D5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7D11BA">
              <w:rPr>
                <w:rFonts w:ascii="Times New Roman" w:hAnsi="Times New Roman" w:cs="Times New Roman"/>
                <w:color w:val="000000"/>
              </w:rPr>
              <w:t xml:space="preserve">Пневмокомпрессия </w:t>
            </w:r>
          </w:p>
        </w:tc>
        <w:tc>
          <w:tcPr>
            <w:tcW w:w="1930" w:type="pct"/>
            <w:vMerge w:val="restart"/>
          </w:tcPr>
          <w:p w14:paraId="262F05F9" w14:textId="77777777" w:rsidR="005D79D5" w:rsidRPr="007D11BA" w:rsidRDefault="005D79D5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7D11BA">
              <w:rPr>
                <w:rFonts w:ascii="Times New Roman" w:hAnsi="Times New Roman" w:cs="Times New Roman"/>
                <w:color w:val="000000"/>
              </w:rPr>
              <w:t xml:space="preserve">Сегментарные зоны, область поражения </w:t>
            </w:r>
          </w:p>
        </w:tc>
      </w:tr>
      <w:tr w:rsidR="00FD7428" w:rsidRPr="007D11BA" w14:paraId="3E910E74" w14:textId="77777777" w:rsidTr="00AA6B55">
        <w:tblPrEx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972" w:type="pct"/>
            <w:vMerge/>
          </w:tcPr>
          <w:p w14:paraId="569778EA" w14:textId="77777777" w:rsidR="005D79D5" w:rsidRPr="007D11BA" w:rsidRDefault="005D79D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8" w:type="pct"/>
          </w:tcPr>
          <w:p w14:paraId="0C069E20" w14:textId="77777777" w:rsidR="005D79D5" w:rsidRPr="007D11BA" w:rsidRDefault="005D79D5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7D11BA">
              <w:rPr>
                <w:rFonts w:ascii="Times New Roman" w:hAnsi="Times New Roman" w:cs="Times New Roman"/>
                <w:color w:val="000000"/>
              </w:rPr>
              <w:t xml:space="preserve">Лимфодренаж </w:t>
            </w:r>
          </w:p>
        </w:tc>
        <w:tc>
          <w:tcPr>
            <w:tcW w:w="1930" w:type="pct"/>
            <w:vMerge/>
          </w:tcPr>
          <w:p w14:paraId="74ECE16D" w14:textId="77777777" w:rsidR="005D79D5" w:rsidRPr="007D11BA" w:rsidRDefault="005D79D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7428" w:rsidRPr="00635F2B" w14:paraId="643DCD25" w14:textId="77777777" w:rsidTr="00AA6B55">
        <w:tblPrEx>
          <w:tblLook w:val="04A0" w:firstRow="1" w:lastRow="0" w:firstColumn="1" w:lastColumn="0" w:noHBand="0" w:noVBand="1"/>
        </w:tblPrEx>
        <w:trPr>
          <w:trHeight w:val="760"/>
        </w:trPr>
        <w:tc>
          <w:tcPr>
            <w:tcW w:w="972" w:type="pct"/>
            <w:vMerge w:val="restart"/>
          </w:tcPr>
          <w:p w14:paraId="5DE45BB8" w14:textId="77777777" w:rsidR="000C5EB0" w:rsidRPr="00635F2B" w:rsidRDefault="00CC5060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Трофические нару</w:t>
            </w:r>
            <w:r w:rsidR="000C5EB0" w:rsidRPr="00635F2B">
              <w:rPr>
                <w:rFonts w:ascii="Times New Roman" w:hAnsi="Times New Roman" w:cs="Times New Roman"/>
                <w:color w:val="000000"/>
              </w:rPr>
              <w:t xml:space="preserve">шения </w:t>
            </w:r>
          </w:p>
          <w:p w14:paraId="1C9F8B0C" w14:textId="77777777" w:rsidR="000C5EB0" w:rsidRPr="00635F2B" w:rsidRDefault="00125048" w:rsidP="00125048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0C527C">
              <w:rPr>
                <w:rFonts w:ascii="Times New Roman" w:hAnsi="Times New Roman" w:cs="Times New Roman"/>
                <w:i/>
              </w:rPr>
              <w:t>Класс рекоменд</w:t>
            </w:r>
            <w:r w:rsidRPr="000C527C">
              <w:rPr>
                <w:rFonts w:ascii="Times New Roman" w:hAnsi="Times New Roman" w:cs="Times New Roman"/>
                <w:bCs/>
                <w:i/>
              </w:rPr>
              <w:t xml:space="preserve">аций IIa (уровень доказанности </w:t>
            </w:r>
            <w:r>
              <w:rPr>
                <w:rFonts w:ascii="Times New Roman" w:hAnsi="Times New Roman" w:cs="Times New Roman"/>
                <w:bCs/>
                <w:i/>
                <w:lang w:val="en-US"/>
              </w:rPr>
              <w:t>B</w:t>
            </w:r>
            <w:r w:rsidRPr="00A1056B">
              <w:rPr>
                <w:rFonts w:ascii="Times New Roman" w:hAnsi="Times New Roman" w:cs="Times New Roman"/>
                <w:bCs/>
                <w:i/>
              </w:rPr>
              <w:t>/</w:t>
            </w:r>
            <w:r w:rsidRPr="000C527C">
              <w:rPr>
                <w:rFonts w:ascii="Times New Roman" w:hAnsi="Times New Roman" w:cs="Times New Roman"/>
                <w:bCs/>
                <w:i/>
                <w:lang w:val="en-US"/>
              </w:rPr>
              <w:t>C</w:t>
            </w:r>
            <w:r w:rsidRPr="00125048">
              <w:rPr>
                <w:rFonts w:ascii="Times New Roman" w:hAnsi="Times New Roman" w:cs="Times New Roman"/>
                <w:bCs/>
                <w:i/>
              </w:rPr>
              <w:t xml:space="preserve">) </w:t>
            </w:r>
            <w:r w:rsidR="000C5EB0" w:rsidRPr="00635F2B">
              <w:rPr>
                <w:rFonts w:ascii="Times New Roman" w:hAnsi="Times New Roman" w:cs="Times New Roman"/>
                <w:color w:val="000000"/>
              </w:rPr>
              <w:t xml:space="preserve">[140, 148] </w:t>
            </w:r>
          </w:p>
        </w:tc>
        <w:tc>
          <w:tcPr>
            <w:tcW w:w="2098" w:type="pct"/>
          </w:tcPr>
          <w:p w14:paraId="2FA5FFBC" w14:textId="77777777" w:rsidR="000C5EB0" w:rsidRPr="00635F2B" w:rsidRDefault="000C5EB0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635F2B">
              <w:rPr>
                <w:rFonts w:ascii="Times New Roman" w:hAnsi="Times New Roman" w:cs="Times New Roman"/>
                <w:color w:val="000000"/>
              </w:rPr>
              <w:t xml:space="preserve">Ультрафиолетовое облучение в суб- или эритемных дозах </w:t>
            </w:r>
          </w:p>
          <w:p w14:paraId="0E50A7DE" w14:textId="77777777" w:rsidR="000C5EB0" w:rsidRPr="00635F2B" w:rsidRDefault="000C5EB0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635F2B">
              <w:rPr>
                <w:rFonts w:ascii="Times New Roman" w:hAnsi="Times New Roman" w:cs="Times New Roman"/>
                <w:color w:val="000000"/>
              </w:rPr>
              <w:t xml:space="preserve">Поляризованный свет </w:t>
            </w:r>
          </w:p>
          <w:p w14:paraId="47449796" w14:textId="77777777" w:rsidR="000C5EB0" w:rsidRPr="00635F2B" w:rsidRDefault="000C5EB0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635F2B">
              <w:rPr>
                <w:rFonts w:ascii="Times New Roman" w:hAnsi="Times New Roman" w:cs="Times New Roman"/>
                <w:color w:val="000000"/>
              </w:rPr>
              <w:t xml:space="preserve">Лазерная или красная светодиодная терапия </w:t>
            </w:r>
          </w:p>
          <w:p w14:paraId="2D782837" w14:textId="77777777" w:rsidR="000C5EB0" w:rsidRPr="00635F2B" w:rsidRDefault="000C5EB0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635F2B">
              <w:rPr>
                <w:rFonts w:ascii="Times New Roman" w:hAnsi="Times New Roman" w:cs="Times New Roman"/>
                <w:color w:val="000000"/>
              </w:rPr>
              <w:t xml:space="preserve">КВЧ-терапия </w:t>
            </w:r>
          </w:p>
        </w:tc>
        <w:tc>
          <w:tcPr>
            <w:tcW w:w="1930" w:type="pct"/>
          </w:tcPr>
          <w:p w14:paraId="75AB8DD5" w14:textId="77777777" w:rsidR="000C5EB0" w:rsidRPr="00635F2B" w:rsidRDefault="00CC5060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Область декуби</w:t>
            </w:r>
            <w:r w:rsidR="000C5EB0" w:rsidRPr="00635F2B">
              <w:rPr>
                <w:rFonts w:ascii="Times New Roman" w:hAnsi="Times New Roman" w:cs="Times New Roman"/>
                <w:color w:val="000000"/>
              </w:rPr>
              <w:t>тальных трофиче</w:t>
            </w:r>
            <w:r w:rsidR="000C5EB0" w:rsidRPr="00635F2B">
              <w:rPr>
                <w:rFonts w:ascii="Times New Roman" w:hAnsi="Times New Roman" w:cs="Times New Roman"/>
                <w:color w:val="000000"/>
              </w:rPr>
              <w:softHyphen/>
              <w:t xml:space="preserve">ских язв с захватом окружающей здоровой кожи </w:t>
            </w:r>
          </w:p>
          <w:p w14:paraId="516D2C00" w14:textId="77777777" w:rsidR="000C5EB0" w:rsidRPr="00635F2B" w:rsidRDefault="000C5EB0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635F2B">
              <w:rPr>
                <w:rFonts w:ascii="Times New Roman" w:hAnsi="Times New Roman" w:cs="Times New Roman"/>
                <w:color w:val="000000"/>
              </w:rPr>
              <w:t xml:space="preserve">Сегментарные зоны, область поражения </w:t>
            </w:r>
          </w:p>
        </w:tc>
      </w:tr>
      <w:tr w:rsidR="00FD7428" w:rsidRPr="00635F2B" w14:paraId="2557CD6C" w14:textId="77777777" w:rsidTr="00AA6B55">
        <w:tblPrEx>
          <w:tblLook w:val="04A0" w:firstRow="1" w:lastRow="0" w:firstColumn="1" w:lastColumn="0" w:noHBand="0" w:noVBand="1"/>
        </w:tblPrEx>
        <w:trPr>
          <w:trHeight w:val="760"/>
        </w:trPr>
        <w:tc>
          <w:tcPr>
            <w:tcW w:w="972" w:type="pct"/>
            <w:vMerge/>
          </w:tcPr>
          <w:p w14:paraId="31F3F9C8" w14:textId="77777777" w:rsidR="00635F2B" w:rsidRPr="00635F2B" w:rsidRDefault="00635F2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8" w:type="pct"/>
          </w:tcPr>
          <w:p w14:paraId="77C2325D" w14:textId="77777777" w:rsidR="00635F2B" w:rsidRPr="00635F2B" w:rsidRDefault="00635F2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635F2B">
              <w:rPr>
                <w:rFonts w:ascii="Times New Roman" w:hAnsi="Times New Roman" w:cs="Times New Roman"/>
                <w:color w:val="000000"/>
              </w:rPr>
              <w:t xml:space="preserve">Электрофорез лидазы, геля контрактубекс </w:t>
            </w:r>
          </w:p>
        </w:tc>
        <w:tc>
          <w:tcPr>
            <w:tcW w:w="1930" w:type="pct"/>
          </w:tcPr>
          <w:p w14:paraId="70130947" w14:textId="77777777" w:rsidR="00635F2B" w:rsidRPr="00635F2B" w:rsidRDefault="00635F2B" w:rsidP="00CC5060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635F2B">
              <w:rPr>
                <w:rFonts w:ascii="Times New Roman" w:hAnsi="Times New Roman" w:cs="Times New Roman"/>
                <w:color w:val="000000"/>
              </w:rPr>
              <w:t>Область поражения (при отсут</w:t>
            </w:r>
            <w:r w:rsidRPr="00635F2B">
              <w:rPr>
                <w:rFonts w:ascii="Times New Roman" w:hAnsi="Times New Roman" w:cs="Times New Roman"/>
                <w:color w:val="000000"/>
              </w:rPr>
              <w:softHyphen/>
              <w:t>ствии инородного ме</w:t>
            </w:r>
            <w:r w:rsidR="00CC5060">
              <w:rPr>
                <w:rFonts w:ascii="Times New Roman" w:hAnsi="Times New Roman" w:cs="Times New Roman"/>
                <w:color w:val="000000"/>
              </w:rPr>
              <w:t>таллического тела в области воз</w:t>
            </w:r>
            <w:r w:rsidRPr="00635F2B">
              <w:rPr>
                <w:rFonts w:ascii="Times New Roman" w:hAnsi="Times New Roman" w:cs="Times New Roman"/>
                <w:color w:val="000000"/>
              </w:rPr>
              <w:t xml:space="preserve">действия) </w:t>
            </w:r>
          </w:p>
        </w:tc>
      </w:tr>
      <w:tr w:rsidR="00F42776" w:rsidRPr="00635F2B" w14:paraId="7F4ED84A" w14:textId="77777777" w:rsidTr="00AA6B55">
        <w:tblPrEx>
          <w:tblLook w:val="04A0" w:firstRow="1" w:lastRow="0" w:firstColumn="1" w:lastColumn="0" w:noHBand="0" w:noVBand="1"/>
        </w:tblPrEx>
        <w:trPr>
          <w:trHeight w:val="760"/>
        </w:trPr>
        <w:tc>
          <w:tcPr>
            <w:tcW w:w="972" w:type="pct"/>
            <w:vMerge/>
          </w:tcPr>
          <w:p w14:paraId="34707FFA" w14:textId="77777777" w:rsidR="00F42776" w:rsidRPr="00635F2B" w:rsidRDefault="00F42776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8" w:type="pct"/>
          </w:tcPr>
          <w:p w14:paraId="5AEA6832" w14:textId="77777777" w:rsidR="00F42776" w:rsidRPr="00635F2B" w:rsidRDefault="00F42776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635F2B">
              <w:rPr>
                <w:rFonts w:ascii="Times New Roman" w:hAnsi="Times New Roman" w:cs="Times New Roman"/>
                <w:color w:val="000000"/>
              </w:rPr>
              <w:t>Аэроионот</w:t>
            </w:r>
            <w:r w:rsidR="00CC5060">
              <w:rPr>
                <w:rFonts w:ascii="Times New Roman" w:hAnsi="Times New Roman" w:cs="Times New Roman"/>
                <w:color w:val="000000"/>
              </w:rPr>
              <w:t>ерапия или аэроионофорез биоген</w:t>
            </w:r>
            <w:r w:rsidRPr="00635F2B">
              <w:rPr>
                <w:rFonts w:ascii="Times New Roman" w:hAnsi="Times New Roman" w:cs="Times New Roman"/>
                <w:color w:val="000000"/>
              </w:rPr>
              <w:t xml:space="preserve">ных стимуляторов </w:t>
            </w:r>
          </w:p>
        </w:tc>
        <w:tc>
          <w:tcPr>
            <w:tcW w:w="1930" w:type="pct"/>
            <w:vMerge w:val="restart"/>
          </w:tcPr>
          <w:p w14:paraId="6DAC1FDA" w14:textId="77777777" w:rsidR="00F42776" w:rsidRPr="00635F2B" w:rsidRDefault="00CC5060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Края раны, рубцовые изменения, область декубиталь</w:t>
            </w:r>
            <w:r w:rsidR="00F42776" w:rsidRPr="00635F2B">
              <w:rPr>
                <w:rFonts w:ascii="Times New Roman" w:hAnsi="Times New Roman" w:cs="Times New Roman"/>
                <w:color w:val="000000"/>
              </w:rPr>
              <w:t>ных трофических яз</w:t>
            </w:r>
            <w:r>
              <w:rPr>
                <w:rFonts w:ascii="Times New Roman" w:hAnsi="Times New Roman" w:cs="Times New Roman"/>
                <w:color w:val="000000"/>
              </w:rPr>
              <w:t>в (при отсутствии инородного ме</w:t>
            </w:r>
            <w:r w:rsidR="00F42776" w:rsidRPr="00635F2B">
              <w:rPr>
                <w:rFonts w:ascii="Times New Roman" w:hAnsi="Times New Roman" w:cs="Times New Roman"/>
                <w:color w:val="000000"/>
              </w:rPr>
              <w:t>тал</w:t>
            </w:r>
            <w:r>
              <w:rPr>
                <w:rFonts w:ascii="Times New Roman" w:hAnsi="Times New Roman" w:cs="Times New Roman"/>
                <w:color w:val="000000"/>
              </w:rPr>
              <w:t>лического тела в области воздей</w:t>
            </w:r>
            <w:r w:rsidR="00F42776" w:rsidRPr="00635F2B">
              <w:rPr>
                <w:rFonts w:ascii="Times New Roman" w:hAnsi="Times New Roman" w:cs="Times New Roman"/>
                <w:color w:val="000000"/>
              </w:rPr>
              <w:t xml:space="preserve">ствия) </w:t>
            </w:r>
          </w:p>
        </w:tc>
      </w:tr>
      <w:tr w:rsidR="00F42776" w:rsidRPr="00635F2B" w14:paraId="2C5E3602" w14:textId="77777777" w:rsidTr="00AA6B55">
        <w:tblPrEx>
          <w:tblLook w:val="04A0" w:firstRow="1" w:lastRow="0" w:firstColumn="1" w:lastColumn="0" w:noHBand="0" w:noVBand="1"/>
        </w:tblPrEx>
        <w:trPr>
          <w:trHeight w:val="760"/>
        </w:trPr>
        <w:tc>
          <w:tcPr>
            <w:tcW w:w="972" w:type="pct"/>
            <w:vMerge/>
          </w:tcPr>
          <w:p w14:paraId="0ECC96E2" w14:textId="77777777" w:rsidR="00F42776" w:rsidRPr="00635F2B" w:rsidRDefault="00F42776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8" w:type="pct"/>
          </w:tcPr>
          <w:p w14:paraId="59C5034A" w14:textId="77777777" w:rsidR="00F42776" w:rsidRPr="00635F2B" w:rsidRDefault="00F42776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635F2B">
              <w:rPr>
                <w:rFonts w:ascii="Times New Roman" w:hAnsi="Times New Roman" w:cs="Times New Roman"/>
                <w:color w:val="000000"/>
              </w:rPr>
              <w:t xml:space="preserve">Дарсонвализация, ультратонотерапия </w:t>
            </w:r>
          </w:p>
        </w:tc>
        <w:tc>
          <w:tcPr>
            <w:tcW w:w="1930" w:type="pct"/>
            <w:vMerge/>
          </w:tcPr>
          <w:p w14:paraId="761C07A5" w14:textId="77777777" w:rsidR="00F42776" w:rsidRPr="00635F2B" w:rsidRDefault="00F4277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7428" w:rsidRPr="00635F2B" w14:paraId="3E9F0492" w14:textId="77777777" w:rsidTr="00AA6B55">
        <w:tblPrEx>
          <w:tblLook w:val="04A0" w:firstRow="1" w:lastRow="0" w:firstColumn="1" w:lastColumn="0" w:noHBand="0" w:noVBand="1"/>
        </w:tblPrEx>
        <w:trPr>
          <w:trHeight w:val="760"/>
        </w:trPr>
        <w:tc>
          <w:tcPr>
            <w:tcW w:w="972" w:type="pct"/>
            <w:vMerge/>
          </w:tcPr>
          <w:p w14:paraId="354AC850" w14:textId="77777777" w:rsidR="00635F2B" w:rsidRPr="00635F2B" w:rsidRDefault="00635F2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8" w:type="pct"/>
          </w:tcPr>
          <w:p w14:paraId="10F379E2" w14:textId="77777777" w:rsidR="00635F2B" w:rsidRPr="00635F2B" w:rsidRDefault="00635F2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635F2B">
              <w:rPr>
                <w:rFonts w:ascii="Times New Roman" w:hAnsi="Times New Roman" w:cs="Times New Roman"/>
                <w:color w:val="000000"/>
              </w:rPr>
              <w:t xml:space="preserve">Ультразвук, фонофорез, магнитотерапия </w:t>
            </w:r>
          </w:p>
        </w:tc>
        <w:tc>
          <w:tcPr>
            <w:tcW w:w="1930" w:type="pct"/>
          </w:tcPr>
          <w:p w14:paraId="67979E41" w14:textId="77777777" w:rsidR="00635F2B" w:rsidRPr="00635F2B" w:rsidRDefault="00635F2B" w:rsidP="00CC5060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635F2B">
              <w:rPr>
                <w:rFonts w:ascii="Times New Roman" w:hAnsi="Times New Roman" w:cs="Times New Roman"/>
                <w:color w:val="000000"/>
              </w:rPr>
              <w:t xml:space="preserve">Сегментарные зоны и область поражения </w:t>
            </w:r>
          </w:p>
        </w:tc>
      </w:tr>
      <w:tr w:rsidR="00FD7428" w:rsidRPr="00635F2B" w14:paraId="764AD274" w14:textId="77777777" w:rsidTr="00AA6B55">
        <w:tblPrEx>
          <w:tblLook w:val="04A0" w:firstRow="1" w:lastRow="0" w:firstColumn="1" w:lastColumn="0" w:noHBand="0" w:noVBand="1"/>
        </w:tblPrEx>
        <w:trPr>
          <w:trHeight w:val="760"/>
        </w:trPr>
        <w:tc>
          <w:tcPr>
            <w:tcW w:w="972" w:type="pct"/>
            <w:vMerge/>
          </w:tcPr>
          <w:p w14:paraId="757F3086" w14:textId="77777777" w:rsidR="00635F2B" w:rsidRPr="00635F2B" w:rsidRDefault="00635F2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8" w:type="pct"/>
          </w:tcPr>
          <w:p w14:paraId="2B757C91" w14:textId="77777777" w:rsidR="00635F2B" w:rsidRPr="00635F2B" w:rsidRDefault="00635F2B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635F2B">
              <w:rPr>
                <w:rFonts w:ascii="Times New Roman" w:hAnsi="Times New Roman" w:cs="Times New Roman"/>
                <w:color w:val="000000"/>
              </w:rPr>
              <w:t xml:space="preserve">УВЧ-терапия </w:t>
            </w:r>
          </w:p>
        </w:tc>
        <w:tc>
          <w:tcPr>
            <w:tcW w:w="1930" w:type="pct"/>
          </w:tcPr>
          <w:p w14:paraId="55389221" w14:textId="77777777" w:rsidR="00635F2B" w:rsidRPr="00635F2B" w:rsidRDefault="00CC5060" w:rsidP="00CC5060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Область декуби</w:t>
            </w:r>
            <w:r w:rsidR="00635F2B" w:rsidRPr="00635F2B">
              <w:rPr>
                <w:rFonts w:ascii="Times New Roman" w:hAnsi="Times New Roman" w:cs="Times New Roman"/>
                <w:color w:val="000000"/>
              </w:rPr>
              <w:t>тальных трофически</w:t>
            </w:r>
            <w:r>
              <w:rPr>
                <w:rFonts w:ascii="Times New Roman" w:hAnsi="Times New Roman" w:cs="Times New Roman"/>
                <w:color w:val="000000"/>
              </w:rPr>
              <w:t>х язв с захватом окружающей здо</w:t>
            </w:r>
            <w:r w:rsidR="00635F2B" w:rsidRPr="00635F2B">
              <w:rPr>
                <w:rFonts w:ascii="Times New Roman" w:hAnsi="Times New Roman" w:cs="Times New Roman"/>
                <w:color w:val="000000"/>
              </w:rPr>
              <w:t>ровой кожи (при отсутствии инород</w:t>
            </w:r>
            <w:r>
              <w:rPr>
                <w:rFonts w:ascii="Times New Roman" w:hAnsi="Times New Roman" w:cs="Times New Roman"/>
                <w:color w:val="000000"/>
              </w:rPr>
              <w:t>ного металлическо</w:t>
            </w:r>
            <w:r w:rsidR="00635F2B" w:rsidRPr="00635F2B">
              <w:rPr>
                <w:rFonts w:ascii="Times New Roman" w:hAnsi="Times New Roman" w:cs="Times New Roman"/>
                <w:color w:val="000000"/>
              </w:rPr>
              <w:t xml:space="preserve">го тела в области воздействия) </w:t>
            </w:r>
          </w:p>
        </w:tc>
      </w:tr>
      <w:tr w:rsidR="00FD7428" w:rsidRPr="00635F2B" w14:paraId="17F5BB11" w14:textId="77777777" w:rsidTr="00AA6B55">
        <w:tblPrEx>
          <w:tblLook w:val="04A0" w:firstRow="1" w:lastRow="0" w:firstColumn="1" w:lastColumn="0" w:noHBand="0" w:noVBand="1"/>
        </w:tblPrEx>
        <w:trPr>
          <w:trHeight w:val="760"/>
        </w:trPr>
        <w:tc>
          <w:tcPr>
            <w:tcW w:w="972" w:type="pct"/>
            <w:vMerge/>
          </w:tcPr>
          <w:p w14:paraId="2F789D82" w14:textId="77777777" w:rsidR="006C4F0A" w:rsidRPr="00635F2B" w:rsidRDefault="006C4F0A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8" w:type="pct"/>
          </w:tcPr>
          <w:p w14:paraId="413F5753" w14:textId="77777777" w:rsidR="006C4F0A" w:rsidRPr="006C4F0A" w:rsidRDefault="006C4F0A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6C4F0A">
              <w:rPr>
                <w:rFonts w:ascii="Times New Roman" w:hAnsi="Times New Roman" w:cs="Times New Roman"/>
                <w:color w:val="000000"/>
              </w:rPr>
              <w:t xml:space="preserve">Электростимуляция ДДТ или СМТ </w:t>
            </w:r>
          </w:p>
        </w:tc>
        <w:tc>
          <w:tcPr>
            <w:tcW w:w="1930" w:type="pct"/>
          </w:tcPr>
          <w:p w14:paraId="3605CF7D" w14:textId="77777777" w:rsidR="006C4F0A" w:rsidRPr="006C4F0A" w:rsidRDefault="006C4F0A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6C4F0A">
              <w:rPr>
                <w:rFonts w:ascii="Times New Roman" w:hAnsi="Times New Roman" w:cs="Times New Roman"/>
                <w:color w:val="000000"/>
              </w:rPr>
              <w:t>Область мочевого пузыря поперечн</w:t>
            </w:r>
            <w:r w:rsidR="00C3525A">
              <w:rPr>
                <w:rFonts w:ascii="Times New Roman" w:hAnsi="Times New Roman" w:cs="Times New Roman"/>
                <w:color w:val="000000"/>
              </w:rPr>
              <w:t>о (при отсутствии инородного ме</w:t>
            </w:r>
            <w:r w:rsidRPr="006C4F0A">
              <w:rPr>
                <w:rFonts w:ascii="Times New Roman" w:hAnsi="Times New Roman" w:cs="Times New Roman"/>
                <w:color w:val="000000"/>
              </w:rPr>
              <w:t>тал</w:t>
            </w:r>
            <w:r w:rsidR="00C3525A">
              <w:rPr>
                <w:rFonts w:ascii="Times New Roman" w:hAnsi="Times New Roman" w:cs="Times New Roman"/>
                <w:color w:val="000000"/>
              </w:rPr>
              <w:t>лического тела в области воздей</w:t>
            </w:r>
            <w:r w:rsidRPr="006C4F0A">
              <w:rPr>
                <w:rFonts w:ascii="Times New Roman" w:hAnsi="Times New Roman" w:cs="Times New Roman"/>
                <w:color w:val="000000"/>
              </w:rPr>
              <w:t xml:space="preserve">ствия) </w:t>
            </w:r>
          </w:p>
        </w:tc>
      </w:tr>
      <w:tr w:rsidR="00D53E4A" w14:paraId="202758B9" w14:textId="77777777" w:rsidTr="00AA6B55">
        <w:tblPrEx>
          <w:tblLook w:val="04A0" w:firstRow="1" w:lastRow="0" w:firstColumn="1" w:lastColumn="0" w:noHBand="0" w:noVBand="1"/>
        </w:tblPrEx>
        <w:trPr>
          <w:trHeight w:val="772"/>
        </w:trPr>
        <w:tc>
          <w:tcPr>
            <w:tcW w:w="0" w:type="auto"/>
          </w:tcPr>
          <w:p w14:paraId="491627AF" w14:textId="77777777" w:rsidR="00D53E4A" w:rsidRPr="00D53E4A" w:rsidRDefault="00D53E4A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D53E4A">
              <w:rPr>
                <w:rFonts w:ascii="Times New Roman" w:hAnsi="Times New Roman" w:cs="Times New Roman"/>
                <w:color w:val="000000"/>
              </w:rPr>
              <w:t xml:space="preserve">Нарушения функции тазовых органов </w:t>
            </w:r>
          </w:p>
          <w:p w14:paraId="71FD3A5D" w14:textId="77777777" w:rsidR="00D53E4A" w:rsidRPr="00D53E4A" w:rsidRDefault="00125048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0C527C">
              <w:rPr>
                <w:rFonts w:ascii="Times New Roman" w:hAnsi="Times New Roman" w:cs="Times New Roman"/>
                <w:i/>
              </w:rPr>
              <w:t>Класс рекоменд</w:t>
            </w:r>
            <w:r w:rsidRPr="000C527C">
              <w:rPr>
                <w:rFonts w:ascii="Times New Roman" w:hAnsi="Times New Roman" w:cs="Times New Roman"/>
                <w:bCs/>
                <w:i/>
              </w:rPr>
              <w:t xml:space="preserve">аций IIa (уровень доказанности </w:t>
            </w:r>
            <w:r>
              <w:rPr>
                <w:rFonts w:ascii="Times New Roman" w:hAnsi="Times New Roman" w:cs="Times New Roman"/>
                <w:bCs/>
                <w:i/>
                <w:lang w:val="en-US"/>
              </w:rPr>
              <w:t>B</w:t>
            </w:r>
            <w:r w:rsidRPr="00A1056B">
              <w:rPr>
                <w:rFonts w:ascii="Times New Roman" w:hAnsi="Times New Roman" w:cs="Times New Roman"/>
                <w:bCs/>
                <w:i/>
              </w:rPr>
              <w:t>/</w:t>
            </w:r>
            <w:r w:rsidRPr="000C527C">
              <w:rPr>
                <w:rFonts w:ascii="Times New Roman" w:hAnsi="Times New Roman" w:cs="Times New Roman"/>
                <w:bCs/>
                <w:i/>
                <w:lang w:val="en-US"/>
              </w:rPr>
              <w:t>C</w:t>
            </w:r>
            <w:r w:rsidRPr="00CE5C26">
              <w:rPr>
                <w:rFonts w:ascii="Times New Roman" w:hAnsi="Times New Roman" w:cs="Times New Roman"/>
                <w:bCs/>
                <w:i/>
              </w:rPr>
              <w:t>)</w:t>
            </w:r>
            <w:r w:rsidR="00CE5C26" w:rsidRPr="00CE5C26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D53E4A" w:rsidRPr="00D53E4A">
              <w:rPr>
                <w:rFonts w:ascii="Times New Roman" w:hAnsi="Times New Roman" w:cs="Times New Roman"/>
                <w:color w:val="000000"/>
              </w:rPr>
              <w:t xml:space="preserve">[149, 150]: </w:t>
            </w:r>
          </w:p>
        </w:tc>
        <w:tc>
          <w:tcPr>
            <w:tcW w:w="0" w:type="auto"/>
          </w:tcPr>
          <w:p w14:paraId="1AB5012A" w14:textId="77777777" w:rsidR="00D53E4A" w:rsidRPr="00D53E4A" w:rsidRDefault="00D53E4A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D53E4A">
              <w:rPr>
                <w:rFonts w:ascii="Times New Roman" w:hAnsi="Times New Roman" w:cs="Times New Roman"/>
                <w:color w:val="000000"/>
              </w:rPr>
              <w:t xml:space="preserve">Электрическое поле УВЧ </w:t>
            </w:r>
          </w:p>
        </w:tc>
        <w:tc>
          <w:tcPr>
            <w:tcW w:w="0" w:type="auto"/>
          </w:tcPr>
          <w:p w14:paraId="2CFA7A02" w14:textId="77777777" w:rsidR="00D53E4A" w:rsidRPr="00D53E4A" w:rsidRDefault="00D53E4A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D53E4A">
              <w:rPr>
                <w:rFonts w:ascii="Times New Roman" w:hAnsi="Times New Roman" w:cs="Times New Roman"/>
                <w:color w:val="000000"/>
              </w:rPr>
              <w:t xml:space="preserve">Рефлексогенные зоны </w:t>
            </w:r>
          </w:p>
        </w:tc>
      </w:tr>
      <w:tr w:rsidR="00D53E4A" w14:paraId="33AA8854" w14:textId="77777777" w:rsidTr="00AA6B55">
        <w:tblPrEx>
          <w:tblLook w:val="04A0" w:firstRow="1" w:lastRow="0" w:firstColumn="1" w:lastColumn="0" w:noHBand="0" w:noVBand="1"/>
        </w:tblPrEx>
        <w:trPr>
          <w:trHeight w:val="772"/>
        </w:trPr>
        <w:tc>
          <w:tcPr>
            <w:tcW w:w="0" w:type="auto"/>
            <w:vMerge w:val="restart"/>
          </w:tcPr>
          <w:p w14:paraId="20837B50" w14:textId="77777777" w:rsidR="00D53E4A" w:rsidRPr="00D53E4A" w:rsidRDefault="006E2BF6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—</w:t>
            </w:r>
            <w:r w:rsidR="00D53E4A" w:rsidRPr="00D53E4A">
              <w:rPr>
                <w:rFonts w:ascii="Times New Roman" w:hAnsi="Times New Roman" w:cs="Times New Roman"/>
                <w:color w:val="000000"/>
              </w:rPr>
              <w:t xml:space="preserve"> по проводниковому типу </w:t>
            </w:r>
          </w:p>
        </w:tc>
        <w:tc>
          <w:tcPr>
            <w:tcW w:w="0" w:type="auto"/>
          </w:tcPr>
          <w:p w14:paraId="6F1E7830" w14:textId="77777777" w:rsidR="00D53E4A" w:rsidRPr="00D53E4A" w:rsidRDefault="00D53E4A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D53E4A">
              <w:rPr>
                <w:rFonts w:ascii="Times New Roman" w:hAnsi="Times New Roman" w:cs="Times New Roman"/>
                <w:color w:val="000000"/>
              </w:rPr>
              <w:t xml:space="preserve">Электрофорез атропина </w:t>
            </w:r>
          </w:p>
        </w:tc>
        <w:tc>
          <w:tcPr>
            <w:tcW w:w="0" w:type="auto"/>
            <w:vMerge w:val="restart"/>
          </w:tcPr>
          <w:p w14:paraId="7EF5B841" w14:textId="77777777" w:rsidR="00D53E4A" w:rsidRPr="00D53E4A" w:rsidRDefault="00D53E4A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D53E4A">
              <w:rPr>
                <w:rFonts w:ascii="Times New Roman" w:hAnsi="Times New Roman" w:cs="Times New Roman"/>
                <w:color w:val="000000"/>
              </w:rPr>
              <w:t>Область мочевого пузыря поперечн</w:t>
            </w:r>
            <w:r w:rsidR="00C3525A">
              <w:rPr>
                <w:rFonts w:ascii="Times New Roman" w:hAnsi="Times New Roman" w:cs="Times New Roman"/>
                <w:color w:val="000000"/>
              </w:rPr>
              <w:t>о (при отсутствии инородного ме</w:t>
            </w:r>
            <w:r w:rsidRPr="00D53E4A">
              <w:rPr>
                <w:rFonts w:ascii="Times New Roman" w:hAnsi="Times New Roman" w:cs="Times New Roman"/>
                <w:color w:val="000000"/>
              </w:rPr>
              <w:t>тал</w:t>
            </w:r>
            <w:r w:rsidR="00C3525A">
              <w:rPr>
                <w:rFonts w:ascii="Times New Roman" w:hAnsi="Times New Roman" w:cs="Times New Roman"/>
                <w:color w:val="000000"/>
              </w:rPr>
              <w:t>лического тела в области воздей</w:t>
            </w:r>
            <w:r w:rsidRPr="00D53E4A">
              <w:rPr>
                <w:rFonts w:ascii="Times New Roman" w:hAnsi="Times New Roman" w:cs="Times New Roman"/>
                <w:color w:val="000000"/>
              </w:rPr>
              <w:t xml:space="preserve">ствия) </w:t>
            </w:r>
          </w:p>
        </w:tc>
      </w:tr>
      <w:tr w:rsidR="00D53E4A" w14:paraId="05B4971D" w14:textId="77777777" w:rsidTr="00AA6B55">
        <w:tblPrEx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0" w:type="auto"/>
            <w:vMerge/>
          </w:tcPr>
          <w:p w14:paraId="303CDBF4" w14:textId="77777777" w:rsidR="00D53E4A" w:rsidRPr="00D53E4A" w:rsidRDefault="00D53E4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29CEE686" w14:textId="77777777" w:rsidR="00D53E4A" w:rsidRPr="00D53E4A" w:rsidRDefault="00D53E4A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D53E4A">
              <w:rPr>
                <w:rFonts w:ascii="Times New Roman" w:hAnsi="Times New Roman" w:cs="Times New Roman"/>
                <w:color w:val="000000"/>
              </w:rPr>
              <w:t xml:space="preserve">Иглорефлексотерапия по тормозному методу </w:t>
            </w:r>
          </w:p>
        </w:tc>
        <w:tc>
          <w:tcPr>
            <w:tcW w:w="0" w:type="auto"/>
            <w:vMerge/>
          </w:tcPr>
          <w:p w14:paraId="016E7614" w14:textId="77777777" w:rsidR="00D53E4A" w:rsidRPr="00D53E4A" w:rsidRDefault="00D53E4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3E4A" w14:paraId="01776BD1" w14:textId="77777777" w:rsidTr="00AA6B55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0" w:type="auto"/>
            <w:vMerge/>
          </w:tcPr>
          <w:p w14:paraId="7C15EFB3" w14:textId="77777777" w:rsidR="00D53E4A" w:rsidRPr="00D53E4A" w:rsidRDefault="00D53E4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7099AC41" w14:textId="77777777" w:rsidR="00D53E4A" w:rsidRPr="00D53E4A" w:rsidRDefault="00D53E4A" w:rsidP="00C3525A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D53E4A">
              <w:rPr>
                <w:rFonts w:ascii="Times New Roman" w:hAnsi="Times New Roman" w:cs="Times New Roman"/>
                <w:color w:val="000000"/>
              </w:rPr>
              <w:t xml:space="preserve">Наружная или трансректальная электростимуляция </w:t>
            </w:r>
          </w:p>
        </w:tc>
        <w:tc>
          <w:tcPr>
            <w:tcW w:w="0" w:type="auto"/>
            <w:vMerge/>
          </w:tcPr>
          <w:p w14:paraId="52722EBA" w14:textId="77777777" w:rsidR="00D53E4A" w:rsidRPr="00D53E4A" w:rsidRDefault="00D53E4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E1405" w14:paraId="2605F2FA" w14:textId="77777777" w:rsidTr="00AA6B55">
        <w:tblPrEx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0" w:type="auto"/>
            <w:vMerge w:val="restart"/>
          </w:tcPr>
          <w:p w14:paraId="5D6FE706" w14:textId="77777777" w:rsidR="009E1405" w:rsidRPr="00AA6B55" w:rsidRDefault="006E2BF6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—</w:t>
            </w:r>
            <w:r w:rsidR="009E1405" w:rsidRPr="00AA6B55">
              <w:rPr>
                <w:rFonts w:ascii="Times New Roman" w:hAnsi="Times New Roman" w:cs="Times New Roman"/>
                <w:color w:val="000000"/>
              </w:rPr>
              <w:t xml:space="preserve"> по сегментарному типу </w:t>
            </w:r>
          </w:p>
        </w:tc>
        <w:tc>
          <w:tcPr>
            <w:tcW w:w="0" w:type="auto"/>
          </w:tcPr>
          <w:p w14:paraId="28FEB091" w14:textId="77777777" w:rsidR="009E1405" w:rsidRPr="00AA6B55" w:rsidRDefault="00C3525A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Электрофорез прозери</w:t>
            </w:r>
            <w:r w:rsidR="009E1405" w:rsidRPr="00AA6B55">
              <w:rPr>
                <w:rFonts w:ascii="Times New Roman" w:hAnsi="Times New Roman" w:cs="Times New Roman"/>
                <w:color w:val="000000"/>
              </w:rPr>
              <w:t xml:space="preserve">на или пилокарпина </w:t>
            </w:r>
          </w:p>
        </w:tc>
        <w:tc>
          <w:tcPr>
            <w:tcW w:w="0" w:type="auto"/>
          </w:tcPr>
          <w:p w14:paraId="4DC87262" w14:textId="77777777" w:rsidR="009E1405" w:rsidRPr="00AA6B55" w:rsidRDefault="00C3525A" w:rsidP="009E1405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Анод </w:t>
            </w:r>
            <w:r w:rsidR="006E2BF6">
              <w:rPr>
                <w:rFonts w:ascii="Times New Roman" w:hAnsi="Times New Roman" w:cs="Times New Roman"/>
                <w:color w:val="000000"/>
              </w:rPr>
              <w:t>—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пояснично-крестцовую об</w:t>
            </w:r>
            <w:r w:rsidR="009E1405" w:rsidRPr="00AA6B55">
              <w:rPr>
                <w:rFonts w:ascii="Times New Roman" w:hAnsi="Times New Roman" w:cs="Times New Roman"/>
                <w:color w:val="000000"/>
              </w:rPr>
              <w:t>ла</w:t>
            </w:r>
            <w:r>
              <w:rPr>
                <w:rFonts w:ascii="Times New Roman" w:hAnsi="Times New Roman" w:cs="Times New Roman"/>
                <w:color w:val="000000"/>
              </w:rPr>
              <w:t xml:space="preserve">сть, катод </w:t>
            </w:r>
            <w:r w:rsidR="006E2BF6">
              <w:rPr>
                <w:rFonts w:ascii="Times New Roman" w:hAnsi="Times New Roman" w:cs="Times New Roman"/>
                <w:color w:val="000000"/>
              </w:rPr>
              <w:t>—</w:t>
            </w:r>
            <w:r>
              <w:rPr>
                <w:rFonts w:ascii="Times New Roman" w:hAnsi="Times New Roman" w:cs="Times New Roman"/>
                <w:color w:val="000000"/>
              </w:rPr>
              <w:t xml:space="preserve"> над лонным сочленением (при отсут</w:t>
            </w:r>
            <w:r w:rsidR="009E1405" w:rsidRPr="00AA6B55">
              <w:rPr>
                <w:rFonts w:ascii="Times New Roman" w:hAnsi="Times New Roman" w:cs="Times New Roman"/>
                <w:color w:val="000000"/>
              </w:rPr>
              <w:t>ствии инородного ме</w:t>
            </w:r>
            <w:r>
              <w:rPr>
                <w:rFonts w:ascii="Times New Roman" w:hAnsi="Times New Roman" w:cs="Times New Roman"/>
                <w:color w:val="000000"/>
              </w:rPr>
              <w:t>таллического тела в области воз</w:t>
            </w:r>
            <w:r w:rsidR="009E1405" w:rsidRPr="00AA6B55">
              <w:rPr>
                <w:rFonts w:ascii="Times New Roman" w:hAnsi="Times New Roman" w:cs="Times New Roman"/>
                <w:color w:val="000000"/>
              </w:rPr>
              <w:t xml:space="preserve">действия) </w:t>
            </w:r>
          </w:p>
          <w:p w14:paraId="1DD8ECED" w14:textId="77777777" w:rsidR="009E1405" w:rsidRPr="00AA6B55" w:rsidRDefault="009E1405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1405" w14:paraId="5F0993C2" w14:textId="77777777" w:rsidTr="00AA6B55">
        <w:tblPrEx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0" w:type="auto"/>
            <w:vMerge/>
          </w:tcPr>
          <w:p w14:paraId="4D47211C" w14:textId="77777777" w:rsidR="009E1405" w:rsidRPr="00AA6B55" w:rsidRDefault="009E1405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3CCE032B" w14:textId="77777777" w:rsidR="009E1405" w:rsidRPr="00AA6B55" w:rsidRDefault="009E1405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A6B55">
              <w:rPr>
                <w:rFonts w:ascii="Times New Roman" w:hAnsi="Times New Roman" w:cs="Times New Roman"/>
                <w:color w:val="000000"/>
              </w:rPr>
              <w:t xml:space="preserve">Иглорефлексотерапия </w:t>
            </w:r>
          </w:p>
        </w:tc>
        <w:tc>
          <w:tcPr>
            <w:tcW w:w="0" w:type="auto"/>
          </w:tcPr>
          <w:p w14:paraId="465C53D9" w14:textId="77777777" w:rsidR="009E1405" w:rsidRPr="00AA6B55" w:rsidRDefault="009E1405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A6B55">
              <w:rPr>
                <w:rFonts w:ascii="Times New Roman" w:hAnsi="Times New Roman" w:cs="Times New Roman"/>
                <w:color w:val="000000"/>
              </w:rPr>
              <w:t xml:space="preserve">Рефлексогенные зоны </w:t>
            </w:r>
          </w:p>
        </w:tc>
      </w:tr>
      <w:tr w:rsidR="00AA6B55" w14:paraId="15F5F315" w14:textId="77777777" w:rsidTr="00AA6B55">
        <w:tblPrEx>
          <w:tblLook w:val="04A0" w:firstRow="1" w:lastRow="0" w:firstColumn="1" w:lastColumn="0" w:noHBand="0" w:noVBand="1"/>
        </w:tblPrEx>
        <w:trPr>
          <w:trHeight w:val="984"/>
        </w:trPr>
        <w:tc>
          <w:tcPr>
            <w:tcW w:w="0" w:type="auto"/>
          </w:tcPr>
          <w:p w14:paraId="0D7650D9" w14:textId="77777777" w:rsidR="00AA6B55" w:rsidRPr="00AA6B55" w:rsidRDefault="00AA6B55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A6B55">
              <w:rPr>
                <w:rFonts w:ascii="Times New Roman" w:hAnsi="Times New Roman" w:cs="Times New Roman"/>
                <w:color w:val="000000"/>
              </w:rPr>
              <w:t xml:space="preserve">Недержание мочи </w:t>
            </w:r>
          </w:p>
        </w:tc>
        <w:tc>
          <w:tcPr>
            <w:tcW w:w="0" w:type="auto"/>
          </w:tcPr>
          <w:p w14:paraId="0F08405E" w14:textId="77777777" w:rsidR="00AA6B55" w:rsidRPr="00AA6B55" w:rsidRDefault="00AA6B55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A6B55">
              <w:rPr>
                <w:rFonts w:ascii="Times New Roman" w:hAnsi="Times New Roman" w:cs="Times New Roman"/>
                <w:color w:val="000000"/>
              </w:rPr>
              <w:t xml:space="preserve">Электрофорез атропина </w:t>
            </w:r>
          </w:p>
          <w:p w14:paraId="4A9A1E14" w14:textId="77777777" w:rsidR="00AA6B55" w:rsidRPr="00AA6B55" w:rsidRDefault="00AA6B55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A6B55">
              <w:rPr>
                <w:rFonts w:ascii="Times New Roman" w:hAnsi="Times New Roman" w:cs="Times New Roman"/>
                <w:color w:val="000000"/>
              </w:rPr>
              <w:t xml:space="preserve">Инфракрасное облучение </w:t>
            </w:r>
          </w:p>
          <w:p w14:paraId="1580CD7E" w14:textId="77777777" w:rsidR="00AA6B55" w:rsidRPr="00AA6B55" w:rsidRDefault="00AA6B55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A6B55">
              <w:rPr>
                <w:rFonts w:ascii="Times New Roman" w:hAnsi="Times New Roman" w:cs="Times New Roman"/>
                <w:color w:val="000000"/>
              </w:rPr>
              <w:t xml:space="preserve">Поляризованный свет </w:t>
            </w:r>
          </w:p>
        </w:tc>
        <w:tc>
          <w:tcPr>
            <w:tcW w:w="0" w:type="auto"/>
          </w:tcPr>
          <w:p w14:paraId="095827A7" w14:textId="77777777" w:rsidR="00AA6B55" w:rsidRPr="00AA6B55" w:rsidRDefault="00C3525A" w:rsidP="00C3525A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Анод </w:t>
            </w:r>
            <w:r w:rsidR="006E2BF6">
              <w:rPr>
                <w:rFonts w:ascii="Times New Roman" w:hAnsi="Times New Roman" w:cs="Times New Roman"/>
                <w:color w:val="000000"/>
              </w:rPr>
              <w:t>—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пояснич</w:t>
            </w:r>
            <w:r w:rsidR="00AA6B55" w:rsidRPr="00AA6B55">
              <w:rPr>
                <w:rFonts w:ascii="Times New Roman" w:hAnsi="Times New Roman" w:cs="Times New Roman"/>
                <w:color w:val="000000"/>
              </w:rPr>
              <w:t>но-крестцовую обла</w:t>
            </w:r>
            <w:r>
              <w:rPr>
                <w:rFonts w:ascii="Times New Roman" w:hAnsi="Times New Roman" w:cs="Times New Roman"/>
                <w:color w:val="000000"/>
              </w:rPr>
              <w:t xml:space="preserve">сть, катод </w:t>
            </w:r>
            <w:r w:rsidR="006E2BF6">
              <w:rPr>
                <w:rFonts w:ascii="Times New Roman" w:hAnsi="Times New Roman" w:cs="Times New Roman"/>
                <w:color w:val="000000"/>
              </w:rPr>
              <w:t>—</w:t>
            </w:r>
            <w:r>
              <w:rPr>
                <w:rFonts w:ascii="Times New Roman" w:hAnsi="Times New Roman" w:cs="Times New Roman"/>
                <w:color w:val="000000"/>
              </w:rPr>
              <w:t xml:space="preserve"> над лонным сочленением (при отсут</w:t>
            </w:r>
            <w:r w:rsidR="00AA6B55" w:rsidRPr="00AA6B55">
              <w:rPr>
                <w:rFonts w:ascii="Times New Roman" w:hAnsi="Times New Roman" w:cs="Times New Roman"/>
                <w:color w:val="000000"/>
              </w:rPr>
              <w:t>ствии инородного ме</w:t>
            </w:r>
            <w:r>
              <w:rPr>
                <w:rFonts w:ascii="Times New Roman" w:hAnsi="Times New Roman" w:cs="Times New Roman"/>
                <w:color w:val="000000"/>
              </w:rPr>
              <w:t>таллического тела в области воз</w:t>
            </w:r>
            <w:r w:rsidR="00AA6B55" w:rsidRPr="00AA6B55">
              <w:rPr>
                <w:rFonts w:ascii="Times New Roman" w:hAnsi="Times New Roman" w:cs="Times New Roman"/>
                <w:color w:val="000000"/>
              </w:rPr>
              <w:t xml:space="preserve">действия) </w:t>
            </w:r>
          </w:p>
        </w:tc>
      </w:tr>
      <w:tr w:rsidR="00AA6B55" w14:paraId="7D42BFAF" w14:textId="77777777" w:rsidTr="00AA6B55">
        <w:tblPrEx>
          <w:tblLook w:val="04A0" w:firstRow="1" w:lastRow="0" w:firstColumn="1" w:lastColumn="0" w:noHBand="0" w:noVBand="1"/>
        </w:tblPrEx>
        <w:trPr>
          <w:trHeight w:val="984"/>
        </w:trPr>
        <w:tc>
          <w:tcPr>
            <w:tcW w:w="0" w:type="auto"/>
            <w:vMerge w:val="restart"/>
          </w:tcPr>
          <w:p w14:paraId="177B3610" w14:textId="77777777" w:rsidR="00AA6B55" w:rsidRPr="00AA6B55" w:rsidRDefault="00DC266A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Задержка мочеиспу</w:t>
            </w:r>
            <w:r w:rsidR="00AA6B55" w:rsidRPr="00AA6B55">
              <w:rPr>
                <w:rFonts w:ascii="Times New Roman" w:hAnsi="Times New Roman" w:cs="Times New Roman"/>
                <w:color w:val="000000"/>
              </w:rPr>
              <w:t xml:space="preserve">скания </w:t>
            </w:r>
          </w:p>
        </w:tc>
        <w:tc>
          <w:tcPr>
            <w:tcW w:w="0" w:type="auto"/>
          </w:tcPr>
          <w:p w14:paraId="6CD5B796" w14:textId="77777777" w:rsidR="00AA6B55" w:rsidRPr="00AA6B55" w:rsidRDefault="00AA6B55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A6B55">
              <w:rPr>
                <w:rFonts w:ascii="Times New Roman" w:hAnsi="Times New Roman" w:cs="Times New Roman"/>
                <w:color w:val="000000"/>
              </w:rPr>
              <w:t>Электрофор</w:t>
            </w:r>
            <w:r w:rsidR="00DC266A">
              <w:rPr>
                <w:rFonts w:ascii="Times New Roman" w:hAnsi="Times New Roman" w:cs="Times New Roman"/>
                <w:color w:val="000000"/>
              </w:rPr>
              <w:t>ез пило</w:t>
            </w:r>
            <w:r w:rsidRPr="00AA6B55">
              <w:rPr>
                <w:rFonts w:ascii="Times New Roman" w:hAnsi="Times New Roman" w:cs="Times New Roman"/>
                <w:color w:val="000000"/>
              </w:rPr>
              <w:t xml:space="preserve">карпина в сочетании с теплыми ваннами или грелками </w:t>
            </w:r>
          </w:p>
        </w:tc>
        <w:tc>
          <w:tcPr>
            <w:tcW w:w="0" w:type="auto"/>
          </w:tcPr>
          <w:p w14:paraId="5DF0E309" w14:textId="77777777" w:rsidR="00AA6B55" w:rsidRPr="00AA6B55" w:rsidRDefault="00DC266A" w:rsidP="00DC266A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Анод </w:t>
            </w:r>
            <w:r w:rsidR="006E2BF6">
              <w:rPr>
                <w:rFonts w:ascii="Times New Roman" w:hAnsi="Times New Roman" w:cs="Times New Roman"/>
                <w:color w:val="000000"/>
              </w:rPr>
              <w:t>—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пояснично-крестцовую об</w:t>
            </w:r>
            <w:r w:rsidR="00AA6B55" w:rsidRPr="00AA6B55">
              <w:rPr>
                <w:rFonts w:ascii="Times New Roman" w:hAnsi="Times New Roman" w:cs="Times New Roman"/>
                <w:color w:val="000000"/>
              </w:rPr>
              <w:t xml:space="preserve">ласть; катод </w:t>
            </w:r>
            <w:r w:rsidR="006E2BF6">
              <w:rPr>
                <w:rFonts w:ascii="Times New Roman" w:hAnsi="Times New Roman" w:cs="Times New Roman"/>
                <w:color w:val="000000"/>
              </w:rPr>
              <w:t>—</w:t>
            </w:r>
            <w:r w:rsidR="00AA6B55" w:rsidRPr="00AA6B55">
              <w:rPr>
                <w:rFonts w:ascii="Times New Roman" w:hAnsi="Times New Roman" w:cs="Times New Roman"/>
                <w:color w:val="000000"/>
              </w:rPr>
              <w:t xml:space="preserve"> над</w:t>
            </w:r>
            <w:r>
              <w:rPr>
                <w:rFonts w:ascii="Times New Roman" w:hAnsi="Times New Roman" w:cs="Times New Roman"/>
                <w:color w:val="000000"/>
              </w:rPr>
              <w:t xml:space="preserve"> лонным сочленением (при отсут</w:t>
            </w:r>
            <w:r w:rsidR="00AA6B55" w:rsidRPr="00AA6B55">
              <w:rPr>
                <w:rFonts w:ascii="Times New Roman" w:hAnsi="Times New Roman" w:cs="Times New Roman"/>
                <w:color w:val="000000"/>
              </w:rPr>
              <w:t xml:space="preserve">ствии инородного металлического тела в области воздействия) </w:t>
            </w:r>
          </w:p>
        </w:tc>
      </w:tr>
      <w:tr w:rsidR="00AA6B55" w14:paraId="793191C2" w14:textId="77777777" w:rsidTr="00AA6B5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0" w:type="auto"/>
            <w:vMerge/>
          </w:tcPr>
          <w:p w14:paraId="04C0A09A" w14:textId="77777777" w:rsidR="00AA6B55" w:rsidRPr="00AA6B55" w:rsidRDefault="00AA6B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6CDDE984" w14:textId="77777777" w:rsidR="00AA6B55" w:rsidRPr="00AA6B55" w:rsidRDefault="00AA6B55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A6B55">
              <w:rPr>
                <w:rFonts w:ascii="Times New Roman" w:hAnsi="Times New Roman" w:cs="Times New Roman"/>
                <w:color w:val="000000"/>
              </w:rPr>
              <w:t>Наружная</w:t>
            </w:r>
            <w:r w:rsidR="00DC266A">
              <w:rPr>
                <w:rFonts w:ascii="Times New Roman" w:hAnsi="Times New Roman" w:cs="Times New Roman"/>
                <w:color w:val="000000"/>
              </w:rPr>
              <w:t xml:space="preserve"> стимуляция кишечника импульсны</w:t>
            </w:r>
            <w:r w:rsidRPr="00AA6B55">
              <w:rPr>
                <w:rFonts w:ascii="Times New Roman" w:hAnsi="Times New Roman" w:cs="Times New Roman"/>
                <w:color w:val="000000"/>
              </w:rPr>
              <w:t xml:space="preserve">ми токами (СМТ) </w:t>
            </w:r>
          </w:p>
        </w:tc>
        <w:tc>
          <w:tcPr>
            <w:tcW w:w="0" w:type="auto"/>
          </w:tcPr>
          <w:p w14:paraId="1854684A" w14:textId="77777777" w:rsidR="00AA6B55" w:rsidRPr="00AA6B55" w:rsidRDefault="00AA6B55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A6B55">
              <w:rPr>
                <w:rFonts w:ascii="Times New Roman" w:hAnsi="Times New Roman" w:cs="Times New Roman"/>
                <w:color w:val="000000"/>
              </w:rPr>
              <w:t xml:space="preserve">Область проекции кишечника </w:t>
            </w:r>
          </w:p>
        </w:tc>
      </w:tr>
      <w:tr w:rsidR="00AA6B55" w14:paraId="44B8C882" w14:textId="77777777" w:rsidTr="00AA6B55">
        <w:tblPrEx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0" w:type="auto"/>
            <w:vMerge/>
          </w:tcPr>
          <w:p w14:paraId="7DB1A620" w14:textId="77777777" w:rsidR="00AA6B55" w:rsidRPr="00AA6B55" w:rsidRDefault="00AA6B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233F1423" w14:textId="77777777" w:rsidR="00AA6B55" w:rsidRPr="00AA6B55" w:rsidRDefault="00AA6B55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A6B55">
              <w:rPr>
                <w:rFonts w:ascii="Times New Roman" w:hAnsi="Times New Roman" w:cs="Times New Roman"/>
                <w:color w:val="000000"/>
              </w:rPr>
              <w:t xml:space="preserve">Электрофорез атропина </w:t>
            </w:r>
          </w:p>
        </w:tc>
        <w:tc>
          <w:tcPr>
            <w:tcW w:w="0" w:type="auto"/>
          </w:tcPr>
          <w:p w14:paraId="45F43597" w14:textId="77777777" w:rsidR="00AA6B55" w:rsidRPr="00AA6B55" w:rsidRDefault="00AA6B55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A6B55">
              <w:rPr>
                <w:rFonts w:ascii="Times New Roman" w:hAnsi="Times New Roman" w:cs="Times New Roman"/>
                <w:color w:val="000000"/>
              </w:rPr>
              <w:t xml:space="preserve">Ректально </w:t>
            </w:r>
          </w:p>
        </w:tc>
      </w:tr>
      <w:tr w:rsidR="00AA6B55" w14:paraId="7B5A051D" w14:textId="77777777" w:rsidTr="00AA6B55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0" w:type="auto"/>
            <w:vMerge w:val="restart"/>
          </w:tcPr>
          <w:p w14:paraId="7FF0F738" w14:textId="77777777" w:rsidR="00AA6B55" w:rsidRPr="00AA6B55" w:rsidRDefault="00DC266A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Расстройство дефе</w:t>
            </w:r>
            <w:r w:rsidR="00AA6B55" w:rsidRPr="00AA6B55">
              <w:rPr>
                <w:rFonts w:ascii="Times New Roman" w:hAnsi="Times New Roman" w:cs="Times New Roman"/>
                <w:color w:val="000000"/>
              </w:rPr>
              <w:t xml:space="preserve">кации </w:t>
            </w:r>
          </w:p>
        </w:tc>
        <w:tc>
          <w:tcPr>
            <w:tcW w:w="0" w:type="auto"/>
          </w:tcPr>
          <w:p w14:paraId="5A4910EF" w14:textId="77777777" w:rsidR="00AA6B55" w:rsidRPr="00AA6B55" w:rsidRDefault="00AA6B55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A6B55">
              <w:rPr>
                <w:rFonts w:ascii="Times New Roman" w:hAnsi="Times New Roman" w:cs="Times New Roman"/>
                <w:color w:val="000000"/>
              </w:rPr>
              <w:t xml:space="preserve">Электростимуляция ректальными электродами </w:t>
            </w:r>
          </w:p>
        </w:tc>
        <w:tc>
          <w:tcPr>
            <w:tcW w:w="0" w:type="auto"/>
            <w:vMerge w:val="restart"/>
          </w:tcPr>
          <w:p w14:paraId="401B88C0" w14:textId="77777777" w:rsidR="00AA6B55" w:rsidRPr="00AA6B55" w:rsidRDefault="00AA6B55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A6B55">
              <w:rPr>
                <w:rFonts w:ascii="Times New Roman" w:hAnsi="Times New Roman" w:cs="Times New Roman"/>
                <w:color w:val="000000"/>
              </w:rPr>
              <w:t xml:space="preserve">Сегментарные зоны </w:t>
            </w:r>
          </w:p>
        </w:tc>
      </w:tr>
      <w:tr w:rsidR="00AA6B55" w14:paraId="07CCE8B1" w14:textId="77777777" w:rsidTr="00AA6B55">
        <w:tblPrEx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0" w:type="auto"/>
            <w:vMerge/>
          </w:tcPr>
          <w:p w14:paraId="478321CC" w14:textId="77777777" w:rsidR="00AA6B55" w:rsidRPr="00AA6B55" w:rsidRDefault="00AA6B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0CB4571E" w14:textId="77777777" w:rsidR="00AA6B55" w:rsidRPr="00AA6B55" w:rsidRDefault="00AA6B55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A6B55">
              <w:rPr>
                <w:rFonts w:ascii="Times New Roman" w:hAnsi="Times New Roman" w:cs="Times New Roman"/>
                <w:color w:val="000000"/>
              </w:rPr>
              <w:t xml:space="preserve">Сегментарный массаж </w:t>
            </w:r>
          </w:p>
        </w:tc>
        <w:tc>
          <w:tcPr>
            <w:tcW w:w="0" w:type="auto"/>
            <w:vMerge/>
          </w:tcPr>
          <w:p w14:paraId="7D7EE2BA" w14:textId="77777777" w:rsidR="00AA6B55" w:rsidRPr="00AA6B55" w:rsidRDefault="00AA6B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A6B55" w14:paraId="3EF7636B" w14:textId="77777777" w:rsidTr="00AA6B55">
        <w:tblPrEx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0" w:type="auto"/>
            <w:vMerge/>
          </w:tcPr>
          <w:p w14:paraId="5B079029" w14:textId="77777777" w:rsidR="00AA6B55" w:rsidRPr="00AA6B55" w:rsidRDefault="00AA6B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4C326822" w14:textId="77777777" w:rsidR="00AA6B55" w:rsidRPr="00AA6B55" w:rsidRDefault="00AA6B55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A6B55">
              <w:rPr>
                <w:rFonts w:ascii="Times New Roman" w:hAnsi="Times New Roman" w:cs="Times New Roman"/>
                <w:color w:val="000000"/>
              </w:rPr>
              <w:t xml:space="preserve">Грязевые аппликации </w:t>
            </w:r>
          </w:p>
        </w:tc>
        <w:tc>
          <w:tcPr>
            <w:tcW w:w="0" w:type="auto"/>
          </w:tcPr>
          <w:p w14:paraId="44D1C821" w14:textId="77777777" w:rsidR="00AA6B55" w:rsidRPr="00AA6B55" w:rsidRDefault="00AA6B55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A6B55">
              <w:rPr>
                <w:rFonts w:ascii="Times New Roman" w:hAnsi="Times New Roman" w:cs="Times New Roman"/>
                <w:color w:val="000000"/>
              </w:rPr>
              <w:t xml:space="preserve">Область живота </w:t>
            </w:r>
          </w:p>
        </w:tc>
      </w:tr>
      <w:tr w:rsidR="00AA6B55" w14:paraId="30DBECF8" w14:textId="77777777" w:rsidTr="00AA6B55">
        <w:tblPrEx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0" w:type="auto"/>
            <w:vMerge/>
          </w:tcPr>
          <w:p w14:paraId="33ADDA03" w14:textId="77777777" w:rsidR="00AA6B55" w:rsidRPr="00AA6B55" w:rsidRDefault="00AA6B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2F916C46" w14:textId="77777777" w:rsidR="00AA6B55" w:rsidRPr="00AA6B55" w:rsidRDefault="00AA6B55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A6B55">
              <w:rPr>
                <w:rFonts w:ascii="Times New Roman" w:hAnsi="Times New Roman" w:cs="Times New Roman"/>
                <w:color w:val="000000"/>
              </w:rPr>
              <w:t xml:space="preserve">Грязевые тампоны </w:t>
            </w:r>
          </w:p>
        </w:tc>
        <w:tc>
          <w:tcPr>
            <w:tcW w:w="0" w:type="auto"/>
          </w:tcPr>
          <w:p w14:paraId="78F38255" w14:textId="77777777" w:rsidR="00AA6B55" w:rsidRPr="00AA6B55" w:rsidRDefault="00AA6B55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AA6B55">
              <w:rPr>
                <w:rFonts w:ascii="Times New Roman" w:hAnsi="Times New Roman" w:cs="Times New Roman"/>
                <w:color w:val="000000"/>
              </w:rPr>
              <w:t xml:space="preserve">Ректально </w:t>
            </w:r>
          </w:p>
        </w:tc>
      </w:tr>
    </w:tbl>
    <w:p w14:paraId="001EA3C4" w14:textId="77777777" w:rsidR="00AB252B" w:rsidRPr="005E2E6B" w:rsidRDefault="00657116" w:rsidP="001463D4">
      <w:pPr>
        <w:rPr>
          <w:rFonts w:ascii="Times New Roman" w:hAnsi="Times New Roman" w:cs="Times New Roman"/>
          <w:sz w:val="24"/>
          <w:szCs w:val="24"/>
        </w:rPr>
      </w:pPr>
      <w:r w:rsidRPr="00657116">
        <w:rPr>
          <w:rFonts w:ascii="Times New Roman" w:hAnsi="Times New Roman" w:cs="Times New Roman"/>
          <w:sz w:val="24"/>
          <w:szCs w:val="24"/>
        </w:rPr>
        <w:t xml:space="preserve">ДДТ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Pr="00657116">
        <w:rPr>
          <w:rFonts w:ascii="Times New Roman" w:hAnsi="Times New Roman" w:cs="Times New Roman"/>
          <w:sz w:val="24"/>
          <w:szCs w:val="24"/>
        </w:rPr>
        <w:t xml:space="preserve"> диадинамические токи; СМТ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Pr="00657116">
        <w:rPr>
          <w:rFonts w:ascii="Times New Roman" w:hAnsi="Times New Roman" w:cs="Times New Roman"/>
          <w:sz w:val="24"/>
          <w:szCs w:val="24"/>
        </w:rPr>
        <w:t xml:space="preserve"> синусоидально-модулированные токи; ЧЭНС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Pr="00657116">
        <w:rPr>
          <w:rFonts w:ascii="Times New Roman" w:hAnsi="Times New Roman" w:cs="Times New Roman"/>
          <w:sz w:val="24"/>
          <w:szCs w:val="24"/>
        </w:rPr>
        <w:t xml:space="preserve"> чрескожная электронейростимуляция; ФЭМС </w:t>
      </w:r>
      <w:r w:rsidR="006E2BF6">
        <w:rPr>
          <w:rFonts w:ascii="Times New Roman" w:hAnsi="Times New Roman" w:cs="Times New Roman"/>
          <w:sz w:val="24"/>
          <w:szCs w:val="24"/>
        </w:rPr>
        <w:t>—</w:t>
      </w:r>
      <w:r w:rsidRPr="00657116">
        <w:rPr>
          <w:rFonts w:ascii="Times New Roman" w:hAnsi="Times New Roman" w:cs="Times New Roman"/>
          <w:sz w:val="24"/>
          <w:szCs w:val="24"/>
        </w:rPr>
        <w:t xml:space="preserve"> функциональная электромиостимуляция.</w:t>
      </w:r>
    </w:p>
    <w:p w14:paraId="327D3620" w14:textId="77777777" w:rsidR="00E83A78" w:rsidRPr="00E83A78" w:rsidRDefault="00E83A78" w:rsidP="00034422">
      <w:pPr>
        <w:pStyle w:val="Pa38"/>
        <w:spacing w:after="240"/>
        <w:rPr>
          <w:rFonts w:ascii="Times New Roman" w:hAnsi="Times New Roman" w:cs="Times New Roman"/>
          <w:color w:val="000000"/>
        </w:rPr>
      </w:pPr>
      <w:r w:rsidRPr="00E83A78">
        <w:rPr>
          <w:rFonts w:ascii="Times New Roman" w:hAnsi="Times New Roman" w:cs="Times New Roman"/>
          <w:b/>
          <w:bCs/>
          <w:color w:val="000000"/>
        </w:rPr>
        <w:t xml:space="preserve">Таблица 15. </w:t>
      </w:r>
      <w:r w:rsidRPr="00E83A78">
        <w:rPr>
          <w:rFonts w:ascii="Times New Roman" w:hAnsi="Times New Roman" w:cs="Times New Roman"/>
          <w:color w:val="000000"/>
        </w:rPr>
        <w:t xml:space="preserve">Методики гидрокинезотерапии в </w:t>
      </w:r>
      <w:r w:rsidR="00DC266A">
        <w:rPr>
          <w:rFonts w:ascii="Times New Roman" w:hAnsi="Times New Roman" w:cs="Times New Roman"/>
          <w:color w:val="000000"/>
        </w:rPr>
        <w:t>зависимости от уровня поражения</w:t>
      </w:r>
    </w:p>
    <w:tbl>
      <w:tblPr>
        <w:tblStyle w:val="ac"/>
        <w:tblW w:w="0" w:type="auto"/>
        <w:tblLook w:val="0000" w:firstRow="0" w:lastRow="0" w:firstColumn="0" w:lastColumn="0" w:noHBand="0" w:noVBand="0"/>
      </w:tblPr>
      <w:tblGrid>
        <w:gridCol w:w="1415"/>
        <w:gridCol w:w="3088"/>
        <w:gridCol w:w="5068"/>
      </w:tblGrid>
      <w:tr w:rsidR="00FD7428" w:rsidRPr="00E83A78" w14:paraId="10D64F75" w14:textId="77777777" w:rsidTr="007968F6">
        <w:trPr>
          <w:trHeight w:val="102"/>
        </w:trPr>
        <w:tc>
          <w:tcPr>
            <w:tcW w:w="0" w:type="auto"/>
          </w:tcPr>
          <w:p w14:paraId="08922BA4" w14:textId="77777777" w:rsidR="00E83A78" w:rsidRPr="00E83A78" w:rsidRDefault="00E83A78" w:rsidP="00034422">
            <w:pPr>
              <w:pStyle w:val="Pa6"/>
              <w:spacing w:after="240"/>
              <w:rPr>
                <w:rFonts w:ascii="Times New Roman" w:hAnsi="Times New Roman" w:cs="Times New Roman"/>
                <w:color w:val="000000"/>
              </w:rPr>
            </w:pPr>
            <w:r w:rsidRPr="00E83A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Группа </w:t>
            </w:r>
          </w:p>
        </w:tc>
        <w:tc>
          <w:tcPr>
            <w:tcW w:w="3088" w:type="dxa"/>
          </w:tcPr>
          <w:p w14:paraId="6AA0F569" w14:textId="77777777" w:rsidR="00E83A78" w:rsidRPr="00E83A78" w:rsidRDefault="00E83A78">
            <w:pPr>
              <w:pStyle w:val="Pa6"/>
              <w:rPr>
                <w:rFonts w:ascii="Times New Roman" w:hAnsi="Times New Roman" w:cs="Times New Roman"/>
                <w:color w:val="000000"/>
              </w:rPr>
            </w:pPr>
            <w:r w:rsidRPr="00E83A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Характеристика </w:t>
            </w:r>
          </w:p>
        </w:tc>
        <w:tc>
          <w:tcPr>
            <w:tcW w:w="5068" w:type="dxa"/>
          </w:tcPr>
          <w:p w14:paraId="3BF3BE3F" w14:textId="77777777" w:rsidR="00E83A78" w:rsidRPr="00E83A78" w:rsidRDefault="00E83A78">
            <w:pPr>
              <w:pStyle w:val="Pa6"/>
              <w:rPr>
                <w:rFonts w:ascii="Times New Roman" w:hAnsi="Times New Roman" w:cs="Times New Roman"/>
                <w:color w:val="000000"/>
              </w:rPr>
            </w:pPr>
            <w:r w:rsidRPr="00E83A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Средства и формы ЛФК </w:t>
            </w:r>
          </w:p>
        </w:tc>
      </w:tr>
      <w:tr w:rsidR="00FD7428" w:rsidRPr="00E83A78" w14:paraId="4B785521" w14:textId="77777777" w:rsidTr="007968F6">
        <w:trPr>
          <w:trHeight w:val="3058"/>
        </w:trPr>
        <w:tc>
          <w:tcPr>
            <w:tcW w:w="0" w:type="auto"/>
          </w:tcPr>
          <w:p w14:paraId="08B2E372" w14:textId="77777777" w:rsidR="00E83A78" w:rsidRPr="00E83A78" w:rsidRDefault="00E83A78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E83A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 Травма </w:t>
            </w:r>
          </w:p>
          <w:p w14:paraId="51CC38C5" w14:textId="77777777" w:rsidR="00E83A78" w:rsidRPr="00E83A78" w:rsidRDefault="00E83A78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E83A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ШОП, </w:t>
            </w:r>
          </w:p>
          <w:p w14:paraId="22AACBCA" w14:textId="77777777" w:rsidR="00E83A78" w:rsidRPr="00E83A78" w:rsidRDefault="00E83A78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E83A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высокий тонус н/к </w:t>
            </w:r>
          </w:p>
        </w:tc>
        <w:tc>
          <w:tcPr>
            <w:tcW w:w="3088" w:type="dxa"/>
          </w:tcPr>
          <w:p w14:paraId="0D58BF48" w14:textId="77777777" w:rsidR="00E83A78" w:rsidRPr="00E83A78" w:rsidRDefault="00E83A7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20AED7CB" w14:textId="77777777" w:rsidR="00E83A78" w:rsidRPr="00E83A78" w:rsidRDefault="00283776" w:rsidP="00E83A78">
            <w:pPr>
              <w:pStyle w:val="Default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 плаву</w:t>
            </w:r>
            <w:r w:rsidR="00E83A78" w:rsidRPr="00E83A78">
              <w:rPr>
                <w:rFonts w:ascii="Times New Roman" w:hAnsi="Times New Roman" w:cs="Times New Roman"/>
              </w:rPr>
              <w:t xml:space="preserve">честь </w:t>
            </w:r>
          </w:p>
          <w:p w14:paraId="6E9947C8" w14:textId="77777777" w:rsidR="00E83A78" w:rsidRPr="00E83A78" w:rsidRDefault="00E83A78" w:rsidP="00E83A78">
            <w:pPr>
              <w:pStyle w:val="Default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E83A78">
              <w:rPr>
                <w:rFonts w:ascii="Times New Roman" w:hAnsi="Times New Roman" w:cs="Times New Roman"/>
              </w:rPr>
              <w:t xml:space="preserve">ДМФ в/к </w:t>
            </w:r>
          </w:p>
          <w:p w14:paraId="0963B6F9" w14:textId="77777777" w:rsidR="00E83A78" w:rsidRPr="00E83A78" w:rsidRDefault="00E83A78" w:rsidP="00E83A78">
            <w:pPr>
              <w:pStyle w:val="Default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E83A78">
              <w:rPr>
                <w:rFonts w:ascii="Times New Roman" w:hAnsi="Times New Roman" w:cs="Times New Roman"/>
              </w:rPr>
              <w:t xml:space="preserve">Нестабильность и.п. </w:t>
            </w:r>
          </w:p>
          <w:p w14:paraId="516F36E9" w14:textId="77777777" w:rsidR="00E83A78" w:rsidRPr="00E83A78" w:rsidRDefault="00E83A78" w:rsidP="00E83A78">
            <w:pPr>
              <w:pStyle w:val="Default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E83A78">
              <w:rPr>
                <w:rFonts w:ascii="Times New Roman" w:hAnsi="Times New Roman" w:cs="Times New Roman"/>
              </w:rPr>
              <w:t xml:space="preserve">Ортостатическая гипотензия </w:t>
            </w:r>
          </w:p>
          <w:p w14:paraId="329A7B49" w14:textId="77777777" w:rsidR="00E83A78" w:rsidRPr="00E83A78" w:rsidRDefault="00E83A78" w:rsidP="00E83A78">
            <w:pPr>
              <w:pStyle w:val="Default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E83A78">
              <w:rPr>
                <w:rFonts w:ascii="Times New Roman" w:hAnsi="Times New Roman" w:cs="Times New Roman"/>
              </w:rPr>
              <w:t xml:space="preserve">Контрактуры н/к, в/к </w:t>
            </w:r>
          </w:p>
          <w:p w14:paraId="6B7875E9" w14:textId="77777777" w:rsidR="00E83A78" w:rsidRPr="00E83A78" w:rsidRDefault="00E83A78" w:rsidP="00E83A78">
            <w:pPr>
              <w:pStyle w:val="Default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E83A78">
              <w:rPr>
                <w:rFonts w:ascii="Times New Roman" w:hAnsi="Times New Roman" w:cs="Times New Roman"/>
              </w:rPr>
              <w:t xml:space="preserve">Высокий </w:t>
            </w:r>
            <w:r w:rsidR="00283776">
              <w:rPr>
                <w:rFonts w:ascii="Times New Roman" w:hAnsi="Times New Roman" w:cs="Times New Roman"/>
              </w:rPr>
              <w:t>тонус мыщц спины, брюшного прес</w:t>
            </w:r>
            <w:r w:rsidRPr="00E83A78">
              <w:rPr>
                <w:rFonts w:ascii="Times New Roman" w:hAnsi="Times New Roman" w:cs="Times New Roman"/>
              </w:rPr>
              <w:t xml:space="preserve">са, н/к </w:t>
            </w:r>
          </w:p>
          <w:p w14:paraId="0750560C" w14:textId="77777777" w:rsidR="00E83A78" w:rsidRPr="00E83A78" w:rsidRDefault="00E83A7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14:paraId="3001BB24" w14:textId="77777777" w:rsidR="00E83A78" w:rsidRPr="00E83A78" w:rsidRDefault="00E83A7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4D751112" w14:textId="77777777" w:rsidR="00E83A78" w:rsidRPr="00E83A78" w:rsidRDefault="00283776" w:rsidP="00E83A78">
            <w:pPr>
              <w:pStyle w:val="Default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Пассивная ЛГ, деконтрактуризация спасти</w:t>
            </w:r>
            <w:r w:rsidR="00E83A78" w:rsidRPr="00E83A78">
              <w:rPr>
                <w:rFonts w:ascii="Times New Roman" w:hAnsi="Times New Roman" w:cs="Times New Roman"/>
              </w:rPr>
              <w:t>ческих конт</w:t>
            </w:r>
            <w:r>
              <w:rPr>
                <w:rFonts w:ascii="Times New Roman" w:hAnsi="Times New Roman" w:cs="Times New Roman"/>
              </w:rPr>
              <w:t>рактур н/к, туловище (деконтрак</w:t>
            </w:r>
            <w:r w:rsidR="00E83A78" w:rsidRPr="00E83A78">
              <w:rPr>
                <w:rFonts w:ascii="Times New Roman" w:hAnsi="Times New Roman" w:cs="Times New Roman"/>
              </w:rPr>
              <w:t xml:space="preserve">туризация) </w:t>
            </w:r>
          </w:p>
          <w:p w14:paraId="1F1CB3D6" w14:textId="77777777" w:rsidR="00E83A78" w:rsidRPr="00E83A78" w:rsidRDefault="00283776" w:rsidP="00E83A78">
            <w:pPr>
              <w:pStyle w:val="Default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Вертикализация, дыхательная ЛГ, гипоксиче</w:t>
            </w:r>
            <w:r w:rsidR="00E83A78" w:rsidRPr="00E83A78">
              <w:rPr>
                <w:rFonts w:ascii="Times New Roman" w:hAnsi="Times New Roman" w:cs="Times New Roman"/>
              </w:rPr>
              <w:t xml:space="preserve">ские тренировки </w:t>
            </w:r>
          </w:p>
          <w:p w14:paraId="2B2BD97B" w14:textId="77777777" w:rsidR="00E83A78" w:rsidRPr="00E83A78" w:rsidRDefault="00E83A78" w:rsidP="00E83A78">
            <w:pPr>
              <w:pStyle w:val="Default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E83A78">
              <w:rPr>
                <w:rFonts w:ascii="Times New Roman" w:hAnsi="Times New Roman" w:cs="Times New Roman"/>
              </w:rPr>
              <w:t xml:space="preserve">Элементы лечебного плавания (средства плавучести) </w:t>
            </w:r>
          </w:p>
          <w:p w14:paraId="4C431B20" w14:textId="77777777" w:rsidR="00E83A78" w:rsidRPr="00E83A78" w:rsidRDefault="00E83A78" w:rsidP="00E83A78">
            <w:pPr>
              <w:pStyle w:val="Default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E83A78">
              <w:rPr>
                <w:rFonts w:ascii="Times New Roman" w:hAnsi="Times New Roman" w:cs="Times New Roman"/>
              </w:rPr>
              <w:t>Лечебная гимнастика на в/к с о</w:t>
            </w:r>
            <w:r w:rsidR="00283776">
              <w:rPr>
                <w:rFonts w:ascii="Times New Roman" w:hAnsi="Times New Roman" w:cs="Times New Roman"/>
              </w:rPr>
              <w:t>блегчением (+плавучесть, на пло</w:t>
            </w:r>
            <w:r w:rsidRPr="00E83A78">
              <w:rPr>
                <w:rFonts w:ascii="Times New Roman" w:hAnsi="Times New Roman" w:cs="Times New Roman"/>
              </w:rPr>
              <w:t>скости, разные и.п.), отягощение</w:t>
            </w:r>
            <w:r w:rsidR="00283776">
              <w:rPr>
                <w:rFonts w:ascii="Times New Roman" w:hAnsi="Times New Roman" w:cs="Times New Roman"/>
              </w:rPr>
              <w:t>м (+пла</w:t>
            </w:r>
            <w:r w:rsidRPr="00E83A78">
              <w:rPr>
                <w:rFonts w:ascii="Times New Roman" w:hAnsi="Times New Roman" w:cs="Times New Roman"/>
              </w:rPr>
              <w:t>вучесть, грузы,</w:t>
            </w:r>
            <w:r w:rsidR="00283776">
              <w:rPr>
                <w:rFonts w:ascii="Times New Roman" w:hAnsi="Times New Roman" w:cs="Times New Roman"/>
              </w:rPr>
              <w:t xml:space="preserve"> опора, удержание, жгуты, и.п.)</w:t>
            </w:r>
          </w:p>
          <w:p w14:paraId="4574737D" w14:textId="77777777" w:rsidR="00E83A78" w:rsidRPr="00E83A78" w:rsidRDefault="00E83A78" w:rsidP="00E83A78">
            <w:pPr>
              <w:pStyle w:val="Default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E83A78">
              <w:rPr>
                <w:rFonts w:ascii="Times New Roman" w:hAnsi="Times New Roman" w:cs="Times New Roman"/>
              </w:rPr>
              <w:t xml:space="preserve">Механотерапия на в/к, стабилизация и.п. </w:t>
            </w:r>
          </w:p>
          <w:p w14:paraId="1F7F6C96" w14:textId="77777777" w:rsidR="00E83A78" w:rsidRPr="00E83A78" w:rsidRDefault="00283776" w:rsidP="00E83A78">
            <w:pPr>
              <w:pStyle w:val="Default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Компенсаторные навы</w:t>
            </w:r>
            <w:r w:rsidR="00E83A78" w:rsidRPr="00E83A78">
              <w:rPr>
                <w:rFonts w:ascii="Times New Roman" w:hAnsi="Times New Roman" w:cs="Times New Roman"/>
              </w:rPr>
              <w:t xml:space="preserve">ки баланса в и.п. </w:t>
            </w:r>
            <w:r>
              <w:rPr>
                <w:rFonts w:ascii="Times New Roman" w:hAnsi="Times New Roman" w:cs="Times New Roman"/>
              </w:rPr>
              <w:t>сидя</w:t>
            </w:r>
          </w:p>
          <w:p w14:paraId="767578BA" w14:textId="77777777" w:rsidR="00E83A78" w:rsidRPr="00E83A78" w:rsidRDefault="00E83A78" w:rsidP="00E83A78">
            <w:pPr>
              <w:pStyle w:val="Default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E83A78">
              <w:rPr>
                <w:rFonts w:ascii="Times New Roman" w:hAnsi="Times New Roman" w:cs="Times New Roman"/>
              </w:rPr>
              <w:t>И.п. обеспечивают средства плавучести, бортик, пор</w:t>
            </w:r>
            <w:r w:rsidR="00283776">
              <w:rPr>
                <w:rFonts w:ascii="Times New Roman" w:hAnsi="Times New Roman" w:cs="Times New Roman"/>
              </w:rPr>
              <w:t xml:space="preserve">учни </w:t>
            </w:r>
            <w:r w:rsidR="006E2BF6">
              <w:rPr>
                <w:rFonts w:ascii="Times New Roman" w:hAnsi="Times New Roman" w:cs="Times New Roman"/>
              </w:rPr>
              <w:t>—</w:t>
            </w:r>
            <w:r w:rsidR="00283776">
              <w:rPr>
                <w:rFonts w:ascii="Times New Roman" w:hAnsi="Times New Roman" w:cs="Times New Roman"/>
              </w:rPr>
              <w:t xml:space="preserve"> хватки на кисти, сиденье</w:t>
            </w:r>
          </w:p>
          <w:p w14:paraId="13A5674B" w14:textId="77777777" w:rsidR="00E83A78" w:rsidRPr="00E83A78" w:rsidRDefault="00E83A7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D7428" w:rsidRPr="00E83A78" w14:paraId="536E56AC" w14:textId="77777777" w:rsidTr="007968F6">
        <w:trPr>
          <w:trHeight w:val="2483"/>
        </w:trPr>
        <w:tc>
          <w:tcPr>
            <w:tcW w:w="0" w:type="auto"/>
          </w:tcPr>
          <w:p w14:paraId="6266A542" w14:textId="77777777" w:rsidR="00E83A78" w:rsidRPr="00E83A78" w:rsidRDefault="00E83A78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E83A78">
              <w:rPr>
                <w:rFonts w:ascii="Times New Roman" w:hAnsi="Times New Roman" w:cs="Times New Roman"/>
                <w:b/>
                <w:bCs/>
                <w:color w:val="000000"/>
              </w:rPr>
              <w:t>2. Травма</w:t>
            </w:r>
          </w:p>
          <w:p w14:paraId="16DEBFC1" w14:textId="77777777" w:rsidR="00E83A78" w:rsidRPr="00E83A78" w:rsidRDefault="00E83A78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E83A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ГОП, высокий тонус н/к </w:t>
            </w:r>
          </w:p>
        </w:tc>
        <w:tc>
          <w:tcPr>
            <w:tcW w:w="3088" w:type="dxa"/>
          </w:tcPr>
          <w:p w14:paraId="7A6EFC5E" w14:textId="77777777" w:rsidR="00E83A78" w:rsidRPr="00E83A78" w:rsidRDefault="00861781" w:rsidP="00E83A78">
            <w:pPr>
              <w:pStyle w:val="Defaul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 плаву</w:t>
            </w:r>
            <w:r>
              <w:rPr>
                <w:rFonts w:ascii="Times New Roman" w:hAnsi="Times New Roman" w:cs="Times New Roman"/>
              </w:rPr>
              <w:softHyphen/>
              <w:t>честь</w:t>
            </w:r>
          </w:p>
          <w:p w14:paraId="0ED49744" w14:textId="77777777" w:rsidR="00E83A78" w:rsidRPr="00E83A78" w:rsidRDefault="00861781" w:rsidP="00E83A78">
            <w:pPr>
              <w:pStyle w:val="Defaul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ДМФ спины, брюшного пресса</w:t>
            </w:r>
          </w:p>
          <w:p w14:paraId="0CBBBB96" w14:textId="77777777" w:rsidR="00E83A78" w:rsidRPr="00E83A78" w:rsidRDefault="00861781" w:rsidP="00E83A78">
            <w:pPr>
              <w:pStyle w:val="Defaul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нестабильности позвоночника</w:t>
            </w:r>
          </w:p>
          <w:p w14:paraId="19181F98" w14:textId="77777777" w:rsidR="00E83A78" w:rsidRPr="00E83A78" w:rsidRDefault="00861781" w:rsidP="00E83A78">
            <w:pPr>
              <w:pStyle w:val="Defaul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Сомнительная опороспособность н/к</w:t>
            </w:r>
          </w:p>
          <w:p w14:paraId="4D80C33D" w14:textId="77777777" w:rsidR="00E83A78" w:rsidRPr="00E83A78" w:rsidRDefault="00861781" w:rsidP="00E83A78">
            <w:pPr>
              <w:pStyle w:val="Defaul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Контрактуры н/к</w:t>
            </w:r>
          </w:p>
          <w:p w14:paraId="5FCEDDC4" w14:textId="77777777" w:rsidR="00E83A78" w:rsidRPr="00E83A78" w:rsidRDefault="00861781" w:rsidP="00E83A78">
            <w:pPr>
              <w:pStyle w:val="Defaul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тонус н/к</w:t>
            </w:r>
          </w:p>
          <w:p w14:paraId="1E1E838B" w14:textId="77777777" w:rsidR="00E83A78" w:rsidRPr="00E83A78" w:rsidRDefault="00861781" w:rsidP="00E83A78">
            <w:pPr>
              <w:pStyle w:val="Defaul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 толерантность к физиче</w:t>
            </w:r>
            <w:r w:rsidR="00E83A78" w:rsidRPr="00E83A78">
              <w:rPr>
                <w:rFonts w:ascii="Times New Roman" w:hAnsi="Times New Roman" w:cs="Times New Roman"/>
              </w:rPr>
              <w:t xml:space="preserve">ской нагрузке </w:t>
            </w:r>
          </w:p>
          <w:p w14:paraId="13A92F16" w14:textId="77777777" w:rsidR="00E83A78" w:rsidRPr="00E83A78" w:rsidRDefault="00E83A7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14:paraId="5C800C53" w14:textId="77777777" w:rsidR="00E83A78" w:rsidRPr="00E83A78" w:rsidRDefault="00E83A78" w:rsidP="00E83A78">
            <w:pPr>
              <w:pStyle w:val="Default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E83A78">
              <w:rPr>
                <w:rFonts w:ascii="Times New Roman" w:hAnsi="Times New Roman" w:cs="Times New Roman"/>
              </w:rPr>
              <w:t>Пассивная ЛГ, декон</w:t>
            </w:r>
            <w:r w:rsidR="00861781">
              <w:rPr>
                <w:rFonts w:ascii="Times New Roman" w:hAnsi="Times New Roman" w:cs="Times New Roman"/>
              </w:rPr>
              <w:t>трактуризация</w:t>
            </w:r>
          </w:p>
          <w:p w14:paraId="3765A1DF" w14:textId="77777777" w:rsidR="00E83A78" w:rsidRPr="00E83A78" w:rsidRDefault="00E83A78" w:rsidP="00E83A78">
            <w:pPr>
              <w:pStyle w:val="Default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E83A78">
              <w:rPr>
                <w:rFonts w:ascii="Times New Roman" w:hAnsi="Times New Roman" w:cs="Times New Roman"/>
              </w:rPr>
              <w:t>Лечебное плавание (кардиотрениров</w:t>
            </w:r>
            <w:r w:rsidR="00861781">
              <w:rPr>
                <w:rFonts w:ascii="Times New Roman" w:hAnsi="Times New Roman" w:cs="Times New Roman"/>
              </w:rPr>
              <w:t>ка, укрепление мышц спины, в/к)</w:t>
            </w:r>
          </w:p>
          <w:p w14:paraId="50FFBA0F" w14:textId="77777777" w:rsidR="00E83A78" w:rsidRPr="00E83A78" w:rsidRDefault="00E83A78" w:rsidP="00E83A78">
            <w:pPr>
              <w:pStyle w:val="Default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E83A78">
              <w:rPr>
                <w:rFonts w:ascii="Times New Roman" w:hAnsi="Times New Roman" w:cs="Times New Roman"/>
              </w:rPr>
              <w:t>Стимуляция опо</w:t>
            </w:r>
            <w:r w:rsidR="00861781">
              <w:rPr>
                <w:rFonts w:ascii="Times New Roman" w:hAnsi="Times New Roman" w:cs="Times New Roman"/>
              </w:rPr>
              <w:t>ры позвоночника и н/к у бортика</w:t>
            </w:r>
          </w:p>
          <w:p w14:paraId="7D91A750" w14:textId="77777777" w:rsidR="00E83A78" w:rsidRPr="00E83A78" w:rsidRDefault="00E83A78" w:rsidP="00E83A78">
            <w:pPr>
              <w:pStyle w:val="Default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E83A78">
              <w:rPr>
                <w:rFonts w:ascii="Times New Roman" w:hAnsi="Times New Roman" w:cs="Times New Roman"/>
              </w:rPr>
              <w:t>Лечебная гимнастика (мышц</w:t>
            </w:r>
            <w:r w:rsidR="00861781">
              <w:rPr>
                <w:rFonts w:ascii="Times New Roman" w:hAnsi="Times New Roman" w:cs="Times New Roman"/>
              </w:rPr>
              <w:t>ы спины, брюшного пресса, н/к)</w:t>
            </w:r>
          </w:p>
          <w:p w14:paraId="57CCAE68" w14:textId="77777777" w:rsidR="00E83A78" w:rsidRPr="00E83A78" w:rsidRDefault="00861781" w:rsidP="00E83A78">
            <w:pPr>
              <w:pStyle w:val="Default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Механотерапия на мышцы в/к</w:t>
            </w:r>
          </w:p>
          <w:p w14:paraId="624BBFD8" w14:textId="77777777" w:rsidR="00E83A78" w:rsidRPr="00E83A78" w:rsidRDefault="00861781" w:rsidP="00E83A78">
            <w:pPr>
              <w:pStyle w:val="Default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Компенсаторные навыки баланса, пересаживания в и.п. сидя</w:t>
            </w:r>
          </w:p>
          <w:p w14:paraId="0F0BA92C" w14:textId="77777777" w:rsidR="00E83A78" w:rsidRPr="00E83A78" w:rsidRDefault="00E83A78" w:rsidP="00E83A78">
            <w:pPr>
              <w:pStyle w:val="Default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E83A78">
              <w:rPr>
                <w:rFonts w:ascii="Times New Roman" w:hAnsi="Times New Roman" w:cs="Times New Roman"/>
              </w:rPr>
              <w:t>И.п. обеспечивают средства плав</w:t>
            </w:r>
            <w:r w:rsidR="00861781">
              <w:rPr>
                <w:rFonts w:ascii="Times New Roman" w:hAnsi="Times New Roman" w:cs="Times New Roman"/>
              </w:rPr>
              <w:t>учести, бортик, поручни, перила</w:t>
            </w:r>
          </w:p>
          <w:p w14:paraId="4D65BF72" w14:textId="77777777" w:rsidR="00E83A78" w:rsidRPr="00E83A78" w:rsidRDefault="00E83A7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657DE" w:rsidRPr="007968F6" w14:paraId="54F578A9" w14:textId="77777777" w:rsidTr="007968F6">
        <w:tblPrEx>
          <w:tblLook w:val="04A0" w:firstRow="1" w:lastRow="0" w:firstColumn="1" w:lastColumn="0" w:noHBand="0" w:noVBand="1"/>
        </w:tblPrEx>
        <w:trPr>
          <w:trHeight w:val="2703"/>
        </w:trPr>
        <w:tc>
          <w:tcPr>
            <w:tcW w:w="0" w:type="auto"/>
          </w:tcPr>
          <w:p w14:paraId="4AFFF1A8" w14:textId="77777777" w:rsidR="007968F6" w:rsidRPr="007968F6" w:rsidRDefault="007968F6" w:rsidP="007968F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8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Травма ПОП, низкий</w:t>
            </w:r>
          </w:p>
          <w:p w14:paraId="57E68675" w14:textId="77777777" w:rsidR="007968F6" w:rsidRPr="007968F6" w:rsidRDefault="007968F6" w:rsidP="007968F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8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тонус н/к </w:t>
            </w:r>
          </w:p>
        </w:tc>
        <w:tc>
          <w:tcPr>
            <w:tcW w:w="3088" w:type="dxa"/>
          </w:tcPr>
          <w:p w14:paraId="41C11AD5" w14:textId="77777777" w:rsidR="007968F6" w:rsidRPr="007968F6" w:rsidRDefault="00861781" w:rsidP="007968F6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 плаву</w:t>
            </w:r>
            <w:r w:rsidR="007968F6" w:rsidRPr="00796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честь </w:t>
            </w:r>
          </w:p>
          <w:p w14:paraId="282F3F89" w14:textId="77777777" w:rsidR="007968F6" w:rsidRPr="007968F6" w:rsidRDefault="007E7D46" w:rsidP="007968F6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ДМФ брюшного пресса, спины, н/к</w:t>
            </w:r>
          </w:p>
          <w:p w14:paraId="37A542A9" w14:textId="77777777" w:rsidR="007968F6" w:rsidRPr="007968F6" w:rsidRDefault="007968F6" w:rsidP="007968F6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Хорошая опоро</w:t>
            </w:r>
            <w:r w:rsidRPr="00796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способность н/к, разболтанност</w:t>
            </w:r>
            <w:r w:rsidR="007E7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и нестабильность суставов н/к</w:t>
            </w:r>
          </w:p>
          <w:p w14:paraId="59FB29B4" w14:textId="77777777" w:rsidR="007968F6" w:rsidRPr="007968F6" w:rsidRDefault="007E7D46" w:rsidP="007968F6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Вялые «конские стопы»</w:t>
            </w:r>
          </w:p>
          <w:p w14:paraId="137BD634" w14:textId="77777777" w:rsidR="007968F6" w:rsidRPr="007968F6" w:rsidRDefault="007968F6" w:rsidP="007968F6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Низкая </w:t>
            </w:r>
            <w:r w:rsidR="007E7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толерант</w:t>
            </w:r>
            <w:r w:rsidR="007E7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 к физиче</w:t>
            </w:r>
            <w:r w:rsidRPr="00796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ской нагрузке </w:t>
            </w:r>
          </w:p>
        </w:tc>
        <w:tc>
          <w:tcPr>
            <w:tcW w:w="5068" w:type="dxa"/>
          </w:tcPr>
          <w:p w14:paraId="10D54D61" w14:textId="77777777" w:rsidR="007968F6" w:rsidRPr="007968F6" w:rsidRDefault="007968F6" w:rsidP="007968F6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Пассивная ЛГ (деконтрактуризация, коррекция положе</w:t>
            </w:r>
            <w:r w:rsidR="007E7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нием)</w:t>
            </w:r>
          </w:p>
          <w:p w14:paraId="62063676" w14:textId="77777777" w:rsidR="007968F6" w:rsidRPr="007968F6" w:rsidRDefault="007E7D46" w:rsidP="007968F6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с дополнитель</w:t>
            </w:r>
            <w:r w:rsidR="007968F6" w:rsidRPr="00796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опорой (бортик, перила) с облегчением или отя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гощением, на месте, назад, вбок</w:t>
            </w:r>
          </w:p>
          <w:p w14:paraId="23643DDC" w14:textId="77777777" w:rsidR="007968F6" w:rsidRPr="007968F6" w:rsidRDefault="007968F6" w:rsidP="007968F6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Активная ЛГ (н/к, спина, брюшной пресс), средства облег</w:t>
            </w:r>
            <w:r w:rsidR="007E7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чения/отягощения</w:t>
            </w:r>
          </w:p>
          <w:p w14:paraId="57A5F777" w14:textId="77777777" w:rsidR="007968F6" w:rsidRPr="007968F6" w:rsidRDefault="007968F6" w:rsidP="007968F6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Лечебное плавание (укрепление мы</w:t>
            </w:r>
            <w:r w:rsidR="007E7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шц н/к, спины, брюшного пресса)</w:t>
            </w:r>
          </w:p>
          <w:p w14:paraId="15136234" w14:textId="77777777" w:rsidR="007968F6" w:rsidRPr="007968F6" w:rsidRDefault="007E7D46" w:rsidP="007968F6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Механотерапия на н/к</w:t>
            </w:r>
          </w:p>
          <w:p w14:paraId="23AB33CB" w14:textId="77777777" w:rsidR="007968F6" w:rsidRPr="007968F6" w:rsidRDefault="007E7D46" w:rsidP="007968F6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Компенсаторные навыки ходьбы</w:t>
            </w:r>
          </w:p>
          <w:p w14:paraId="79EEB07C" w14:textId="77777777" w:rsidR="007968F6" w:rsidRPr="007968F6" w:rsidRDefault="007968F6" w:rsidP="007968F6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И.п. обеспечивают средства погружения, бортик, поручни </w:t>
            </w:r>
          </w:p>
        </w:tc>
      </w:tr>
      <w:tr w:rsidR="005657DE" w:rsidRPr="007968F6" w14:paraId="6AFD1ADA" w14:textId="77777777" w:rsidTr="007968F6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0" w:type="auto"/>
          </w:tcPr>
          <w:p w14:paraId="6822CFB9" w14:textId="77777777" w:rsidR="007968F6" w:rsidRPr="007968F6" w:rsidRDefault="007968F6" w:rsidP="007968F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8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Травма </w:t>
            </w:r>
          </w:p>
          <w:p w14:paraId="1A87CE5E" w14:textId="77777777" w:rsidR="007968F6" w:rsidRPr="007968F6" w:rsidRDefault="007968F6" w:rsidP="007968F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8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ШОП, низкий </w:t>
            </w:r>
          </w:p>
          <w:p w14:paraId="67049DAD" w14:textId="77777777" w:rsidR="007968F6" w:rsidRPr="007968F6" w:rsidRDefault="007968F6" w:rsidP="007968F6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8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тонус н/к </w:t>
            </w:r>
          </w:p>
        </w:tc>
        <w:tc>
          <w:tcPr>
            <w:tcW w:w="3088" w:type="dxa"/>
          </w:tcPr>
          <w:p w14:paraId="3721D229" w14:textId="77777777" w:rsidR="007968F6" w:rsidRPr="007968F6" w:rsidRDefault="007E7D46" w:rsidP="007968F6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 плавучесть</w:t>
            </w:r>
          </w:p>
          <w:p w14:paraId="27884058" w14:textId="77777777" w:rsidR="007968F6" w:rsidRPr="007968F6" w:rsidRDefault="007968F6" w:rsidP="007968F6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ДМФ ве</w:t>
            </w:r>
            <w:r w:rsidR="007E7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рхних конечностей</w:t>
            </w:r>
          </w:p>
          <w:p w14:paraId="31193474" w14:textId="77777777" w:rsidR="007968F6" w:rsidRPr="007968F6" w:rsidRDefault="007968F6" w:rsidP="00796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</w:tcPr>
          <w:p w14:paraId="2EFE20BB" w14:textId="77777777" w:rsidR="007968F6" w:rsidRPr="007968F6" w:rsidRDefault="007E7D46" w:rsidP="007968F6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Пассивная ЛГ </w:t>
            </w:r>
            <w:r w:rsidR="006E2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деконтрактуризация суставных контрактур</w:t>
            </w:r>
          </w:p>
          <w:p w14:paraId="663A708F" w14:textId="77777777" w:rsidR="007968F6" w:rsidRPr="007968F6" w:rsidRDefault="007968F6" w:rsidP="00796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AFC1589" w14:textId="77777777" w:rsidR="007E7D46" w:rsidRDefault="007E7D46" w:rsidP="007968F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D2D176" w14:textId="77777777" w:rsidR="008C090E" w:rsidRPr="007968F6" w:rsidRDefault="007968F6" w:rsidP="00796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68F6">
        <w:rPr>
          <w:rFonts w:ascii="Times New Roman" w:hAnsi="Times New Roman" w:cs="Times New Roman"/>
          <w:color w:val="000000"/>
          <w:sz w:val="24"/>
          <w:szCs w:val="24"/>
        </w:rPr>
        <w:t xml:space="preserve">ДМФ </w:t>
      </w:r>
      <w:r w:rsidR="006E2BF6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7968F6">
        <w:rPr>
          <w:rFonts w:ascii="Times New Roman" w:hAnsi="Times New Roman" w:cs="Times New Roman"/>
          <w:color w:val="000000"/>
          <w:sz w:val="24"/>
          <w:szCs w:val="24"/>
        </w:rPr>
        <w:t xml:space="preserve"> дефицит мышечной функции; ЛГ </w:t>
      </w:r>
      <w:r w:rsidR="006E2BF6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7968F6">
        <w:rPr>
          <w:rFonts w:ascii="Times New Roman" w:hAnsi="Times New Roman" w:cs="Times New Roman"/>
          <w:color w:val="000000"/>
          <w:sz w:val="24"/>
          <w:szCs w:val="24"/>
        </w:rPr>
        <w:t xml:space="preserve"> л</w:t>
      </w:r>
      <w:r w:rsidR="007E7D46">
        <w:rPr>
          <w:rFonts w:ascii="Times New Roman" w:hAnsi="Times New Roman" w:cs="Times New Roman"/>
          <w:color w:val="000000"/>
          <w:sz w:val="24"/>
          <w:szCs w:val="24"/>
        </w:rPr>
        <w:t xml:space="preserve">егочная гипертензия; ГОП </w:t>
      </w:r>
      <w:r w:rsidR="006E2BF6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7E7D46">
        <w:rPr>
          <w:rFonts w:ascii="Times New Roman" w:hAnsi="Times New Roman" w:cs="Times New Roman"/>
          <w:color w:val="000000"/>
          <w:sz w:val="24"/>
          <w:szCs w:val="24"/>
        </w:rPr>
        <w:t xml:space="preserve"> груд</w:t>
      </w:r>
      <w:r w:rsidRPr="007968F6">
        <w:rPr>
          <w:rFonts w:ascii="Times New Roman" w:hAnsi="Times New Roman" w:cs="Times New Roman"/>
          <w:color w:val="000000"/>
          <w:sz w:val="24"/>
          <w:szCs w:val="24"/>
        </w:rPr>
        <w:t xml:space="preserve">ной отдел позвоночника; ПОП </w:t>
      </w:r>
      <w:r w:rsidR="006E2BF6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7968F6">
        <w:rPr>
          <w:rFonts w:ascii="Times New Roman" w:hAnsi="Times New Roman" w:cs="Times New Roman"/>
          <w:color w:val="000000"/>
          <w:sz w:val="24"/>
          <w:szCs w:val="24"/>
        </w:rPr>
        <w:t xml:space="preserve"> поясничный отдел позвоночника; ШОП </w:t>
      </w:r>
      <w:r w:rsidR="006E2BF6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7968F6">
        <w:rPr>
          <w:rFonts w:ascii="Times New Roman" w:hAnsi="Times New Roman" w:cs="Times New Roman"/>
          <w:color w:val="000000"/>
          <w:sz w:val="24"/>
          <w:szCs w:val="24"/>
        </w:rPr>
        <w:t xml:space="preserve"> шейный отдел позвоночника; и.п. </w:t>
      </w:r>
      <w:r w:rsidR="006E2BF6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7968F6">
        <w:rPr>
          <w:rFonts w:ascii="Times New Roman" w:hAnsi="Times New Roman" w:cs="Times New Roman"/>
          <w:color w:val="000000"/>
          <w:sz w:val="24"/>
          <w:szCs w:val="24"/>
        </w:rPr>
        <w:t xml:space="preserve"> исходное</w:t>
      </w:r>
      <w:r w:rsidR="007E7D46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положение; в/к </w:t>
      </w:r>
      <w:r w:rsidR="006E2BF6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7E7D46">
        <w:rPr>
          <w:rFonts w:ascii="Times New Roman" w:hAnsi="Times New Roman" w:cs="Times New Roman"/>
          <w:color w:val="000000"/>
          <w:sz w:val="24"/>
          <w:szCs w:val="24"/>
        </w:rPr>
        <w:t xml:space="preserve"> верхние конеч</w:t>
      </w:r>
      <w:r w:rsidRPr="007968F6">
        <w:rPr>
          <w:rFonts w:ascii="Times New Roman" w:hAnsi="Times New Roman" w:cs="Times New Roman"/>
          <w:color w:val="000000"/>
          <w:sz w:val="24"/>
          <w:szCs w:val="24"/>
        </w:rPr>
        <w:t xml:space="preserve">ности; н/к </w:t>
      </w:r>
      <w:r w:rsidR="006E2BF6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7968F6">
        <w:rPr>
          <w:rFonts w:ascii="Times New Roman" w:hAnsi="Times New Roman" w:cs="Times New Roman"/>
          <w:color w:val="000000"/>
          <w:sz w:val="24"/>
          <w:szCs w:val="24"/>
        </w:rPr>
        <w:t xml:space="preserve"> нижние конечности.</w:t>
      </w:r>
    </w:p>
    <w:p w14:paraId="49BA412E" w14:textId="77777777" w:rsidR="00DF011F" w:rsidRPr="00DF011F" w:rsidRDefault="00DF011F" w:rsidP="002322B1">
      <w:pPr>
        <w:pStyle w:val="Pa17"/>
        <w:spacing w:before="100" w:after="24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65" w:name="_Toc506831298"/>
      <w:r w:rsidRPr="00DF01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эффективности реабилитации, наблюдение</w:t>
      </w:r>
      <w:bookmarkEnd w:id="65"/>
    </w:p>
    <w:p w14:paraId="09636D16" w14:textId="77777777" w:rsidR="00DF011F" w:rsidRPr="00DF011F" w:rsidRDefault="00DF011F" w:rsidP="00DF011F">
      <w:pPr>
        <w:pStyle w:val="Pa38"/>
        <w:spacing w:after="240"/>
        <w:rPr>
          <w:rFonts w:ascii="Times New Roman" w:hAnsi="Times New Roman" w:cs="Times New Roman"/>
          <w:color w:val="000000"/>
        </w:rPr>
      </w:pPr>
      <w:r w:rsidRPr="00DF011F">
        <w:rPr>
          <w:rFonts w:ascii="Times New Roman" w:hAnsi="Times New Roman" w:cs="Times New Roman"/>
          <w:b/>
          <w:bCs/>
          <w:color w:val="000000"/>
        </w:rPr>
        <w:t xml:space="preserve">Таблица 16. </w:t>
      </w:r>
      <w:r w:rsidRPr="00DF011F">
        <w:rPr>
          <w:rFonts w:ascii="Times New Roman" w:hAnsi="Times New Roman" w:cs="Times New Roman"/>
          <w:color w:val="000000"/>
        </w:rPr>
        <w:t>Результаты социально-</w:t>
      </w:r>
      <w:r w:rsidR="007E7D46">
        <w:rPr>
          <w:rFonts w:ascii="Times New Roman" w:hAnsi="Times New Roman" w:cs="Times New Roman"/>
          <w:color w:val="000000"/>
        </w:rPr>
        <w:t>бытовой и трудовой реабилитации</w:t>
      </w:r>
    </w:p>
    <w:tbl>
      <w:tblPr>
        <w:tblStyle w:val="ac"/>
        <w:tblW w:w="5000" w:type="pct"/>
        <w:tblLook w:val="0000" w:firstRow="0" w:lastRow="0" w:firstColumn="0" w:lastColumn="0" w:noHBand="0" w:noVBand="0"/>
      </w:tblPr>
      <w:tblGrid>
        <w:gridCol w:w="1809"/>
        <w:gridCol w:w="7762"/>
      </w:tblGrid>
      <w:tr w:rsidR="00DF011F" w:rsidRPr="00DF011F" w14:paraId="399C7CCD" w14:textId="77777777" w:rsidTr="00DF011F">
        <w:trPr>
          <w:trHeight w:val="102"/>
        </w:trPr>
        <w:tc>
          <w:tcPr>
            <w:tcW w:w="945" w:type="pct"/>
          </w:tcPr>
          <w:p w14:paraId="465CA3A2" w14:textId="77777777" w:rsidR="00DF011F" w:rsidRPr="00DF011F" w:rsidRDefault="00DF011F">
            <w:pPr>
              <w:pStyle w:val="Pa6"/>
              <w:rPr>
                <w:rFonts w:ascii="Times New Roman" w:hAnsi="Times New Roman" w:cs="Times New Roman"/>
                <w:color w:val="000000"/>
              </w:rPr>
            </w:pPr>
            <w:r w:rsidRPr="00DF011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Градация </w:t>
            </w:r>
          </w:p>
        </w:tc>
        <w:tc>
          <w:tcPr>
            <w:tcW w:w="4055" w:type="pct"/>
          </w:tcPr>
          <w:p w14:paraId="6AFE51FE" w14:textId="77777777" w:rsidR="00DF011F" w:rsidRPr="00DF011F" w:rsidRDefault="00DF011F">
            <w:pPr>
              <w:pStyle w:val="Pa6"/>
              <w:rPr>
                <w:rFonts w:ascii="Times New Roman" w:hAnsi="Times New Roman" w:cs="Times New Roman"/>
                <w:color w:val="000000"/>
              </w:rPr>
            </w:pPr>
            <w:r w:rsidRPr="00DF011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Критерии восстановления функций </w:t>
            </w:r>
          </w:p>
        </w:tc>
      </w:tr>
      <w:tr w:rsidR="00DF011F" w:rsidRPr="00DF011F" w14:paraId="1AAF00F1" w14:textId="77777777" w:rsidTr="00DF011F">
        <w:trPr>
          <w:trHeight w:val="662"/>
        </w:trPr>
        <w:tc>
          <w:tcPr>
            <w:tcW w:w="945" w:type="pct"/>
          </w:tcPr>
          <w:p w14:paraId="436CA44E" w14:textId="77777777" w:rsidR="00DF011F" w:rsidRPr="00DF011F" w:rsidRDefault="00DF011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DF011F">
              <w:rPr>
                <w:rFonts w:ascii="Times New Roman" w:hAnsi="Times New Roman" w:cs="Times New Roman"/>
                <w:color w:val="000000"/>
              </w:rPr>
              <w:t xml:space="preserve">Класс I </w:t>
            </w:r>
          </w:p>
        </w:tc>
        <w:tc>
          <w:tcPr>
            <w:tcW w:w="4055" w:type="pct"/>
          </w:tcPr>
          <w:p w14:paraId="39E82A64" w14:textId="77777777" w:rsidR="00DF011F" w:rsidRPr="00DF011F" w:rsidRDefault="00DF011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DF011F">
              <w:rPr>
                <w:rFonts w:ascii="Times New Roman" w:hAnsi="Times New Roman" w:cs="Times New Roman"/>
                <w:color w:val="000000"/>
              </w:rPr>
              <w:t>Выполнение основных занятий в полном объеме. Возвращение к прежней работе (если пациент работал до травмы); выполнение пациентами прежних домашних обязанностей; полная н</w:t>
            </w:r>
            <w:r w:rsidR="00A81BDF">
              <w:rPr>
                <w:rFonts w:ascii="Times New Roman" w:hAnsi="Times New Roman" w:cs="Times New Roman"/>
                <w:color w:val="000000"/>
              </w:rPr>
              <w:t>езависимость от окружающих в по</w:t>
            </w:r>
            <w:r w:rsidRPr="00DF011F">
              <w:rPr>
                <w:rFonts w:ascii="Times New Roman" w:hAnsi="Times New Roman" w:cs="Times New Roman"/>
                <w:color w:val="000000"/>
              </w:rPr>
              <w:t xml:space="preserve">вседневной жизни </w:t>
            </w:r>
          </w:p>
        </w:tc>
      </w:tr>
      <w:tr w:rsidR="00DF011F" w:rsidRPr="00DF011F" w14:paraId="5399E3D1" w14:textId="77777777" w:rsidTr="00DF011F">
        <w:trPr>
          <w:trHeight w:val="1102"/>
        </w:trPr>
        <w:tc>
          <w:tcPr>
            <w:tcW w:w="945" w:type="pct"/>
          </w:tcPr>
          <w:p w14:paraId="46C3E362" w14:textId="77777777" w:rsidR="00DF011F" w:rsidRPr="00DF011F" w:rsidRDefault="00DF011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DF011F">
              <w:rPr>
                <w:rFonts w:ascii="Times New Roman" w:hAnsi="Times New Roman" w:cs="Times New Roman"/>
                <w:color w:val="000000"/>
              </w:rPr>
              <w:t xml:space="preserve">Класс II </w:t>
            </w:r>
          </w:p>
        </w:tc>
        <w:tc>
          <w:tcPr>
            <w:tcW w:w="4055" w:type="pct"/>
          </w:tcPr>
          <w:p w14:paraId="63F70B87" w14:textId="77777777" w:rsidR="00DF011F" w:rsidRPr="00DF011F" w:rsidRDefault="00DF011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DF011F">
              <w:rPr>
                <w:rFonts w:ascii="Times New Roman" w:hAnsi="Times New Roman" w:cs="Times New Roman"/>
                <w:color w:val="000000"/>
              </w:rPr>
              <w:t>Возвра</w:t>
            </w:r>
            <w:r w:rsidR="00A81BDF">
              <w:rPr>
                <w:rFonts w:ascii="Times New Roman" w:hAnsi="Times New Roman" w:cs="Times New Roman"/>
                <w:color w:val="000000"/>
              </w:rPr>
              <w:t>щение к прежней работе с ограни</w:t>
            </w:r>
            <w:r w:rsidRPr="00DF011F">
              <w:rPr>
                <w:rFonts w:ascii="Times New Roman" w:hAnsi="Times New Roman" w:cs="Times New Roman"/>
                <w:color w:val="000000"/>
              </w:rPr>
              <w:t>чениями или с понижением в должности либо переход на менее квалифицированную работу (если пациент работал до травмы); для занима</w:t>
            </w:r>
            <w:r w:rsidR="00A81BDF">
              <w:rPr>
                <w:rFonts w:ascii="Times New Roman" w:hAnsi="Times New Roman" w:cs="Times New Roman"/>
                <w:color w:val="000000"/>
              </w:rPr>
              <w:t>вшихся до травмы домашним хозяй</w:t>
            </w:r>
            <w:r w:rsidRPr="00DF011F">
              <w:rPr>
                <w:rFonts w:ascii="Times New Roman" w:hAnsi="Times New Roman" w:cs="Times New Roman"/>
                <w:color w:val="000000"/>
              </w:rPr>
              <w:t xml:space="preserve">ством </w:t>
            </w:r>
            <w:r w:rsidR="006E2BF6">
              <w:rPr>
                <w:rFonts w:ascii="Times New Roman" w:hAnsi="Times New Roman" w:cs="Times New Roman"/>
                <w:color w:val="000000"/>
              </w:rPr>
              <w:t>—</w:t>
            </w:r>
            <w:r w:rsidRPr="00DF011F">
              <w:rPr>
                <w:rFonts w:ascii="Times New Roman" w:hAnsi="Times New Roman" w:cs="Times New Roman"/>
                <w:color w:val="000000"/>
              </w:rPr>
              <w:t xml:space="preserve"> ограничение в выполнении прежних домашних обязанностей. </w:t>
            </w:r>
          </w:p>
          <w:p w14:paraId="17822D96" w14:textId="77777777" w:rsidR="00DF011F" w:rsidRPr="00DF011F" w:rsidRDefault="00DF011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DF011F">
              <w:rPr>
                <w:rFonts w:ascii="Times New Roman" w:hAnsi="Times New Roman" w:cs="Times New Roman"/>
                <w:color w:val="000000"/>
              </w:rPr>
              <w:t xml:space="preserve">Независимость в повседневной жизни. </w:t>
            </w:r>
          </w:p>
          <w:p w14:paraId="781B8A69" w14:textId="77777777" w:rsidR="00DF011F" w:rsidRPr="00DF011F" w:rsidRDefault="00DF011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DF011F">
              <w:rPr>
                <w:rFonts w:ascii="Times New Roman" w:hAnsi="Times New Roman" w:cs="Times New Roman"/>
                <w:color w:val="000000"/>
              </w:rPr>
              <w:t>Ходьба по к</w:t>
            </w:r>
            <w:r w:rsidR="00A81BDF">
              <w:rPr>
                <w:rFonts w:ascii="Times New Roman" w:hAnsi="Times New Roman" w:cs="Times New Roman"/>
                <w:color w:val="000000"/>
              </w:rPr>
              <w:t>вартире и по улице без посторон</w:t>
            </w:r>
            <w:r w:rsidRPr="00DF011F">
              <w:rPr>
                <w:rFonts w:ascii="Times New Roman" w:hAnsi="Times New Roman" w:cs="Times New Roman"/>
                <w:color w:val="000000"/>
              </w:rPr>
              <w:t xml:space="preserve">ней помощи </w:t>
            </w:r>
          </w:p>
        </w:tc>
      </w:tr>
      <w:tr w:rsidR="00DF011F" w:rsidRPr="00DF011F" w14:paraId="7CE60E4B" w14:textId="77777777" w:rsidTr="00DF011F">
        <w:trPr>
          <w:trHeight w:val="772"/>
        </w:trPr>
        <w:tc>
          <w:tcPr>
            <w:tcW w:w="945" w:type="pct"/>
          </w:tcPr>
          <w:p w14:paraId="51C5A490" w14:textId="77777777" w:rsidR="00DF011F" w:rsidRPr="00DF011F" w:rsidRDefault="00DF011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DF011F">
              <w:rPr>
                <w:rFonts w:ascii="Times New Roman" w:hAnsi="Times New Roman" w:cs="Times New Roman"/>
                <w:color w:val="000000"/>
              </w:rPr>
              <w:t xml:space="preserve">Класс III </w:t>
            </w:r>
          </w:p>
        </w:tc>
        <w:tc>
          <w:tcPr>
            <w:tcW w:w="4055" w:type="pct"/>
          </w:tcPr>
          <w:p w14:paraId="264707C6" w14:textId="77777777" w:rsidR="00DF011F" w:rsidRPr="00DF011F" w:rsidRDefault="00DF011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DF011F">
              <w:rPr>
                <w:rFonts w:ascii="Times New Roman" w:hAnsi="Times New Roman" w:cs="Times New Roman"/>
                <w:color w:val="000000"/>
              </w:rPr>
              <w:t>Невозвращение работавших до травмы к работе;</w:t>
            </w:r>
            <w:r w:rsidR="00A81BDF">
              <w:rPr>
                <w:rFonts w:ascii="Times New Roman" w:hAnsi="Times New Roman" w:cs="Times New Roman"/>
                <w:color w:val="000000"/>
              </w:rPr>
              <w:t xml:space="preserve"> у занимавшихся до травмы домаш</w:t>
            </w:r>
            <w:r w:rsidRPr="00DF011F">
              <w:rPr>
                <w:rFonts w:ascii="Times New Roman" w:hAnsi="Times New Roman" w:cs="Times New Roman"/>
                <w:color w:val="000000"/>
              </w:rPr>
              <w:t xml:space="preserve">ним хозяйством </w:t>
            </w:r>
            <w:r w:rsidR="006E2BF6">
              <w:rPr>
                <w:rFonts w:ascii="Times New Roman" w:hAnsi="Times New Roman" w:cs="Times New Roman"/>
                <w:color w:val="000000"/>
              </w:rPr>
              <w:t>—</w:t>
            </w:r>
            <w:r w:rsidRPr="00DF011F">
              <w:rPr>
                <w:rFonts w:ascii="Times New Roman" w:hAnsi="Times New Roman" w:cs="Times New Roman"/>
                <w:color w:val="000000"/>
              </w:rPr>
              <w:t xml:space="preserve"> ограничение в выполнении прежних домашних обязанностей. </w:t>
            </w:r>
          </w:p>
          <w:p w14:paraId="0E01FA25" w14:textId="77777777" w:rsidR="00DF011F" w:rsidRPr="00DF011F" w:rsidRDefault="00DF011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DF011F">
              <w:rPr>
                <w:rFonts w:ascii="Times New Roman" w:hAnsi="Times New Roman" w:cs="Times New Roman"/>
                <w:color w:val="000000"/>
              </w:rPr>
              <w:t xml:space="preserve">Частичная зависимость в повседневной жизни. Ходьба по квартире без посторонней помощи, по улице </w:t>
            </w:r>
            <w:r w:rsidR="006E2BF6">
              <w:rPr>
                <w:rFonts w:ascii="Times New Roman" w:hAnsi="Times New Roman" w:cs="Times New Roman"/>
                <w:color w:val="000000"/>
              </w:rPr>
              <w:t>—</w:t>
            </w:r>
            <w:r w:rsidRPr="00DF011F">
              <w:rPr>
                <w:rFonts w:ascii="Times New Roman" w:hAnsi="Times New Roman" w:cs="Times New Roman"/>
                <w:color w:val="000000"/>
              </w:rPr>
              <w:t xml:space="preserve"> с помощью </w:t>
            </w:r>
          </w:p>
        </w:tc>
      </w:tr>
      <w:tr w:rsidR="00DF011F" w:rsidRPr="00DF011F" w14:paraId="4A1FA387" w14:textId="77777777" w:rsidTr="00DF011F">
        <w:trPr>
          <w:trHeight w:val="992"/>
        </w:trPr>
        <w:tc>
          <w:tcPr>
            <w:tcW w:w="945" w:type="pct"/>
          </w:tcPr>
          <w:p w14:paraId="20BF3D92" w14:textId="77777777" w:rsidR="00DF011F" w:rsidRPr="00DF011F" w:rsidRDefault="00DF011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DF011F">
              <w:rPr>
                <w:rFonts w:ascii="Times New Roman" w:hAnsi="Times New Roman" w:cs="Times New Roman"/>
                <w:color w:val="000000"/>
              </w:rPr>
              <w:t xml:space="preserve">Класс IV </w:t>
            </w:r>
          </w:p>
        </w:tc>
        <w:tc>
          <w:tcPr>
            <w:tcW w:w="4055" w:type="pct"/>
          </w:tcPr>
          <w:p w14:paraId="63A9DA49" w14:textId="77777777" w:rsidR="00DF011F" w:rsidRPr="00DF011F" w:rsidRDefault="00DF011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DF011F">
              <w:rPr>
                <w:rFonts w:ascii="Times New Roman" w:hAnsi="Times New Roman" w:cs="Times New Roman"/>
                <w:color w:val="000000"/>
              </w:rPr>
              <w:t>Невозвра</w:t>
            </w:r>
            <w:r w:rsidR="00A81BDF">
              <w:rPr>
                <w:rFonts w:ascii="Times New Roman" w:hAnsi="Times New Roman" w:cs="Times New Roman"/>
                <w:color w:val="000000"/>
              </w:rPr>
              <w:t>щение работавших до травмы к ра</w:t>
            </w:r>
            <w:r w:rsidRPr="00DF011F">
              <w:rPr>
                <w:rFonts w:ascii="Times New Roman" w:hAnsi="Times New Roman" w:cs="Times New Roman"/>
                <w:color w:val="000000"/>
              </w:rPr>
              <w:t xml:space="preserve">боте; у занимавшихся до травмы домашним хозяйством </w:t>
            </w:r>
            <w:r w:rsidR="006E2BF6">
              <w:rPr>
                <w:rFonts w:ascii="Times New Roman" w:hAnsi="Times New Roman" w:cs="Times New Roman"/>
                <w:color w:val="000000"/>
              </w:rPr>
              <w:t>—</w:t>
            </w:r>
            <w:r w:rsidRPr="00DF011F">
              <w:rPr>
                <w:rFonts w:ascii="Times New Roman" w:hAnsi="Times New Roman" w:cs="Times New Roman"/>
                <w:color w:val="000000"/>
              </w:rPr>
              <w:t xml:space="preserve"> значительное ограничение в вы</w:t>
            </w:r>
            <w:r w:rsidRPr="00DF011F">
              <w:rPr>
                <w:rFonts w:ascii="Times New Roman" w:hAnsi="Times New Roman" w:cs="Times New Roman"/>
                <w:color w:val="000000"/>
              </w:rPr>
              <w:softHyphen/>
              <w:t xml:space="preserve">полнении прежних домашних обязанностей или даже полная неспособность к ним. </w:t>
            </w:r>
          </w:p>
          <w:p w14:paraId="062810F8" w14:textId="77777777" w:rsidR="00DF011F" w:rsidRPr="00DF011F" w:rsidRDefault="00DF011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DF011F">
              <w:rPr>
                <w:rFonts w:ascii="Times New Roman" w:hAnsi="Times New Roman" w:cs="Times New Roman"/>
                <w:color w:val="000000"/>
              </w:rPr>
              <w:t>Значительная зависимость в повседневной жизни. Ходь</w:t>
            </w:r>
            <w:r w:rsidR="00A81BDF">
              <w:rPr>
                <w:rFonts w:ascii="Times New Roman" w:hAnsi="Times New Roman" w:cs="Times New Roman"/>
                <w:color w:val="000000"/>
              </w:rPr>
              <w:t>ба по квартире с посторонней по</w:t>
            </w:r>
            <w:r w:rsidRPr="00DF011F">
              <w:rPr>
                <w:rFonts w:ascii="Times New Roman" w:hAnsi="Times New Roman" w:cs="Times New Roman"/>
                <w:color w:val="000000"/>
              </w:rPr>
              <w:t xml:space="preserve">мощью, по улице больной не ходит или очень редко ходит с посторонней помощью </w:t>
            </w:r>
          </w:p>
        </w:tc>
      </w:tr>
      <w:tr w:rsidR="00DF011F" w:rsidRPr="00DF011F" w14:paraId="35C9B448" w14:textId="77777777" w:rsidTr="00DF011F">
        <w:trPr>
          <w:trHeight w:val="332"/>
        </w:trPr>
        <w:tc>
          <w:tcPr>
            <w:tcW w:w="945" w:type="pct"/>
          </w:tcPr>
          <w:p w14:paraId="3AD15D0B" w14:textId="77777777" w:rsidR="00DF011F" w:rsidRPr="00DF011F" w:rsidRDefault="00DF011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DF011F">
              <w:rPr>
                <w:rFonts w:ascii="Times New Roman" w:hAnsi="Times New Roman" w:cs="Times New Roman"/>
                <w:color w:val="000000"/>
              </w:rPr>
              <w:t xml:space="preserve">Класс V </w:t>
            </w:r>
          </w:p>
        </w:tc>
        <w:tc>
          <w:tcPr>
            <w:tcW w:w="4055" w:type="pct"/>
          </w:tcPr>
          <w:p w14:paraId="0CEB3129" w14:textId="77777777" w:rsidR="00DF011F" w:rsidRPr="00DF011F" w:rsidRDefault="00DF011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DF011F">
              <w:rPr>
                <w:rFonts w:ascii="Times New Roman" w:hAnsi="Times New Roman" w:cs="Times New Roman"/>
                <w:color w:val="000000"/>
              </w:rPr>
              <w:t>Полная утрата любой производственной деятельности. Полная зависи</w:t>
            </w:r>
            <w:r w:rsidR="00A81BDF">
              <w:rPr>
                <w:rFonts w:ascii="Times New Roman" w:hAnsi="Times New Roman" w:cs="Times New Roman"/>
                <w:color w:val="000000"/>
              </w:rPr>
              <w:t>мость от окружа</w:t>
            </w:r>
            <w:r w:rsidRPr="00DF011F">
              <w:rPr>
                <w:rFonts w:ascii="Times New Roman" w:hAnsi="Times New Roman" w:cs="Times New Roman"/>
                <w:color w:val="000000"/>
              </w:rPr>
              <w:t xml:space="preserve">ющих в повседневной жизни </w:t>
            </w:r>
          </w:p>
        </w:tc>
      </w:tr>
    </w:tbl>
    <w:p w14:paraId="16160573" w14:textId="77777777" w:rsidR="00483FCF" w:rsidRPr="00483FCF" w:rsidRDefault="00483FCF" w:rsidP="00F55D68">
      <w:pPr>
        <w:pStyle w:val="Pa38"/>
        <w:spacing w:before="240" w:after="240"/>
        <w:rPr>
          <w:rFonts w:ascii="Times New Roman" w:hAnsi="Times New Roman" w:cs="Times New Roman"/>
          <w:color w:val="000000"/>
        </w:rPr>
      </w:pPr>
      <w:r w:rsidRPr="00483FCF">
        <w:rPr>
          <w:rFonts w:ascii="Times New Roman" w:hAnsi="Times New Roman" w:cs="Times New Roman"/>
          <w:b/>
          <w:bCs/>
          <w:color w:val="000000"/>
        </w:rPr>
        <w:t xml:space="preserve">Таблица 17. </w:t>
      </w:r>
      <w:r w:rsidRPr="00483FCF">
        <w:rPr>
          <w:rFonts w:ascii="Times New Roman" w:hAnsi="Times New Roman" w:cs="Times New Roman"/>
          <w:color w:val="000000"/>
        </w:rPr>
        <w:t>Реабилитационные задачи трудовой терапии и социально-трудов</w:t>
      </w:r>
      <w:r w:rsidR="00A81BDF">
        <w:rPr>
          <w:rFonts w:ascii="Times New Roman" w:hAnsi="Times New Roman" w:cs="Times New Roman"/>
          <w:color w:val="000000"/>
        </w:rPr>
        <w:t>ой реадаптации у больных с ПСМТ</w:t>
      </w:r>
    </w:p>
    <w:tbl>
      <w:tblPr>
        <w:tblStyle w:val="ac"/>
        <w:tblW w:w="5000" w:type="pct"/>
        <w:tblLook w:val="0000" w:firstRow="0" w:lastRow="0" w:firstColumn="0" w:lastColumn="0" w:noHBand="0" w:noVBand="0"/>
      </w:tblPr>
      <w:tblGrid>
        <w:gridCol w:w="1503"/>
        <w:gridCol w:w="2378"/>
        <w:gridCol w:w="1765"/>
        <w:gridCol w:w="1724"/>
        <w:gridCol w:w="2201"/>
      </w:tblGrid>
      <w:tr w:rsidR="00FD7428" w:rsidRPr="00483FCF" w14:paraId="15E4F4B0" w14:textId="77777777" w:rsidTr="00F25C97">
        <w:tc>
          <w:tcPr>
            <w:tcW w:w="3834" w:type="pct"/>
            <w:gridSpan w:val="4"/>
          </w:tcPr>
          <w:p w14:paraId="65DBD7B4" w14:textId="77777777" w:rsidR="00483FCF" w:rsidRPr="00483FCF" w:rsidRDefault="00483FCF" w:rsidP="00F25C97">
            <w:pPr>
              <w:pStyle w:val="Pa6"/>
              <w:ind w:left="1416"/>
              <w:rPr>
                <w:rFonts w:ascii="Times New Roman" w:hAnsi="Times New Roman" w:cs="Times New Roman"/>
                <w:color w:val="000000"/>
              </w:rPr>
            </w:pPr>
            <w:r w:rsidRPr="00483FC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Стационарная трудовая терапия </w:t>
            </w:r>
          </w:p>
        </w:tc>
        <w:tc>
          <w:tcPr>
            <w:tcW w:w="1166" w:type="pct"/>
          </w:tcPr>
          <w:p w14:paraId="3DEF06CE" w14:textId="77777777" w:rsidR="00483FCF" w:rsidRPr="00483FCF" w:rsidRDefault="00483FCF">
            <w:pPr>
              <w:pStyle w:val="Pa6"/>
              <w:rPr>
                <w:rFonts w:ascii="Times New Roman" w:hAnsi="Times New Roman" w:cs="Times New Roman"/>
                <w:color w:val="000000"/>
              </w:rPr>
            </w:pPr>
            <w:r w:rsidRPr="00483FC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Внебольничный труд </w:t>
            </w:r>
          </w:p>
        </w:tc>
      </w:tr>
      <w:tr w:rsidR="00FD7428" w:rsidRPr="00483FCF" w14:paraId="66A37C06" w14:textId="77777777" w:rsidTr="003E4FBB">
        <w:tc>
          <w:tcPr>
            <w:tcW w:w="719" w:type="pct"/>
            <w:vMerge w:val="restart"/>
          </w:tcPr>
          <w:p w14:paraId="0B8BD457" w14:textId="77777777" w:rsidR="00F25C97" w:rsidRPr="00483FCF" w:rsidRDefault="00F25C97" w:rsidP="009B5AE9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83FCF">
              <w:rPr>
                <w:rFonts w:ascii="Times New Roman" w:hAnsi="Times New Roman" w:cs="Times New Roman"/>
                <w:color w:val="000000"/>
              </w:rPr>
              <w:t xml:space="preserve">Задачи этапной трудовой терапии </w:t>
            </w:r>
          </w:p>
        </w:tc>
        <w:tc>
          <w:tcPr>
            <w:tcW w:w="1259" w:type="pct"/>
          </w:tcPr>
          <w:p w14:paraId="0E5DBD43" w14:textId="77777777" w:rsidR="00F25C97" w:rsidRPr="00483FCF" w:rsidRDefault="00F25C97">
            <w:pPr>
              <w:pStyle w:val="Pa6"/>
              <w:rPr>
                <w:rFonts w:ascii="Times New Roman" w:hAnsi="Times New Roman" w:cs="Times New Roman"/>
                <w:color w:val="000000"/>
              </w:rPr>
            </w:pPr>
            <w:r w:rsidRPr="00483FCF">
              <w:rPr>
                <w:rFonts w:ascii="Times New Roman" w:hAnsi="Times New Roman" w:cs="Times New Roman"/>
                <w:b/>
                <w:bCs/>
                <w:color w:val="000000"/>
              </w:rPr>
              <w:t>1-й этап</w:t>
            </w:r>
          </w:p>
        </w:tc>
        <w:tc>
          <w:tcPr>
            <w:tcW w:w="939" w:type="pct"/>
          </w:tcPr>
          <w:p w14:paraId="3D327AE6" w14:textId="77777777" w:rsidR="00F25C97" w:rsidRPr="00483FCF" w:rsidRDefault="00F25C97">
            <w:pPr>
              <w:pStyle w:val="Pa6"/>
              <w:rPr>
                <w:rFonts w:ascii="Times New Roman" w:hAnsi="Times New Roman" w:cs="Times New Roman"/>
                <w:color w:val="000000"/>
              </w:rPr>
            </w:pPr>
            <w:r w:rsidRPr="00483FC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2-й этап </w:t>
            </w:r>
          </w:p>
        </w:tc>
        <w:tc>
          <w:tcPr>
            <w:tcW w:w="917" w:type="pct"/>
          </w:tcPr>
          <w:p w14:paraId="54A18EF0" w14:textId="77777777" w:rsidR="00F25C97" w:rsidRPr="00483FCF" w:rsidRDefault="00F25C97">
            <w:pPr>
              <w:pStyle w:val="Pa6"/>
              <w:rPr>
                <w:rFonts w:ascii="Times New Roman" w:hAnsi="Times New Roman" w:cs="Times New Roman"/>
                <w:color w:val="000000"/>
              </w:rPr>
            </w:pPr>
            <w:r w:rsidRPr="00483FC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3-й этап </w:t>
            </w:r>
          </w:p>
        </w:tc>
        <w:tc>
          <w:tcPr>
            <w:tcW w:w="1166" w:type="pct"/>
          </w:tcPr>
          <w:p w14:paraId="54F56EAB" w14:textId="77777777" w:rsidR="00F25C97" w:rsidRPr="00483FCF" w:rsidRDefault="00F25C97">
            <w:pPr>
              <w:pStyle w:val="Pa6"/>
              <w:rPr>
                <w:rFonts w:ascii="Times New Roman" w:hAnsi="Times New Roman" w:cs="Times New Roman"/>
                <w:color w:val="000000"/>
              </w:rPr>
            </w:pPr>
            <w:r w:rsidRPr="00483FC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4-й этап </w:t>
            </w:r>
          </w:p>
        </w:tc>
      </w:tr>
      <w:tr w:rsidR="00FD7428" w:rsidRPr="00483FCF" w14:paraId="179BB024" w14:textId="77777777" w:rsidTr="003E4FBB">
        <w:tc>
          <w:tcPr>
            <w:tcW w:w="719" w:type="pct"/>
            <w:vMerge/>
          </w:tcPr>
          <w:p w14:paraId="28D9CD38" w14:textId="77777777" w:rsidR="00F25C97" w:rsidRPr="00483FCF" w:rsidRDefault="00F25C97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9" w:type="pct"/>
          </w:tcPr>
          <w:p w14:paraId="46A2AB6B" w14:textId="77777777" w:rsidR="00F25C97" w:rsidRPr="00483FCF" w:rsidRDefault="00F25C97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83FCF">
              <w:rPr>
                <w:rFonts w:ascii="Times New Roman" w:hAnsi="Times New Roman" w:cs="Times New Roman"/>
                <w:color w:val="000000"/>
              </w:rPr>
              <w:t xml:space="preserve">Тренировка наиболее сохранных мышечных групп </w:t>
            </w:r>
          </w:p>
        </w:tc>
        <w:tc>
          <w:tcPr>
            <w:tcW w:w="939" w:type="pct"/>
          </w:tcPr>
          <w:p w14:paraId="69970C0C" w14:textId="77777777" w:rsidR="00F25C97" w:rsidRPr="00483FCF" w:rsidRDefault="00F25C97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83FCF">
              <w:rPr>
                <w:rFonts w:ascii="Times New Roman" w:hAnsi="Times New Roman" w:cs="Times New Roman"/>
                <w:color w:val="000000"/>
              </w:rPr>
              <w:t xml:space="preserve">Тренировка наиболее пораженных мышечных групп </w:t>
            </w:r>
          </w:p>
        </w:tc>
        <w:tc>
          <w:tcPr>
            <w:tcW w:w="917" w:type="pct"/>
          </w:tcPr>
          <w:p w14:paraId="62B622F1" w14:textId="77777777" w:rsidR="00F25C97" w:rsidRPr="00483FCF" w:rsidRDefault="00F25C97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83FCF">
              <w:rPr>
                <w:rFonts w:ascii="Times New Roman" w:hAnsi="Times New Roman" w:cs="Times New Roman"/>
                <w:color w:val="000000"/>
              </w:rPr>
              <w:t>Реадапта</w:t>
            </w:r>
            <w:r w:rsidRPr="00483FCF">
              <w:rPr>
                <w:rFonts w:ascii="Times New Roman" w:hAnsi="Times New Roman" w:cs="Times New Roman"/>
                <w:color w:val="000000"/>
              </w:rPr>
              <w:softHyphen/>
              <w:t>ция в бы</w:t>
            </w:r>
            <w:r w:rsidR="00A81BDF">
              <w:rPr>
                <w:rFonts w:ascii="Times New Roman" w:hAnsi="Times New Roman" w:cs="Times New Roman"/>
                <w:color w:val="000000"/>
              </w:rPr>
              <w:t>ту, професси</w:t>
            </w:r>
            <w:r w:rsidR="00A81BDF">
              <w:rPr>
                <w:rFonts w:ascii="Times New Roman" w:hAnsi="Times New Roman" w:cs="Times New Roman"/>
                <w:color w:val="000000"/>
              </w:rPr>
              <w:softHyphen/>
              <w:t>ональное тестирова</w:t>
            </w:r>
            <w:r w:rsidRPr="00483FCF">
              <w:rPr>
                <w:rFonts w:ascii="Times New Roman" w:hAnsi="Times New Roman" w:cs="Times New Roman"/>
                <w:color w:val="000000"/>
              </w:rPr>
              <w:t xml:space="preserve">ние </w:t>
            </w:r>
          </w:p>
        </w:tc>
        <w:tc>
          <w:tcPr>
            <w:tcW w:w="1166" w:type="pct"/>
          </w:tcPr>
          <w:p w14:paraId="006757B0" w14:textId="77777777" w:rsidR="00F25C97" w:rsidRPr="00483FCF" w:rsidRDefault="00F25C97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83FCF">
              <w:rPr>
                <w:rFonts w:ascii="Times New Roman" w:hAnsi="Times New Roman" w:cs="Times New Roman"/>
                <w:color w:val="000000"/>
              </w:rPr>
              <w:t>Восстановление утраченного про</w:t>
            </w:r>
            <w:r w:rsidRPr="00483FCF">
              <w:rPr>
                <w:rFonts w:ascii="Times New Roman" w:hAnsi="Times New Roman" w:cs="Times New Roman"/>
                <w:color w:val="000000"/>
              </w:rPr>
              <w:softHyphen/>
              <w:t>фессионального навыка, професси</w:t>
            </w:r>
            <w:r w:rsidRPr="00483FCF">
              <w:rPr>
                <w:rFonts w:ascii="Times New Roman" w:hAnsi="Times New Roman" w:cs="Times New Roman"/>
                <w:color w:val="000000"/>
              </w:rPr>
              <w:softHyphen/>
              <w:t xml:space="preserve">ональное переобучение. Включение в производственную деятельность </w:t>
            </w:r>
          </w:p>
        </w:tc>
      </w:tr>
      <w:tr w:rsidR="00FD7428" w:rsidRPr="00483FCF" w14:paraId="6C77F886" w14:textId="77777777" w:rsidTr="003E4FBB">
        <w:tc>
          <w:tcPr>
            <w:tcW w:w="719" w:type="pct"/>
            <w:vMerge/>
          </w:tcPr>
          <w:p w14:paraId="4AC10735" w14:textId="77777777" w:rsidR="00F25C97" w:rsidRPr="00483FCF" w:rsidRDefault="00F25C97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9" w:type="pct"/>
          </w:tcPr>
          <w:p w14:paraId="6A3E51F3" w14:textId="77777777" w:rsidR="00F25C97" w:rsidRDefault="00A81BD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Обучение самообслуживанию, профессио</w:t>
            </w:r>
            <w:r w:rsidR="00F25C97" w:rsidRPr="00483FCF">
              <w:rPr>
                <w:rFonts w:ascii="Times New Roman" w:hAnsi="Times New Roman" w:cs="Times New Roman"/>
                <w:color w:val="000000"/>
              </w:rPr>
              <w:t>нальное тестирование, вос</w:t>
            </w:r>
            <w:r>
              <w:rPr>
                <w:rFonts w:ascii="Times New Roman" w:hAnsi="Times New Roman" w:cs="Times New Roman"/>
                <w:color w:val="000000"/>
              </w:rPr>
              <w:t>становление утраченных профессиональных навыков, начало профессиональ</w:t>
            </w:r>
            <w:r w:rsidR="00F25C97" w:rsidRPr="00483FCF">
              <w:rPr>
                <w:rFonts w:ascii="Times New Roman" w:hAnsi="Times New Roman" w:cs="Times New Roman"/>
                <w:color w:val="000000"/>
              </w:rPr>
              <w:t>ного переобучения</w:t>
            </w:r>
          </w:p>
          <w:p w14:paraId="73DAD78D" w14:textId="77777777" w:rsidR="00F25C97" w:rsidRPr="00F25C97" w:rsidRDefault="00F25C97" w:rsidP="00F25C97">
            <w:pPr>
              <w:pStyle w:val="Default"/>
            </w:pPr>
          </w:p>
        </w:tc>
        <w:tc>
          <w:tcPr>
            <w:tcW w:w="939" w:type="pct"/>
          </w:tcPr>
          <w:p w14:paraId="2D8C3B3A" w14:textId="77777777" w:rsidR="00F25C97" w:rsidRPr="00483FCF" w:rsidRDefault="00F25C97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7" w:type="pct"/>
          </w:tcPr>
          <w:p w14:paraId="77C8F569" w14:textId="77777777" w:rsidR="00F25C97" w:rsidRPr="00483FCF" w:rsidRDefault="00F25C97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6" w:type="pct"/>
          </w:tcPr>
          <w:p w14:paraId="737BB913" w14:textId="77777777" w:rsidR="00F25C97" w:rsidRPr="00483FCF" w:rsidRDefault="00F25C97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7428" w:rsidRPr="00CC4C43" w14:paraId="7EB846AC" w14:textId="77777777" w:rsidTr="003E4FBB">
        <w:tc>
          <w:tcPr>
            <w:tcW w:w="719" w:type="pct"/>
          </w:tcPr>
          <w:p w14:paraId="518618CD" w14:textId="77777777" w:rsidR="00CC4C43" w:rsidRPr="00CC4C43" w:rsidRDefault="006B204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Этапы социально-</w:t>
            </w:r>
            <w:r w:rsidR="00D9605F">
              <w:rPr>
                <w:rFonts w:ascii="Times New Roman" w:hAnsi="Times New Roman" w:cs="Times New Roman"/>
                <w:color w:val="000000"/>
              </w:rPr>
              <w:t>трудовой реадапта</w:t>
            </w:r>
            <w:r w:rsidRPr="00CC4C43">
              <w:rPr>
                <w:rFonts w:ascii="Times New Roman" w:hAnsi="Times New Roman" w:cs="Times New Roman"/>
                <w:color w:val="000000"/>
              </w:rPr>
              <w:t xml:space="preserve">ции </w:t>
            </w:r>
          </w:p>
        </w:tc>
        <w:tc>
          <w:tcPr>
            <w:tcW w:w="1259" w:type="pct"/>
          </w:tcPr>
          <w:p w14:paraId="20724E83" w14:textId="77777777" w:rsidR="00CC4C43" w:rsidRPr="00CC4C43" w:rsidRDefault="00CC4C4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CC4C43">
              <w:rPr>
                <w:rFonts w:ascii="Times New Roman" w:hAnsi="Times New Roman" w:cs="Times New Roman"/>
                <w:color w:val="000000"/>
              </w:rPr>
              <w:t>Обучение работе на аппаратах-тренаже</w:t>
            </w:r>
            <w:r w:rsidRPr="00CC4C43">
              <w:rPr>
                <w:rFonts w:ascii="Times New Roman" w:hAnsi="Times New Roman" w:cs="Times New Roman"/>
                <w:color w:val="000000"/>
              </w:rPr>
              <w:softHyphen/>
              <w:t>рах, имитирующих различные виды трудовых операций (пиление, строгание, забивание гвоздей, сверление отверстий, работа с отверткой, напильни</w:t>
            </w:r>
            <w:r w:rsidR="00210E61">
              <w:rPr>
                <w:rFonts w:ascii="Times New Roman" w:hAnsi="Times New Roman" w:cs="Times New Roman"/>
                <w:color w:val="000000"/>
              </w:rPr>
              <w:t>ком и др.), а также обучение вы</w:t>
            </w:r>
            <w:r w:rsidRPr="00CC4C43">
              <w:rPr>
                <w:rFonts w:ascii="Times New Roman" w:hAnsi="Times New Roman" w:cs="Times New Roman"/>
                <w:color w:val="000000"/>
              </w:rPr>
              <w:t>полнению специально подобранных трудо</w:t>
            </w:r>
            <w:r w:rsidRPr="00CC4C43">
              <w:rPr>
                <w:rFonts w:ascii="Times New Roman" w:hAnsi="Times New Roman" w:cs="Times New Roman"/>
                <w:color w:val="000000"/>
              </w:rPr>
              <w:softHyphen/>
              <w:t>вых операций, работа в лечебн</w:t>
            </w:r>
            <w:r w:rsidR="00210E61">
              <w:rPr>
                <w:rFonts w:ascii="Times New Roman" w:hAnsi="Times New Roman" w:cs="Times New Roman"/>
                <w:color w:val="000000"/>
              </w:rPr>
              <w:t>о-производ</w:t>
            </w:r>
            <w:r w:rsidRPr="00CC4C43">
              <w:rPr>
                <w:rFonts w:ascii="Times New Roman" w:hAnsi="Times New Roman" w:cs="Times New Roman"/>
                <w:color w:val="000000"/>
              </w:rPr>
              <w:t xml:space="preserve">ственных мастерских </w:t>
            </w:r>
          </w:p>
        </w:tc>
        <w:tc>
          <w:tcPr>
            <w:tcW w:w="939" w:type="pct"/>
          </w:tcPr>
          <w:p w14:paraId="5C3AA97E" w14:textId="77777777" w:rsidR="00CC4C43" w:rsidRPr="00CC4C43" w:rsidRDefault="00CC4C4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7" w:type="pct"/>
          </w:tcPr>
          <w:p w14:paraId="51851F90" w14:textId="77777777" w:rsidR="00CC4C43" w:rsidRPr="00CC4C43" w:rsidRDefault="00CC4C43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6" w:type="pct"/>
          </w:tcPr>
          <w:p w14:paraId="7B18BA84" w14:textId="77777777" w:rsidR="00CC4C43" w:rsidRPr="00CC4C43" w:rsidRDefault="00CC4C43" w:rsidP="00210E61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CC4C43">
              <w:rPr>
                <w:rFonts w:ascii="Times New Roman" w:hAnsi="Times New Roman" w:cs="Times New Roman"/>
                <w:color w:val="000000"/>
              </w:rPr>
              <w:t>Надомный труд, обучение в ПТУ, выполнение работы по дому, работа на обычном производстве (по специальности на прежней должности, по специальности на пониженной долж</w:t>
            </w:r>
            <w:r w:rsidRPr="00CC4C43">
              <w:rPr>
                <w:rFonts w:ascii="Times New Roman" w:hAnsi="Times New Roman" w:cs="Times New Roman"/>
                <w:color w:val="000000"/>
              </w:rPr>
              <w:softHyphen/>
              <w:t xml:space="preserve">ности и т.д.) </w:t>
            </w:r>
          </w:p>
        </w:tc>
      </w:tr>
    </w:tbl>
    <w:p w14:paraId="7E7C23E6" w14:textId="77777777" w:rsidR="00063FEE" w:rsidRPr="00063FEE" w:rsidRDefault="00063FEE" w:rsidP="00F55D68">
      <w:pPr>
        <w:pStyle w:val="Pa38"/>
        <w:spacing w:before="240" w:after="240"/>
        <w:rPr>
          <w:rFonts w:ascii="Times New Roman" w:hAnsi="Times New Roman" w:cs="Times New Roman"/>
          <w:color w:val="000000"/>
        </w:rPr>
      </w:pPr>
      <w:r w:rsidRPr="00063FEE">
        <w:rPr>
          <w:rFonts w:ascii="Times New Roman" w:hAnsi="Times New Roman" w:cs="Times New Roman"/>
          <w:b/>
          <w:bCs/>
          <w:color w:val="000000"/>
        </w:rPr>
        <w:t xml:space="preserve">Таблица 18. </w:t>
      </w:r>
      <w:r w:rsidR="00210E61">
        <w:rPr>
          <w:rFonts w:ascii="Times New Roman" w:hAnsi="Times New Roman" w:cs="Times New Roman"/>
          <w:color w:val="000000"/>
        </w:rPr>
        <w:t>Шкала Рэнкина</w:t>
      </w:r>
    </w:p>
    <w:tbl>
      <w:tblPr>
        <w:tblStyle w:val="ac"/>
        <w:tblW w:w="5000" w:type="pct"/>
        <w:tblLook w:val="0000" w:firstRow="0" w:lastRow="0" w:firstColumn="0" w:lastColumn="0" w:noHBand="0" w:noVBand="0"/>
      </w:tblPr>
      <w:tblGrid>
        <w:gridCol w:w="1526"/>
        <w:gridCol w:w="8045"/>
      </w:tblGrid>
      <w:tr w:rsidR="00063FEE" w:rsidRPr="00063FEE" w14:paraId="1056DF75" w14:textId="77777777" w:rsidTr="007C1CEF">
        <w:trPr>
          <w:trHeight w:val="102"/>
        </w:trPr>
        <w:tc>
          <w:tcPr>
            <w:tcW w:w="797" w:type="pct"/>
            <w:vAlign w:val="center"/>
          </w:tcPr>
          <w:p w14:paraId="7B7A32A6" w14:textId="77777777" w:rsidR="00063FEE" w:rsidRPr="00063FEE" w:rsidRDefault="00063FEE" w:rsidP="00F62EA5">
            <w:pPr>
              <w:pStyle w:val="Pa6"/>
              <w:spacing w:after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FEE">
              <w:rPr>
                <w:rFonts w:ascii="Times New Roman" w:hAnsi="Times New Roman" w:cs="Times New Roman"/>
                <w:b/>
                <w:bCs/>
                <w:color w:val="000000"/>
              </w:rPr>
              <w:t>Балл</w:t>
            </w:r>
          </w:p>
        </w:tc>
        <w:tc>
          <w:tcPr>
            <w:tcW w:w="4203" w:type="pct"/>
          </w:tcPr>
          <w:p w14:paraId="19F61380" w14:textId="77777777" w:rsidR="00063FEE" w:rsidRPr="00063FEE" w:rsidRDefault="00063FEE" w:rsidP="00063FEE">
            <w:pPr>
              <w:pStyle w:val="P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FEE">
              <w:rPr>
                <w:rFonts w:ascii="Times New Roman" w:hAnsi="Times New Roman" w:cs="Times New Roman"/>
                <w:b/>
                <w:bCs/>
                <w:color w:val="000000"/>
              </w:rPr>
              <w:t>Описание</w:t>
            </w:r>
          </w:p>
        </w:tc>
      </w:tr>
      <w:tr w:rsidR="00063FEE" w:rsidRPr="00063FEE" w14:paraId="305E7564" w14:textId="77777777" w:rsidTr="007C1CEF">
        <w:trPr>
          <w:trHeight w:val="112"/>
        </w:trPr>
        <w:tc>
          <w:tcPr>
            <w:tcW w:w="797" w:type="pct"/>
            <w:vAlign w:val="center"/>
          </w:tcPr>
          <w:p w14:paraId="6FC749B1" w14:textId="77777777" w:rsidR="00063FEE" w:rsidRPr="00063FEE" w:rsidRDefault="00063FEE" w:rsidP="007C1CEF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03" w:type="pct"/>
          </w:tcPr>
          <w:p w14:paraId="4B63025D" w14:textId="77777777" w:rsidR="00063FEE" w:rsidRPr="00063FEE" w:rsidRDefault="00063FEE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063FEE">
              <w:rPr>
                <w:rFonts w:ascii="Times New Roman" w:hAnsi="Times New Roman" w:cs="Times New Roman"/>
                <w:color w:val="000000"/>
              </w:rPr>
              <w:t xml:space="preserve">Нет симптомов </w:t>
            </w:r>
          </w:p>
        </w:tc>
      </w:tr>
      <w:tr w:rsidR="00063FEE" w:rsidRPr="00063FEE" w14:paraId="29174734" w14:textId="77777777" w:rsidTr="007C1CEF">
        <w:trPr>
          <w:trHeight w:val="442"/>
        </w:trPr>
        <w:tc>
          <w:tcPr>
            <w:tcW w:w="797" w:type="pct"/>
            <w:vAlign w:val="center"/>
          </w:tcPr>
          <w:p w14:paraId="32CA3B5F" w14:textId="77777777" w:rsidR="00063FEE" w:rsidRPr="00063FEE" w:rsidRDefault="00063FEE" w:rsidP="007C1CEF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F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03" w:type="pct"/>
          </w:tcPr>
          <w:p w14:paraId="13546E47" w14:textId="77777777" w:rsidR="00063FEE" w:rsidRPr="00063FEE" w:rsidRDefault="00063FEE" w:rsidP="00210E61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063FEE">
              <w:rPr>
                <w:rFonts w:ascii="Times New Roman" w:hAnsi="Times New Roman" w:cs="Times New Roman"/>
                <w:color w:val="000000"/>
              </w:rPr>
              <w:t xml:space="preserve">Отсутствие существенных нарушений жизнедеятельности, несмотря на наличие некоторых симптомов болезни; способен выполнять все обычные повседневные обязанности </w:t>
            </w:r>
          </w:p>
        </w:tc>
      </w:tr>
      <w:tr w:rsidR="00063FEE" w:rsidRPr="00063FEE" w14:paraId="38B94586" w14:textId="77777777" w:rsidTr="007C1CEF">
        <w:trPr>
          <w:trHeight w:val="442"/>
        </w:trPr>
        <w:tc>
          <w:tcPr>
            <w:tcW w:w="797" w:type="pct"/>
            <w:vAlign w:val="center"/>
          </w:tcPr>
          <w:p w14:paraId="7D134C36" w14:textId="77777777" w:rsidR="00063FEE" w:rsidRPr="00063FEE" w:rsidRDefault="00063FEE" w:rsidP="007C1CEF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FE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03" w:type="pct"/>
          </w:tcPr>
          <w:p w14:paraId="685FA7E7" w14:textId="77777777" w:rsidR="00063FEE" w:rsidRPr="00063FEE" w:rsidRDefault="00063FEE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063FEE">
              <w:rPr>
                <w:rFonts w:ascii="Times New Roman" w:hAnsi="Times New Roman" w:cs="Times New Roman"/>
                <w:color w:val="000000"/>
              </w:rPr>
              <w:t xml:space="preserve">Легкое нарушение жизнедеятельности; не способен выполнять некоторые прежние обязанности, но справляется с собственными делами без посторонней помощи </w:t>
            </w:r>
          </w:p>
        </w:tc>
      </w:tr>
      <w:tr w:rsidR="00063FEE" w:rsidRPr="00063FEE" w14:paraId="4D29D779" w14:textId="77777777" w:rsidTr="007C1CEF">
        <w:trPr>
          <w:trHeight w:val="332"/>
        </w:trPr>
        <w:tc>
          <w:tcPr>
            <w:tcW w:w="797" w:type="pct"/>
            <w:vAlign w:val="center"/>
          </w:tcPr>
          <w:p w14:paraId="36AD0224" w14:textId="77777777" w:rsidR="00063FEE" w:rsidRPr="00063FEE" w:rsidRDefault="00063FEE" w:rsidP="007C1CEF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FE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03" w:type="pct"/>
          </w:tcPr>
          <w:p w14:paraId="2637FE77" w14:textId="77777777" w:rsidR="00063FEE" w:rsidRPr="00063FEE" w:rsidRDefault="00063FEE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063FEE">
              <w:rPr>
                <w:rFonts w:ascii="Times New Roman" w:hAnsi="Times New Roman" w:cs="Times New Roman"/>
                <w:color w:val="000000"/>
              </w:rPr>
              <w:t xml:space="preserve">Умеренное нарушение жизнедеятельности; потребность в некоторой помощи, но ходит без посторонней помощи </w:t>
            </w:r>
          </w:p>
        </w:tc>
      </w:tr>
      <w:tr w:rsidR="00063FEE" w:rsidRPr="00063FEE" w14:paraId="5E8B54DC" w14:textId="77777777" w:rsidTr="007C1CEF">
        <w:trPr>
          <w:trHeight w:val="552"/>
        </w:trPr>
        <w:tc>
          <w:tcPr>
            <w:tcW w:w="797" w:type="pct"/>
            <w:vAlign w:val="center"/>
          </w:tcPr>
          <w:p w14:paraId="593C184B" w14:textId="77777777" w:rsidR="00063FEE" w:rsidRPr="00063FEE" w:rsidRDefault="00063FEE" w:rsidP="007C1CEF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FE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203" w:type="pct"/>
          </w:tcPr>
          <w:p w14:paraId="717CDF31" w14:textId="77777777" w:rsidR="00063FEE" w:rsidRPr="00063FEE" w:rsidRDefault="00063FEE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063FEE">
              <w:rPr>
                <w:rFonts w:ascii="Times New Roman" w:hAnsi="Times New Roman" w:cs="Times New Roman"/>
                <w:color w:val="000000"/>
              </w:rPr>
              <w:t xml:space="preserve">Выраженное нарушение жизнедеятельности; не способен ходить без посторонней помощи, не способен справляться со своими телесными (физическими) потребностями без посторонней помощи </w:t>
            </w:r>
          </w:p>
        </w:tc>
      </w:tr>
      <w:tr w:rsidR="00063FEE" w:rsidRPr="00063FEE" w14:paraId="7BA683E1" w14:textId="77777777" w:rsidTr="007C1CEF">
        <w:trPr>
          <w:trHeight w:val="332"/>
        </w:trPr>
        <w:tc>
          <w:tcPr>
            <w:tcW w:w="797" w:type="pct"/>
            <w:vAlign w:val="center"/>
          </w:tcPr>
          <w:p w14:paraId="224351B8" w14:textId="77777777" w:rsidR="00063FEE" w:rsidRPr="00063FEE" w:rsidRDefault="00063FEE" w:rsidP="007C1CEF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FE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203" w:type="pct"/>
          </w:tcPr>
          <w:p w14:paraId="0BA2B280" w14:textId="77777777" w:rsidR="00063FEE" w:rsidRPr="00063FEE" w:rsidRDefault="00063FEE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063FEE">
              <w:rPr>
                <w:rFonts w:ascii="Times New Roman" w:hAnsi="Times New Roman" w:cs="Times New Roman"/>
                <w:color w:val="000000"/>
              </w:rPr>
              <w:t xml:space="preserve">Грубое нарушение жизнедеятельности; прикован к постели, недержание кала и мочи, потребность в постоянной помощи медицинского персонала </w:t>
            </w:r>
          </w:p>
        </w:tc>
      </w:tr>
    </w:tbl>
    <w:p w14:paraId="3E1E5576" w14:textId="77777777" w:rsidR="009A2B1D" w:rsidRPr="009A2B1D" w:rsidRDefault="009A2B1D" w:rsidP="00F55D68">
      <w:pPr>
        <w:pStyle w:val="Pa38"/>
        <w:spacing w:before="240" w:after="240"/>
        <w:rPr>
          <w:rFonts w:ascii="Times New Roman" w:hAnsi="Times New Roman" w:cs="Times New Roman"/>
          <w:color w:val="000000"/>
        </w:rPr>
      </w:pPr>
      <w:r w:rsidRPr="009A2B1D">
        <w:rPr>
          <w:rFonts w:ascii="Times New Roman" w:hAnsi="Times New Roman" w:cs="Times New Roman"/>
          <w:b/>
          <w:bCs/>
          <w:color w:val="000000"/>
        </w:rPr>
        <w:t xml:space="preserve">Таблица 19. </w:t>
      </w:r>
      <w:r w:rsidR="00210E61">
        <w:rPr>
          <w:rFonts w:ascii="Times New Roman" w:hAnsi="Times New Roman" w:cs="Times New Roman"/>
          <w:color w:val="000000"/>
        </w:rPr>
        <w:t>Индекс мобильности Ривермид</w:t>
      </w:r>
    </w:p>
    <w:tbl>
      <w:tblPr>
        <w:tblStyle w:val="ac"/>
        <w:tblW w:w="5000" w:type="pct"/>
        <w:tblLook w:val="0000" w:firstRow="0" w:lastRow="0" w:firstColumn="0" w:lastColumn="0" w:noHBand="0" w:noVBand="0"/>
      </w:tblPr>
      <w:tblGrid>
        <w:gridCol w:w="817"/>
        <w:gridCol w:w="3260"/>
        <w:gridCol w:w="5494"/>
      </w:tblGrid>
      <w:tr w:rsidR="00FD7428" w:rsidRPr="009A2B1D" w14:paraId="3EB789F6" w14:textId="77777777" w:rsidTr="00EC67EB">
        <w:trPr>
          <w:trHeight w:val="102"/>
        </w:trPr>
        <w:tc>
          <w:tcPr>
            <w:tcW w:w="427" w:type="pct"/>
            <w:vAlign w:val="center"/>
          </w:tcPr>
          <w:p w14:paraId="2CC15A1F" w14:textId="77777777" w:rsidR="009A2B1D" w:rsidRPr="009A2B1D" w:rsidRDefault="009A2B1D" w:rsidP="00EC67EB">
            <w:pPr>
              <w:pStyle w:val="Pa6"/>
              <w:spacing w:after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B1D">
              <w:rPr>
                <w:rFonts w:ascii="Times New Roman" w:hAnsi="Times New Roman" w:cs="Times New Roman"/>
                <w:b/>
                <w:bCs/>
                <w:color w:val="000000"/>
              </w:rPr>
              <w:t>Балл</w:t>
            </w:r>
          </w:p>
        </w:tc>
        <w:tc>
          <w:tcPr>
            <w:tcW w:w="1703" w:type="pct"/>
          </w:tcPr>
          <w:p w14:paraId="10AB3154" w14:textId="77777777" w:rsidR="009A2B1D" w:rsidRPr="009A2B1D" w:rsidRDefault="009A2B1D">
            <w:pPr>
              <w:pStyle w:val="Pa6"/>
              <w:rPr>
                <w:rFonts w:ascii="Times New Roman" w:hAnsi="Times New Roman" w:cs="Times New Roman"/>
                <w:color w:val="000000"/>
              </w:rPr>
            </w:pPr>
            <w:r w:rsidRPr="009A2B1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Навык </w:t>
            </w:r>
          </w:p>
        </w:tc>
        <w:tc>
          <w:tcPr>
            <w:tcW w:w="2870" w:type="pct"/>
          </w:tcPr>
          <w:p w14:paraId="129023BB" w14:textId="77777777" w:rsidR="009A2B1D" w:rsidRPr="009A2B1D" w:rsidRDefault="009A2B1D">
            <w:pPr>
              <w:pStyle w:val="Pa6"/>
              <w:rPr>
                <w:rFonts w:ascii="Times New Roman" w:hAnsi="Times New Roman" w:cs="Times New Roman"/>
                <w:color w:val="000000"/>
              </w:rPr>
            </w:pPr>
            <w:r w:rsidRPr="009A2B1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Может ли пациент… </w:t>
            </w:r>
          </w:p>
        </w:tc>
      </w:tr>
      <w:tr w:rsidR="00FD7428" w:rsidRPr="009A2B1D" w14:paraId="10303440" w14:textId="77777777" w:rsidTr="00EC67EB">
        <w:trPr>
          <w:trHeight w:val="332"/>
        </w:trPr>
        <w:tc>
          <w:tcPr>
            <w:tcW w:w="427" w:type="pct"/>
            <w:vAlign w:val="center"/>
          </w:tcPr>
          <w:p w14:paraId="223471B8" w14:textId="77777777" w:rsidR="009A2B1D" w:rsidRPr="009A2B1D" w:rsidRDefault="009A2B1D" w:rsidP="00EC67EB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B1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3" w:type="pct"/>
          </w:tcPr>
          <w:p w14:paraId="50FB6108" w14:textId="77777777" w:rsidR="009A2B1D" w:rsidRPr="009A2B1D" w:rsidRDefault="009A2B1D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9A2B1D">
              <w:rPr>
                <w:rFonts w:ascii="Times New Roman" w:hAnsi="Times New Roman" w:cs="Times New Roman"/>
                <w:color w:val="000000"/>
              </w:rPr>
              <w:t xml:space="preserve">Повороты в кровати </w:t>
            </w:r>
          </w:p>
        </w:tc>
        <w:tc>
          <w:tcPr>
            <w:tcW w:w="2870" w:type="pct"/>
          </w:tcPr>
          <w:p w14:paraId="56C64ACB" w14:textId="77777777" w:rsidR="009A2B1D" w:rsidRPr="009A2B1D" w:rsidRDefault="009A2B1D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9A2B1D">
              <w:rPr>
                <w:rFonts w:ascii="Times New Roman" w:hAnsi="Times New Roman" w:cs="Times New Roman"/>
                <w:color w:val="000000"/>
              </w:rPr>
              <w:t xml:space="preserve">…повернуться со спины на бок без посторонней помощи? </w:t>
            </w:r>
          </w:p>
        </w:tc>
      </w:tr>
      <w:tr w:rsidR="00FD7428" w:rsidRPr="009A2B1D" w14:paraId="65802784" w14:textId="77777777" w:rsidTr="00EC67EB">
        <w:trPr>
          <w:trHeight w:val="332"/>
        </w:trPr>
        <w:tc>
          <w:tcPr>
            <w:tcW w:w="427" w:type="pct"/>
            <w:vAlign w:val="center"/>
          </w:tcPr>
          <w:p w14:paraId="2451414F" w14:textId="77777777" w:rsidR="009A2B1D" w:rsidRPr="009A2B1D" w:rsidRDefault="009A2B1D" w:rsidP="00EC67EB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B1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3" w:type="pct"/>
          </w:tcPr>
          <w:p w14:paraId="5C43472B" w14:textId="77777777" w:rsidR="009A2B1D" w:rsidRPr="009A2B1D" w:rsidRDefault="009A2B1D" w:rsidP="00210E61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9A2B1D">
              <w:rPr>
                <w:rFonts w:ascii="Times New Roman" w:hAnsi="Times New Roman" w:cs="Times New Roman"/>
                <w:color w:val="000000"/>
              </w:rPr>
              <w:t xml:space="preserve">Переход из положения лежа в положение сидя </w:t>
            </w:r>
          </w:p>
        </w:tc>
        <w:tc>
          <w:tcPr>
            <w:tcW w:w="2870" w:type="pct"/>
          </w:tcPr>
          <w:p w14:paraId="1C0E23CD" w14:textId="77777777" w:rsidR="009A2B1D" w:rsidRPr="009A2B1D" w:rsidRDefault="00210E61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…из положения лежа само</w:t>
            </w:r>
            <w:r w:rsidR="009A2B1D" w:rsidRPr="009A2B1D">
              <w:rPr>
                <w:rFonts w:ascii="Times New Roman" w:hAnsi="Times New Roman" w:cs="Times New Roman"/>
                <w:color w:val="000000"/>
              </w:rPr>
              <w:t xml:space="preserve">стоятельно сесть на край постели? </w:t>
            </w:r>
          </w:p>
        </w:tc>
      </w:tr>
      <w:tr w:rsidR="00FD7428" w:rsidRPr="009A2B1D" w14:paraId="4033F90F" w14:textId="77777777" w:rsidTr="00EC67EB">
        <w:trPr>
          <w:trHeight w:val="332"/>
        </w:trPr>
        <w:tc>
          <w:tcPr>
            <w:tcW w:w="427" w:type="pct"/>
            <w:vAlign w:val="center"/>
          </w:tcPr>
          <w:p w14:paraId="0078EE11" w14:textId="77777777" w:rsidR="009A2B1D" w:rsidRPr="009A2B1D" w:rsidRDefault="009A2B1D" w:rsidP="00EC67EB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B1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3" w:type="pct"/>
          </w:tcPr>
          <w:p w14:paraId="3A519FFF" w14:textId="77777777" w:rsidR="009A2B1D" w:rsidRPr="009A2B1D" w:rsidRDefault="009A2B1D" w:rsidP="00210E61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9A2B1D">
              <w:rPr>
                <w:rFonts w:ascii="Times New Roman" w:hAnsi="Times New Roman" w:cs="Times New Roman"/>
                <w:color w:val="000000"/>
              </w:rPr>
              <w:t xml:space="preserve">Удержание равновесия в положении сидя </w:t>
            </w:r>
          </w:p>
        </w:tc>
        <w:tc>
          <w:tcPr>
            <w:tcW w:w="2870" w:type="pct"/>
          </w:tcPr>
          <w:p w14:paraId="6873DEB7" w14:textId="77777777" w:rsidR="009A2B1D" w:rsidRPr="009A2B1D" w:rsidRDefault="009A2B1D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9A2B1D">
              <w:rPr>
                <w:rFonts w:ascii="Times New Roman" w:hAnsi="Times New Roman" w:cs="Times New Roman"/>
                <w:color w:val="000000"/>
              </w:rPr>
              <w:t xml:space="preserve">…сидеть на краю постели без поддержки в течение 10 с? </w:t>
            </w:r>
          </w:p>
        </w:tc>
      </w:tr>
      <w:tr w:rsidR="00FD7428" w:rsidRPr="009A2B1D" w14:paraId="38DC4060" w14:textId="77777777" w:rsidTr="00EC67EB">
        <w:trPr>
          <w:trHeight w:val="772"/>
        </w:trPr>
        <w:tc>
          <w:tcPr>
            <w:tcW w:w="427" w:type="pct"/>
            <w:vAlign w:val="center"/>
          </w:tcPr>
          <w:p w14:paraId="24E6817A" w14:textId="77777777" w:rsidR="009A2B1D" w:rsidRPr="009A2B1D" w:rsidRDefault="009A2B1D" w:rsidP="00EC67EB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B1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3" w:type="pct"/>
          </w:tcPr>
          <w:p w14:paraId="3A01F4AC" w14:textId="77777777" w:rsidR="009A2B1D" w:rsidRPr="009A2B1D" w:rsidRDefault="009A2B1D" w:rsidP="00210E61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9A2B1D">
              <w:rPr>
                <w:rFonts w:ascii="Times New Roman" w:hAnsi="Times New Roman" w:cs="Times New Roman"/>
                <w:color w:val="000000"/>
              </w:rPr>
              <w:t xml:space="preserve">Переход из положения сидя в положение стоя </w:t>
            </w:r>
          </w:p>
        </w:tc>
        <w:tc>
          <w:tcPr>
            <w:tcW w:w="2870" w:type="pct"/>
          </w:tcPr>
          <w:p w14:paraId="78142BAB" w14:textId="77777777" w:rsidR="009A2B1D" w:rsidRPr="009A2B1D" w:rsidRDefault="009A2B1D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9A2B1D">
              <w:rPr>
                <w:rFonts w:ascii="Times New Roman" w:hAnsi="Times New Roman" w:cs="Times New Roman"/>
                <w:color w:val="000000"/>
              </w:rPr>
              <w:t>…встать с любого стула менее чем за 15 с и удер</w:t>
            </w:r>
            <w:r w:rsidRPr="009A2B1D">
              <w:rPr>
                <w:rFonts w:ascii="Times New Roman" w:hAnsi="Times New Roman" w:cs="Times New Roman"/>
                <w:color w:val="000000"/>
              </w:rPr>
              <w:softHyphen/>
              <w:t>живаться в положении стоя около стула 15 с (с помощью рук или, если требу</w:t>
            </w:r>
            <w:r w:rsidR="00210E61">
              <w:rPr>
                <w:rFonts w:ascii="Times New Roman" w:hAnsi="Times New Roman" w:cs="Times New Roman"/>
                <w:color w:val="000000"/>
              </w:rPr>
              <w:t>ется, с использованием вспомога</w:t>
            </w:r>
            <w:r w:rsidRPr="009A2B1D">
              <w:rPr>
                <w:rFonts w:ascii="Times New Roman" w:hAnsi="Times New Roman" w:cs="Times New Roman"/>
                <w:color w:val="000000"/>
              </w:rPr>
              <w:t xml:space="preserve">тельных средств)? </w:t>
            </w:r>
          </w:p>
        </w:tc>
      </w:tr>
      <w:tr w:rsidR="00FD7428" w:rsidRPr="009A2B1D" w14:paraId="65967DE7" w14:textId="77777777" w:rsidTr="00EC67EB">
        <w:trPr>
          <w:trHeight w:val="222"/>
        </w:trPr>
        <w:tc>
          <w:tcPr>
            <w:tcW w:w="427" w:type="pct"/>
            <w:vAlign w:val="center"/>
          </w:tcPr>
          <w:p w14:paraId="749E6316" w14:textId="77777777" w:rsidR="009A2B1D" w:rsidRPr="009A2B1D" w:rsidRDefault="009A2B1D" w:rsidP="00EC67EB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B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3" w:type="pct"/>
          </w:tcPr>
          <w:p w14:paraId="7B4C3661" w14:textId="77777777" w:rsidR="009A2B1D" w:rsidRPr="009A2B1D" w:rsidRDefault="00210E61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Стояние без поддерж</w:t>
            </w:r>
            <w:r w:rsidR="009A2B1D" w:rsidRPr="009A2B1D">
              <w:rPr>
                <w:rFonts w:ascii="Times New Roman" w:hAnsi="Times New Roman" w:cs="Times New Roman"/>
                <w:color w:val="000000"/>
              </w:rPr>
              <w:t xml:space="preserve">ки </w:t>
            </w:r>
          </w:p>
        </w:tc>
        <w:tc>
          <w:tcPr>
            <w:tcW w:w="2870" w:type="pct"/>
          </w:tcPr>
          <w:p w14:paraId="35CF1CF4" w14:textId="77777777" w:rsidR="009A2B1D" w:rsidRPr="009A2B1D" w:rsidRDefault="009A2B1D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9A2B1D">
              <w:rPr>
                <w:rFonts w:ascii="Times New Roman" w:hAnsi="Times New Roman" w:cs="Times New Roman"/>
                <w:color w:val="000000"/>
              </w:rPr>
              <w:t xml:space="preserve">…без опоры простоять 10 с? </w:t>
            </w:r>
          </w:p>
        </w:tc>
      </w:tr>
      <w:tr w:rsidR="00FD7428" w:rsidRPr="009A2B1D" w14:paraId="3D9CB516" w14:textId="77777777" w:rsidTr="00EC67EB">
        <w:trPr>
          <w:trHeight w:val="332"/>
        </w:trPr>
        <w:tc>
          <w:tcPr>
            <w:tcW w:w="427" w:type="pct"/>
            <w:vAlign w:val="center"/>
          </w:tcPr>
          <w:p w14:paraId="5968E8C6" w14:textId="77777777" w:rsidR="009A2B1D" w:rsidRPr="009A2B1D" w:rsidRDefault="009A2B1D" w:rsidP="00EC67EB">
            <w:pPr>
              <w:pStyle w:val="Pa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B1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03" w:type="pct"/>
          </w:tcPr>
          <w:p w14:paraId="28B6D650" w14:textId="77777777" w:rsidR="009A2B1D" w:rsidRPr="009A2B1D" w:rsidRDefault="009A2B1D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9A2B1D">
              <w:rPr>
                <w:rFonts w:ascii="Times New Roman" w:hAnsi="Times New Roman" w:cs="Times New Roman"/>
                <w:color w:val="000000"/>
              </w:rPr>
              <w:t xml:space="preserve">Перемещение </w:t>
            </w:r>
          </w:p>
        </w:tc>
        <w:tc>
          <w:tcPr>
            <w:tcW w:w="2870" w:type="pct"/>
          </w:tcPr>
          <w:p w14:paraId="09488180" w14:textId="77777777" w:rsidR="009A2B1D" w:rsidRPr="009A2B1D" w:rsidRDefault="006B204F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9A2B1D">
              <w:rPr>
                <w:rFonts w:ascii="Times New Roman" w:hAnsi="Times New Roman" w:cs="Times New Roman"/>
                <w:color w:val="000000"/>
              </w:rPr>
              <w:t>…переместиться с посте</w:t>
            </w:r>
            <w:r>
              <w:rPr>
                <w:rFonts w:ascii="Times New Roman" w:hAnsi="Times New Roman" w:cs="Times New Roman"/>
                <w:color w:val="000000"/>
              </w:rPr>
              <w:t>ли на стул и обратно без какой-</w:t>
            </w:r>
            <w:r w:rsidRPr="009A2B1D">
              <w:rPr>
                <w:rFonts w:ascii="Times New Roman" w:hAnsi="Times New Roman" w:cs="Times New Roman"/>
                <w:color w:val="000000"/>
              </w:rPr>
              <w:t>либо помощи?</w:t>
            </w:r>
          </w:p>
        </w:tc>
      </w:tr>
      <w:tr w:rsidR="00FD7428" w:rsidRPr="00EC67EB" w14:paraId="5F73C217" w14:textId="77777777" w:rsidTr="00EC67EB">
        <w:trPr>
          <w:trHeight w:val="552"/>
        </w:trPr>
        <w:tc>
          <w:tcPr>
            <w:tcW w:w="427" w:type="pct"/>
            <w:vAlign w:val="center"/>
          </w:tcPr>
          <w:p w14:paraId="3FDBDF90" w14:textId="77777777" w:rsidR="00EC67EB" w:rsidRPr="00EC67EB" w:rsidRDefault="00EC67EB" w:rsidP="00EC67EB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3" w:type="pct"/>
          </w:tcPr>
          <w:p w14:paraId="711C7798" w14:textId="77777777" w:rsidR="00EC67EB" w:rsidRPr="00EC67EB" w:rsidRDefault="00EC67EB" w:rsidP="00EC67EB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п</w:t>
            </w:r>
            <w:r w:rsidR="00210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комнате, в том числе с исполь</w:t>
            </w:r>
            <w:r w:rsidRPr="00EC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зованием вспомогательных средств, если это необходимо </w:t>
            </w:r>
          </w:p>
        </w:tc>
        <w:tc>
          <w:tcPr>
            <w:tcW w:w="2870" w:type="pct"/>
          </w:tcPr>
          <w:p w14:paraId="6C24EBB7" w14:textId="77777777" w:rsidR="00EC67EB" w:rsidRPr="00EC67EB" w:rsidRDefault="00EC67EB" w:rsidP="00210E61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…пройти 10 м, используя при необходимости вспомогательные средства, но без помощи постороннего лица? </w:t>
            </w:r>
          </w:p>
        </w:tc>
      </w:tr>
      <w:tr w:rsidR="00FD7428" w:rsidRPr="00EC67EB" w14:paraId="0D176249" w14:textId="77777777" w:rsidTr="00EC67EB">
        <w:trPr>
          <w:trHeight w:val="332"/>
        </w:trPr>
        <w:tc>
          <w:tcPr>
            <w:tcW w:w="427" w:type="pct"/>
            <w:vAlign w:val="center"/>
          </w:tcPr>
          <w:p w14:paraId="76E9DADF" w14:textId="77777777" w:rsidR="00EC67EB" w:rsidRPr="00EC67EB" w:rsidRDefault="00EC67EB" w:rsidP="00EC67EB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3" w:type="pct"/>
          </w:tcPr>
          <w:p w14:paraId="047E9A25" w14:textId="77777777" w:rsidR="00EC67EB" w:rsidRPr="00EC67EB" w:rsidRDefault="00EC67EB" w:rsidP="00EC67EB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Подъем по лестнице </w:t>
            </w:r>
          </w:p>
        </w:tc>
        <w:tc>
          <w:tcPr>
            <w:tcW w:w="2870" w:type="pct"/>
          </w:tcPr>
          <w:p w14:paraId="07EC3E1C" w14:textId="77777777" w:rsidR="00EC67EB" w:rsidRPr="00EC67EB" w:rsidRDefault="00EC67EB" w:rsidP="00EC67EB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…подняться по лестн</w:t>
            </w:r>
            <w:r w:rsidR="00210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ице на один пролет без посторон</w:t>
            </w:r>
            <w:r w:rsidRPr="00EC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ней помощи? </w:t>
            </w:r>
          </w:p>
        </w:tc>
      </w:tr>
      <w:tr w:rsidR="00FD7428" w:rsidRPr="00EC67EB" w14:paraId="57F9D218" w14:textId="77777777" w:rsidTr="00EC67EB">
        <w:trPr>
          <w:trHeight w:val="332"/>
        </w:trPr>
        <w:tc>
          <w:tcPr>
            <w:tcW w:w="427" w:type="pct"/>
            <w:vAlign w:val="center"/>
          </w:tcPr>
          <w:p w14:paraId="55224124" w14:textId="77777777" w:rsidR="00EC67EB" w:rsidRPr="00EC67EB" w:rsidRDefault="00EC67EB" w:rsidP="00EC67EB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3" w:type="pct"/>
          </w:tcPr>
          <w:p w14:paraId="1E29EBE1" w14:textId="77777777" w:rsidR="00EC67EB" w:rsidRPr="00EC67EB" w:rsidRDefault="00EC67EB" w:rsidP="00EC67EB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за пределами квартиры (по ровной поверхности) </w:t>
            </w:r>
          </w:p>
        </w:tc>
        <w:tc>
          <w:tcPr>
            <w:tcW w:w="2870" w:type="pct"/>
          </w:tcPr>
          <w:p w14:paraId="494ADC7F" w14:textId="77777777" w:rsidR="00EC67EB" w:rsidRPr="00EC67EB" w:rsidRDefault="00EC67EB" w:rsidP="00EC67EB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…ходить за пределами квартиры, по тротуару без посторонней помощи? </w:t>
            </w:r>
          </w:p>
        </w:tc>
      </w:tr>
      <w:tr w:rsidR="00FD7428" w:rsidRPr="00EC67EB" w14:paraId="0DF35319" w14:textId="77777777" w:rsidTr="00EC67EB">
        <w:trPr>
          <w:trHeight w:val="442"/>
        </w:trPr>
        <w:tc>
          <w:tcPr>
            <w:tcW w:w="427" w:type="pct"/>
            <w:vAlign w:val="center"/>
          </w:tcPr>
          <w:p w14:paraId="25FDDA62" w14:textId="77777777" w:rsidR="00EC67EB" w:rsidRPr="00EC67EB" w:rsidRDefault="00EC67EB" w:rsidP="00EC67EB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3" w:type="pct"/>
          </w:tcPr>
          <w:p w14:paraId="16AF9827" w14:textId="77777777" w:rsidR="00EC67EB" w:rsidRPr="00EC67EB" w:rsidRDefault="00EC67EB" w:rsidP="00EC67EB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по комнате без применения вспомо</w:t>
            </w:r>
            <w:r w:rsidRPr="00EC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гательных средств </w:t>
            </w:r>
          </w:p>
        </w:tc>
        <w:tc>
          <w:tcPr>
            <w:tcW w:w="2870" w:type="pct"/>
          </w:tcPr>
          <w:p w14:paraId="696CCCA2" w14:textId="77777777" w:rsidR="00EC67EB" w:rsidRPr="00EC67EB" w:rsidRDefault="00EC67EB" w:rsidP="00EC67EB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…пройти 10 м в пределах квартиры без костыля, ортеза и без помощи другого лица? </w:t>
            </w:r>
          </w:p>
        </w:tc>
      </w:tr>
      <w:tr w:rsidR="00FD7428" w:rsidRPr="00EC67EB" w14:paraId="25CF9D89" w14:textId="77777777" w:rsidTr="00EC67EB">
        <w:trPr>
          <w:trHeight w:val="332"/>
        </w:trPr>
        <w:tc>
          <w:tcPr>
            <w:tcW w:w="427" w:type="pct"/>
            <w:vAlign w:val="center"/>
          </w:tcPr>
          <w:p w14:paraId="4AC79D4E" w14:textId="77777777" w:rsidR="00EC67EB" w:rsidRPr="00EC67EB" w:rsidRDefault="00EC67EB" w:rsidP="00EC67EB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3" w:type="pct"/>
          </w:tcPr>
          <w:p w14:paraId="66EA8E27" w14:textId="77777777" w:rsidR="00EC67EB" w:rsidRPr="00EC67EB" w:rsidRDefault="00EC67EB" w:rsidP="00EC67EB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Поднятие предметов с пола </w:t>
            </w:r>
          </w:p>
        </w:tc>
        <w:tc>
          <w:tcPr>
            <w:tcW w:w="2870" w:type="pct"/>
          </w:tcPr>
          <w:p w14:paraId="4F5C5FAF" w14:textId="77777777" w:rsidR="00EC67EB" w:rsidRPr="00EC67EB" w:rsidRDefault="00EC67EB" w:rsidP="00EC67EB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…пройти 5 м, поднять предмет, который уронил, и вернуться обратно? </w:t>
            </w:r>
          </w:p>
        </w:tc>
      </w:tr>
      <w:tr w:rsidR="00FD7428" w:rsidRPr="00EC67EB" w14:paraId="6C42AD5D" w14:textId="77777777" w:rsidTr="00EC67EB">
        <w:trPr>
          <w:trHeight w:val="552"/>
        </w:trPr>
        <w:tc>
          <w:tcPr>
            <w:tcW w:w="427" w:type="pct"/>
            <w:vAlign w:val="center"/>
          </w:tcPr>
          <w:p w14:paraId="28DB45E5" w14:textId="77777777" w:rsidR="00EC67EB" w:rsidRPr="00EC67EB" w:rsidRDefault="00EC67EB" w:rsidP="00EC67EB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3" w:type="pct"/>
          </w:tcPr>
          <w:p w14:paraId="7F1533B6" w14:textId="77777777" w:rsidR="00EC67EB" w:rsidRPr="00EC67EB" w:rsidRDefault="00EC67EB" w:rsidP="00EC67EB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</w:t>
            </w:r>
            <w:r w:rsidR="00210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пределами квартиры (по неров</w:t>
            </w:r>
            <w:r w:rsidRPr="00EC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поверхности) </w:t>
            </w:r>
          </w:p>
        </w:tc>
        <w:tc>
          <w:tcPr>
            <w:tcW w:w="2870" w:type="pct"/>
          </w:tcPr>
          <w:p w14:paraId="6B6DBEEE" w14:textId="77777777" w:rsidR="00EC67EB" w:rsidRPr="00EC67EB" w:rsidRDefault="00EC67EB" w:rsidP="00EC67EB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…без посторонней помощи ходить за предела</w:t>
            </w:r>
            <w:r w:rsidR="00210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квар</w:t>
            </w:r>
            <w:r w:rsidR="00210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тиры по неровной поверх</w:t>
            </w:r>
            <w:r w:rsidRPr="00EC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ности (трава, гравий, снег и т.п.)? </w:t>
            </w:r>
          </w:p>
        </w:tc>
      </w:tr>
      <w:tr w:rsidR="00FD7428" w:rsidRPr="00EC67EB" w14:paraId="0008A559" w14:textId="77777777" w:rsidTr="00EC67EB">
        <w:trPr>
          <w:trHeight w:val="442"/>
        </w:trPr>
        <w:tc>
          <w:tcPr>
            <w:tcW w:w="427" w:type="pct"/>
            <w:vAlign w:val="center"/>
          </w:tcPr>
          <w:p w14:paraId="5501C132" w14:textId="77777777" w:rsidR="00EC67EB" w:rsidRPr="00EC67EB" w:rsidRDefault="00EC67EB" w:rsidP="00EC67EB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3" w:type="pct"/>
          </w:tcPr>
          <w:p w14:paraId="3F5D711B" w14:textId="77777777" w:rsidR="00EC67EB" w:rsidRPr="00EC67EB" w:rsidRDefault="00EC67EB" w:rsidP="00EC67EB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 ванны </w:t>
            </w:r>
          </w:p>
        </w:tc>
        <w:tc>
          <w:tcPr>
            <w:tcW w:w="2870" w:type="pct"/>
          </w:tcPr>
          <w:p w14:paraId="7EC8FFC2" w14:textId="77777777" w:rsidR="00EC67EB" w:rsidRPr="00EC67EB" w:rsidRDefault="00EC67EB" w:rsidP="00EC67EB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…войти в ванну (душевую кабину) и выйти из н</w:t>
            </w:r>
            <w:r w:rsidR="00210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 без присмотра, вымыться само</w:t>
            </w:r>
            <w:r w:rsidRPr="00EC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стоятельно? </w:t>
            </w:r>
          </w:p>
        </w:tc>
      </w:tr>
      <w:tr w:rsidR="00FD7428" w:rsidRPr="00EC67EB" w14:paraId="65A9B5FA" w14:textId="77777777" w:rsidTr="00EC67EB">
        <w:trPr>
          <w:trHeight w:val="552"/>
        </w:trPr>
        <w:tc>
          <w:tcPr>
            <w:tcW w:w="427" w:type="pct"/>
            <w:vAlign w:val="center"/>
          </w:tcPr>
          <w:p w14:paraId="66BC0226" w14:textId="77777777" w:rsidR="00EC67EB" w:rsidRPr="00EC67EB" w:rsidRDefault="00EC67EB" w:rsidP="00EC67EB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3" w:type="pct"/>
          </w:tcPr>
          <w:p w14:paraId="55AB5C33" w14:textId="77777777" w:rsidR="00EC67EB" w:rsidRPr="00EC67EB" w:rsidRDefault="00EC67EB" w:rsidP="00EC67EB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Подъем и спуск на 4 ступени </w:t>
            </w:r>
          </w:p>
        </w:tc>
        <w:tc>
          <w:tcPr>
            <w:tcW w:w="2870" w:type="pct"/>
          </w:tcPr>
          <w:p w14:paraId="29FCE353" w14:textId="77777777" w:rsidR="00EC67EB" w:rsidRPr="00EC67EB" w:rsidRDefault="00EC67EB" w:rsidP="00EC67EB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…подняться на 4 ступени и спуститься обратно, не опираясь на перила, но при необходимости используя вспомогательные средства? </w:t>
            </w:r>
          </w:p>
        </w:tc>
      </w:tr>
      <w:tr w:rsidR="00FD7428" w:rsidRPr="00EC67EB" w14:paraId="0CF564D3" w14:textId="77777777" w:rsidTr="00EC67EB">
        <w:trPr>
          <w:trHeight w:val="332"/>
        </w:trPr>
        <w:tc>
          <w:tcPr>
            <w:tcW w:w="427" w:type="pct"/>
            <w:vAlign w:val="center"/>
          </w:tcPr>
          <w:p w14:paraId="3AB714F5" w14:textId="77777777" w:rsidR="00EC67EB" w:rsidRPr="00EC67EB" w:rsidRDefault="00EC67EB" w:rsidP="00EC67EB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3" w:type="pct"/>
          </w:tcPr>
          <w:p w14:paraId="1CABCC61" w14:textId="77777777" w:rsidR="00EC67EB" w:rsidRPr="00EC67EB" w:rsidRDefault="00EC67EB" w:rsidP="00EC67EB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</w:t>
            </w:r>
          </w:p>
        </w:tc>
        <w:tc>
          <w:tcPr>
            <w:tcW w:w="2870" w:type="pct"/>
          </w:tcPr>
          <w:p w14:paraId="05CC62C2" w14:textId="77777777" w:rsidR="00EC67EB" w:rsidRPr="00EC67EB" w:rsidRDefault="00210E61" w:rsidP="00EC67EB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…пробежать 10 м, не прихрамывая, за 4 с (допускает</w:t>
            </w:r>
            <w:r w:rsidR="00EC67EB" w:rsidRPr="00EC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быстрая ходьба)? </w:t>
            </w:r>
          </w:p>
        </w:tc>
      </w:tr>
    </w:tbl>
    <w:p w14:paraId="3D29BCE8" w14:textId="77777777" w:rsidR="00EC67EB" w:rsidRPr="00EC67EB" w:rsidRDefault="00EC67EB" w:rsidP="00EC67EB">
      <w:pPr>
        <w:autoSpaceDE w:val="0"/>
        <w:autoSpaceDN w:val="0"/>
        <w:adjustRightInd w:val="0"/>
        <w:spacing w:after="0" w:line="16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7EB">
        <w:rPr>
          <w:rFonts w:ascii="Times New Roman" w:hAnsi="Times New Roman" w:cs="Times New Roman"/>
          <w:color w:val="000000"/>
          <w:sz w:val="24"/>
          <w:szCs w:val="24"/>
        </w:rPr>
        <w:t>Значение индекса соответствует баллу, присвоенному вопросу, на к</w:t>
      </w:r>
      <w:r w:rsidR="00210E61">
        <w:rPr>
          <w:rFonts w:ascii="Times New Roman" w:hAnsi="Times New Roman" w:cs="Times New Roman"/>
          <w:color w:val="000000"/>
          <w:sz w:val="24"/>
          <w:szCs w:val="24"/>
        </w:rPr>
        <w:t>оторый дан положительный ответ.</w:t>
      </w:r>
    </w:p>
    <w:p w14:paraId="0540EA59" w14:textId="77777777" w:rsidR="00F20268" w:rsidRDefault="00EC67EB" w:rsidP="00EC67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C67EB">
        <w:rPr>
          <w:rFonts w:ascii="Times New Roman" w:hAnsi="Times New Roman" w:cs="Times New Roman"/>
          <w:color w:val="000000"/>
          <w:sz w:val="24"/>
          <w:szCs w:val="24"/>
        </w:rPr>
        <w:t>Значение индекса мобильности Ривермид может составлять от 0 (невоз</w:t>
      </w:r>
      <w:r w:rsidR="00210E61">
        <w:rPr>
          <w:rFonts w:ascii="Times New Roman" w:hAnsi="Times New Roman" w:cs="Times New Roman"/>
          <w:color w:val="000000"/>
          <w:sz w:val="24"/>
          <w:szCs w:val="24"/>
        </w:rPr>
        <w:t>мож</w:t>
      </w:r>
      <w:r w:rsidRPr="00EC67EB">
        <w:rPr>
          <w:rFonts w:ascii="Times New Roman" w:hAnsi="Times New Roman" w:cs="Times New Roman"/>
          <w:color w:val="000000"/>
          <w:sz w:val="24"/>
          <w:szCs w:val="24"/>
        </w:rPr>
        <w:t>ность самостоятельного выполнения каких-либо произвольных движений) до 15 (возможность пробежать 10 м).</w:t>
      </w:r>
    </w:p>
    <w:p w14:paraId="266B188C" w14:textId="77777777" w:rsidR="004325EC" w:rsidRPr="004325EC" w:rsidRDefault="004325EC" w:rsidP="004325EC">
      <w:pPr>
        <w:pStyle w:val="Pa38"/>
        <w:spacing w:after="240"/>
        <w:rPr>
          <w:rFonts w:ascii="Times New Roman" w:hAnsi="Times New Roman" w:cs="Times New Roman"/>
          <w:color w:val="000000"/>
        </w:rPr>
      </w:pPr>
      <w:r w:rsidRPr="004325EC">
        <w:rPr>
          <w:rFonts w:ascii="Times New Roman" w:hAnsi="Times New Roman" w:cs="Times New Roman"/>
          <w:b/>
          <w:bCs/>
          <w:color w:val="000000"/>
        </w:rPr>
        <w:t xml:space="preserve">Таблица 20. </w:t>
      </w:r>
      <w:r w:rsidRPr="004325EC">
        <w:rPr>
          <w:rFonts w:ascii="Times New Roman" w:hAnsi="Times New Roman" w:cs="Times New Roman"/>
          <w:color w:val="000000"/>
        </w:rPr>
        <w:t>Диспансерное наблюдение больных с ПСМТ в восст</w:t>
      </w:r>
      <w:r w:rsidR="00210E61">
        <w:rPr>
          <w:rFonts w:ascii="Times New Roman" w:hAnsi="Times New Roman" w:cs="Times New Roman"/>
          <w:color w:val="000000"/>
        </w:rPr>
        <w:t>ановительном и позднем периодах</w:t>
      </w:r>
    </w:p>
    <w:tbl>
      <w:tblPr>
        <w:tblStyle w:val="ac"/>
        <w:tblW w:w="5000" w:type="pct"/>
        <w:tblLayout w:type="fixed"/>
        <w:tblLook w:val="0000" w:firstRow="0" w:lastRow="0" w:firstColumn="0" w:lastColumn="0" w:noHBand="0" w:noVBand="0"/>
      </w:tblPr>
      <w:tblGrid>
        <w:gridCol w:w="1385"/>
        <w:gridCol w:w="1275"/>
        <w:gridCol w:w="1700"/>
        <w:gridCol w:w="3260"/>
        <w:gridCol w:w="1951"/>
      </w:tblGrid>
      <w:tr w:rsidR="00FD7428" w:rsidRPr="004325EC" w14:paraId="3B7E49EC" w14:textId="77777777" w:rsidTr="00C13061">
        <w:tc>
          <w:tcPr>
            <w:tcW w:w="724" w:type="pct"/>
          </w:tcPr>
          <w:p w14:paraId="75997FE2" w14:textId="77777777" w:rsidR="004325EC" w:rsidRPr="004325EC" w:rsidRDefault="004325EC" w:rsidP="004325EC">
            <w:pPr>
              <w:pStyle w:val="Pa6"/>
              <w:spacing w:after="240"/>
              <w:rPr>
                <w:rFonts w:ascii="Times New Roman" w:hAnsi="Times New Roman" w:cs="Times New Roman"/>
                <w:color w:val="000000"/>
              </w:rPr>
            </w:pPr>
            <w:r w:rsidRPr="004325E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Период ПСМТ </w:t>
            </w:r>
          </w:p>
        </w:tc>
        <w:tc>
          <w:tcPr>
            <w:tcW w:w="666" w:type="pct"/>
          </w:tcPr>
          <w:p w14:paraId="1CCBF6D1" w14:textId="77777777" w:rsidR="004325EC" w:rsidRPr="004325EC" w:rsidRDefault="004325EC">
            <w:pPr>
              <w:pStyle w:val="Pa6"/>
              <w:rPr>
                <w:rFonts w:ascii="Times New Roman" w:hAnsi="Times New Roman" w:cs="Times New Roman"/>
                <w:color w:val="000000"/>
              </w:rPr>
            </w:pPr>
            <w:r w:rsidRPr="004325EC">
              <w:rPr>
                <w:rFonts w:ascii="Times New Roman" w:hAnsi="Times New Roman" w:cs="Times New Roman"/>
                <w:b/>
                <w:bCs/>
                <w:color w:val="000000"/>
              </w:rPr>
              <w:t>Место проведе</w:t>
            </w:r>
            <w:r w:rsidRPr="004325EC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  <w:t xml:space="preserve">ния </w:t>
            </w:r>
          </w:p>
        </w:tc>
        <w:tc>
          <w:tcPr>
            <w:tcW w:w="888" w:type="pct"/>
          </w:tcPr>
          <w:p w14:paraId="57C87130" w14:textId="77777777" w:rsidR="004325EC" w:rsidRPr="004325EC" w:rsidRDefault="004325EC">
            <w:pPr>
              <w:pStyle w:val="Pa6"/>
              <w:rPr>
                <w:rFonts w:ascii="Times New Roman" w:hAnsi="Times New Roman" w:cs="Times New Roman"/>
                <w:color w:val="000000"/>
              </w:rPr>
            </w:pPr>
            <w:r w:rsidRPr="004325E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Кратность проведения </w:t>
            </w:r>
          </w:p>
        </w:tc>
        <w:tc>
          <w:tcPr>
            <w:tcW w:w="1703" w:type="pct"/>
          </w:tcPr>
          <w:p w14:paraId="3FAB204B" w14:textId="77777777" w:rsidR="004325EC" w:rsidRPr="004325EC" w:rsidRDefault="004325EC">
            <w:pPr>
              <w:pStyle w:val="Pa6"/>
              <w:rPr>
                <w:rFonts w:ascii="Times New Roman" w:hAnsi="Times New Roman" w:cs="Times New Roman"/>
                <w:color w:val="000000"/>
              </w:rPr>
            </w:pPr>
            <w:r w:rsidRPr="004325EC">
              <w:rPr>
                <w:rFonts w:ascii="Times New Roman" w:hAnsi="Times New Roman" w:cs="Times New Roman"/>
                <w:b/>
                <w:bCs/>
                <w:color w:val="000000"/>
              </w:rPr>
              <w:t>Основные меро</w:t>
            </w:r>
            <w:r w:rsidRPr="004325EC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  <w:t xml:space="preserve">приятия </w:t>
            </w:r>
          </w:p>
        </w:tc>
        <w:tc>
          <w:tcPr>
            <w:tcW w:w="1019" w:type="pct"/>
          </w:tcPr>
          <w:p w14:paraId="2302BFA1" w14:textId="77777777" w:rsidR="004325EC" w:rsidRPr="004325EC" w:rsidRDefault="004325EC">
            <w:pPr>
              <w:pStyle w:val="Pa6"/>
              <w:rPr>
                <w:rFonts w:ascii="Times New Roman" w:hAnsi="Times New Roman" w:cs="Times New Roman"/>
                <w:color w:val="000000"/>
              </w:rPr>
            </w:pPr>
            <w:r w:rsidRPr="004325E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Требования к результатам реабилитации </w:t>
            </w:r>
          </w:p>
        </w:tc>
      </w:tr>
      <w:tr w:rsidR="00FD7428" w:rsidRPr="004325EC" w14:paraId="2650A988" w14:textId="77777777" w:rsidTr="00C13061">
        <w:tc>
          <w:tcPr>
            <w:tcW w:w="724" w:type="pct"/>
          </w:tcPr>
          <w:p w14:paraId="76E6B2AE" w14:textId="77777777" w:rsidR="004325EC" w:rsidRPr="004325EC" w:rsidRDefault="004325EC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Восстанови</w:t>
            </w:r>
            <w:r w:rsidRPr="004325EC">
              <w:rPr>
                <w:rFonts w:ascii="Times New Roman" w:hAnsi="Times New Roman" w:cs="Times New Roman"/>
                <w:color w:val="000000"/>
              </w:rPr>
              <w:t xml:space="preserve">тельный (от 3 мес. до 3 лет после травмы) </w:t>
            </w:r>
          </w:p>
        </w:tc>
        <w:tc>
          <w:tcPr>
            <w:tcW w:w="666" w:type="pct"/>
          </w:tcPr>
          <w:p w14:paraId="0B61B626" w14:textId="77777777" w:rsidR="004325EC" w:rsidRPr="004325EC" w:rsidRDefault="00210E61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Амбулаторно-поликлиниче</w:t>
            </w:r>
            <w:r w:rsidR="006B204F" w:rsidRPr="004325EC">
              <w:rPr>
                <w:rFonts w:ascii="Times New Roman" w:hAnsi="Times New Roman" w:cs="Times New Roman"/>
                <w:color w:val="000000"/>
              </w:rPr>
              <w:t>ские отде</w:t>
            </w:r>
            <w:r>
              <w:rPr>
                <w:rFonts w:ascii="Times New Roman" w:hAnsi="Times New Roman" w:cs="Times New Roman"/>
                <w:color w:val="000000"/>
              </w:rPr>
              <w:t>ления или консульта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тивные каби</w:t>
            </w:r>
            <w:r w:rsidR="006B204F" w:rsidRPr="004325EC">
              <w:rPr>
                <w:rFonts w:ascii="Times New Roman" w:hAnsi="Times New Roman" w:cs="Times New Roman"/>
                <w:color w:val="000000"/>
              </w:rPr>
              <w:t>неты специ</w:t>
            </w:r>
            <w:r w:rsidR="006B204F" w:rsidRPr="004325EC">
              <w:rPr>
                <w:rFonts w:ascii="Times New Roman" w:hAnsi="Times New Roman" w:cs="Times New Roman"/>
                <w:color w:val="000000"/>
              </w:rPr>
              <w:softHyphen/>
            </w:r>
            <w:r>
              <w:rPr>
                <w:rFonts w:ascii="Times New Roman" w:hAnsi="Times New Roman" w:cs="Times New Roman"/>
                <w:color w:val="000000"/>
              </w:rPr>
              <w:t>ализированных реабилитацион</w:t>
            </w:r>
            <w:r w:rsidR="006B204F" w:rsidRPr="004325EC">
              <w:rPr>
                <w:rFonts w:ascii="Times New Roman" w:hAnsi="Times New Roman" w:cs="Times New Roman"/>
                <w:color w:val="000000"/>
              </w:rPr>
              <w:t xml:space="preserve">ных центров </w:t>
            </w:r>
          </w:p>
        </w:tc>
        <w:tc>
          <w:tcPr>
            <w:tcW w:w="888" w:type="pct"/>
          </w:tcPr>
          <w:p w14:paraId="3E9589E0" w14:textId="77777777" w:rsidR="004325EC" w:rsidRPr="004325EC" w:rsidRDefault="004325EC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4325EC">
              <w:rPr>
                <w:rFonts w:ascii="Times New Roman" w:hAnsi="Times New Roman" w:cs="Times New Roman"/>
                <w:color w:val="000000"/>
              </w:rPr>
              <w:t>До 1 года после полу</w:t>
            </w:r>
            <w:r w:rsidRPr="004325EC">
              <w:rPr>
                <w:rFonts w:ascii="Times New Roman" w:hAnsi="Times New Roman" w:cs="Times New Roman"/>
                <w:color w:val="000000"/>
              </w:rPr>
              <w:softHyphen/>
              <w:t>чения</w:t>
            </w:r>
            <w:r w:rsidR="00210E61">
              <w:rPr>
                <w:rFonts w:ascii="Times New Roman" w:hAnsi="Times New Roman" w:cs="Times New Roman"/>
                <w:color w:val="000000"/>
              </w:rPr>
              <w:t xml:space="preserve"> трав</w:t>
            </w:r>
            <w:r w:rsidRPr="004325EC">
              <w:rPr>
                <w:rFonts w:ascii="Times New Roman" w:hAnsi="Times New Roman" w:cs="Times New Roman"/>
                <w:color w:val="000000"/>
              </w:rPr>
              <w:t xml:space="preserve">мы </w:t>
            </w:r>
            <w:r w:rsidR="006E2BF6">
              <w:rPr>
                <w:rFonts w:ascii="Times New Roman" w:hAnsi="Times New Roman" w:cs="Times New Roman"/>
                <w:color w:val="000000"/>
              </w:rPr>
              <w:t>—</w:t>
            </w:r>
            <w:r w:rsidRPr="004325EC">
              <w:rPr>
                <w:rFonts w:ascii="Times New Roman" w:hAnsi="Times New Roman" w:cs="Times New Roman"/>
                <w:color w:val="000000"/>
              </w:rPr>
              <w:t xml:space="preserve"> 1 раз в квартал; от 1 года до 3 лет </w:t>
            </w:r>
            <w:r w:rsidR="006E2BF6">
              <w:rPr>
                <w:rFonts w:ascii="Times New Roman" w:hAnsi="Times New Roman" w:cs="Times New Roman"/>
                <w:color w:val="000000"/>
              </w:rPr>
              <w:t>—</w:t>
            </w:r>
            <w:r w:rsidRPr="004325EC">
              <w:rPr>
                <w:rFonts w:ascii="Times New Roman" w:hAnsi="Times New Roman" w:cs="Times New Roman"/>
                <w:color w:val="000000"/>
              </w:rPr>
              <w:t xml:space="preserve"> 2 раза в год </w:t>
            </w:r>
          </w:p>
        </w:tc>
        <w:tc>
          <w:tcPr>
            <w:tcW w:w="1703" w:type="pct"/>
          </w:tcPr>
          <w:p w14:paraId="09D72773" w14:textId="77777777" w:rsidR="004325EC" w:rsidRPr="004325EC" w:rsidRDefault="004325EC" w:rsidP="004325E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Лабораторная и </w:t>
            </w:r>
            <w:r w:rsidR="00210E61">
              <w:rPr>
                <w:rFonts w:ascii="Times New Roman" w:hAnsi="Times New Roman" w:cs="Times New Roman"/>
              </w:rPr>
              <w:t>инструменталь</w:t>
            </w:r>
            <w:r w:rsidR="00F34535">
              <w:rPr>
                <w:rFonts w:ascii="Times New Roman" w:hAnsi="Times New Roman" w:cs="Times New Roman"/>
              </w:rPr>
              <w:t>ная диагностика</w:t>
            </w:r>
          </w:p>
          <w:p w14:paraId="1E112EC9" w14:textId="77777777" w:rsidR="004325EC" w:rsidRPr="004325EC" w:rsidRDefault="00F34535" w:rsidP="004325E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специалистов</w:t>
            </w:r>
          </w:p>
          <w:p w14:paraId="143C9DDA" w14:textId="77777777" w:rsidR="004325EC" w:rsidRPr="004325EC" w:rsidRDefault="00210E61" w:rsidP="004325E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Медикаментоз</w:t>
            </w:r>
            <w:r w:rsidR="00F34535">
              <w:rPr>
                <w:rFonts w:ascii="Times New Roman" w:hAnsi="Times New Roman" w:cs="Times New Roman"/>
              </w:rPr>
              <w:t>ное лечение</w:t>
            </w:r>
          </w:p>
          <w:p w14:paraId="74807CF3" w14:textId="77777777" w:rsidR="004325EC" w:rsidRPr="004325EC" w:rsidRDefault="004325EC" w:rsidP="004325EC">
            <w:pPr>
              <w:pStyle w:val="Default"/>
              <w:rPr>
                <w:rFonts w:ascii="Times New Roman" w:hAnsi="Times New Roman" w:cs="Times New Roman"/>
              </w:rPr>
            </w:pPr>
            <w:r w:rsidRPr="004325EC">
              <w:rPr>
                <w:rFonts w:ascii="Times New Roman" w:hAnsi="Times New Roman" w:cs="Times New Roman"/>
              </w:rPr>
              <w:t>Физ</w:t>
            </w:r>
            <w:r w:rsidR="00210E61">
              <w:rPr>
                <w:rFonts w:ascii="Times New Roman" w:hAnsi="Times New Roman" w:cs="Times New Roman"/>
              </w:rPr>
              <w:t>ические и активные методы реаби</w:t>
            </w:r>
            <w:r w:rsidR="00F34535">
              <w:rPr>
                <w:rFonts w:ascii="Times New Roman" w:hAnsi="Times New Roman" w:cs="Times New Roman"/>
              </w:rPr>
              <w:t>литации</w:t>
            </w:r>
          </w:p>
          <w:p w14:paraId="00465E6F" w14:textId="77777777" w:rsidR="004325EC" w:rsidRPr="004325EC" w:rsidRDefault="00210E61" w:rsidP="004325E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Психолого-пе</w:t>
            </w:r>
            <w:r w:rsidR="004325EC" w:rsidRPr="004325EC">
              <w:rPr>
                <w:rFonts w:ascii="Times New Roman" w:hAnsi="Times New Roman" w:cs="Times New Roman"/>
              </w:rPr>
              <w:t>дагогическая коррекция и социальная а</w:t>
            </w:r>
            <w:r w:rsidR="00F34535">
              <w:rPr>
                <w:rFonts w:ascii="Times New Roman" w:hAnsi="Times New Roman" w:cs="Times New Roman"/>
              </w:rPr>
              <w:t>даптация</w:t>
            </w:r>
          </w:p>
          <w:p w14:paraId="26A16805" w14:textId="77777777" w:rsidR="004325EC" w:rsidRPr="004325EC" w:rsidRDefault="004325E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</w:tcPr>
          <w:p w14:paraId="19205B4A" w14:textId="77777777" w:rsidR="004325EC" w:rsidRPr="004325EC" w:rsidRDefault="00F34535" w:rsidP="004325E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Клиническое улучшение</w:t>
            </w:r>
          </w:p>
          <w:p w14:paraId="095AF516" w14:textId="77777777" w:rsidR="004325EC" w:rsidRPr="004325EC" w:rsidRDefault="004325EC" w:rsidP="004325EC">
            <w:pPr>
              <w:pStyle w:val="Default"/>
              <w:rPr>
                <w:rFonts w:ascii="Times New Roman" w:hAnsi="Times New Roman" w:cs="Times New Roman"/>
              </w:rPr>
            </w:pPr>
            <w:r w:rsidRPr="004325EC">
              <w:rPr>
                <w:rFonts w:ascii="Times New Roman" w:hAnsi="Times New Roman" w:cs="Times New Roman"/>
              </w:rPr>
              <w:t>Стабилизация</w:t>
            </w:r>
            <w:r w:rsidR="00F34535">
              <w:rPr>
                <w:rFonts w:ascii="Times New Roman" w:hAnsi="Times New Roman" w:cs="Times New Roman"/>
              </w:rPr>
              <w:t xml:space="preserve"> неврологиче</w:t>
            </w:r>
            <w:r w:rsidR="00F34535">
              <w:rPr>
                <w:rFonts w:ascii="Times New Roman" w:hAnsi="Times New Roman" w:cs="Times New Roman"/>
              </w:rPr>
              <w:softHyphen/>
              <w:t>ской симпто</w:t>
            </w:r>
            <w:r w:rsidR="00F34535">
              <w:rPr>
                <w:rFonts w:ascii="Times New Roman" w:hAnsi="Times New Roman" w:cs="Times New Roman"/>
              </w:rPr>
              <w:softHyphen/>
              <w:t>матики</w:t>
            </w:r>
          </w:p>
          <w:p w14:paraId="0179003F" w14:textId="77777777" w:rsidR="004325EC" w:rsidRPr="004325EC" w:rsidRDefault="00210E61" w:rsidP="004325E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</w:t>
            </w:r>
            <w:r w:rsidR="00F34535">
              <w:rPr>
                <w:rFonts w:ascii="Times New Roman" w:hAnsi="Times New Roman" w:cs="Times New Roman"/>
              </w:rPr>
              <w:t>ние функций</w:t>
            </w:r>
          </w:p>
          <w:p w14:paraId="1A0B2DA8" w14:textId="77777777" w:rsidR="004325EC" w:rsidRPr="004325EC" w:rsidRDefault="00F34535" w:rsidP="004325E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болевого синдрома</w:t>
            </w:r>
          </w:p>
          <w:p w14:paraId="39E3456C" w14:textId="77777777" w:rsidR="004325EC" w:rsidRPr="004325EC" w:rsidRDefault="00F34535" w:rsidP="004325E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Регресс вегетативных нарушений</w:t>
            </w:r>
          </w:p>
          <w:p w14:paraId="5EEB18D6" w14:textId="77777777" w:rsidR="004325EC" w:rsidRPr="004325EC" w:rsidRDefault="00210E61" w:rsidP="004325E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</w:t>
            </w:r>
            <w:r w:rsidR="00F34535">
              <w:rPr>
                <w:rFonts w:ascii="Times New Roman" w:hAnsi="Times New Roman" w:cs="Times New Roman"/>
              </w:rPr>
              <w:t>ние навыков самообслужи</w:t>
            </w:r>
            <w:r w:rsidR="00F34535">
              <w:rPr>
                <w:rFonts w:ascii="Times New Roman" w:hAnsi="Times New Roman" w:cs="Times New Roman"/>
              </w:rPr>
              <w:softHyphen/>
              <w:t>вания</w:t>
            </w:r>
          </w:p>
          <w:p w14:paraId="7C24AEBE" w14:textId="77777777" w:rsidR="004325EC" w:rsidRPr="004325EC" w:rsidRDefault="004325E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D7428" w:rsidRPr="004325EC" w14:paraId="40A9BC6E" w14:textId="77777777" w:rsidTr="00C13061">
        <w:tc>
          <w:tcPr>
            <w:tcW w:w="724" w:type="pct"/>
          </w:tcPr>
          <w:p w14:paraId="7F849FA4" w14:textId="77777777" w:rsidR="008E4192" w:rsidRPr="008E4192" w:rsidRDefault="008E4192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8E4192">
              <w:rPr>
                <w:rFonts w:ascii="Times New Roman" w:hAnsi="Times New Roman" w:cs="Times New Roman"/>
                <w:color w:val="000000"/>
              </w:rPr>
              <w:t>Поздний</w:t>
            </w:r>
            <w:r w:rsidR="00210E61">
              <w:rPr>
                <w:rFonts w:ascii="Times New Roman" w:hAnsi="Times New Roman" w:cs="Times New Roman"/>
                <w:color w:val="000000"/>
              </w:rPr>
              <w:t xml:space="preserve"> период (более 3 лет после трав</w:t>
            </w:r>
            <w:r w:rsidRPr="008E4192">
              <w:rPr>
                <w:rFonts w:ascii="Times New Roman" w:hAnsi="Times New Roman" w:cs="Times New Roman"/>
                <w:color w:val="000000"/>
              </w:rPr>
              <w:t xml:space="preserve">мы) </w:t>
            </w:r>
          </w:p>
        </w:tc>
        <w:tc>
          <w:tcPr>
            <w:tcW w:w="666" w:type="pct"/>
          </w:tcPr>
          <w:p w14:paraId="1DED6398" w14:textId="77777777" w:rsidR="008E4192" w:rsidRPr="008E4192" w:rsidRDefault="008E4192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8E4192">
              <w:rPr>
                <w:rFonts w:ascii="Times New Roman" w:hAnsi="Times New Roman" w:cs="Times New Roman"/>
                <w:color w:val="000000"/>
              </w:rPr>
              <w:t>Поликлиника по месту житель</w:t>
            </w:r>
            <w:r w:rsidRPr="008E4192">
              <w:rPr>
                <w:rFonts w:ascii="Times New Roman" w:hAnsi="Times New Roman" w:cs="Times New Roman"/>
                <w:color w:val="000000"/>
              </w:rPr>
              <w:softHyphen/>
              <w:t xml:space="preserve">ства пациента </w:t>
            </w:r>
          </w:p>
        </w:tc>
        <w:tc>
          <w:tcPr>
            <w:tcW w:w="888" w:type="pct"/>
          </w:tcPr>
          <w:p w14:paraId="3712925D" w14:textId="77777777" w:rsidR="008E4192" w:rsidRPr="008E4192" w:rsidRDefault="008E4192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8E4192">
              <w:rPr>
                <w:rFonts w:ascii="Times New Roman" w:hAnsi="Times New Roman" w:cs="Times New Roman"/>
                <w:color w:val="000000"/>
              </w:rPr>
              <w:t xml:space="preserve">1 раз в год </w:t>
            </w:r>
          </w:p>
        </w:tc>
        <w:tc>
          <w:tcPr>
            <w:tcW w:w="1703" w:type="pct"/>
          </w:tcPr>
          <w:p w14:paraId="5E85D2F3" w14:textId="77777777" w:rsidR="008E4192" w:rsidRPr="008E4192" w:rsidRDefault="00F34535" w:rsidP="008E419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Клинический анализ крови и мочи</w:t>
            </w:r>
          </w:p>
          <w:p w14:paraId="4EFA93F6" w14:textId="77777777" w:rsidR="008E4192" w:rsidRPr="008E4192" w:rsidRDefault="00F34535" w:rsidP="008E419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Коагулограмма</w:t>
            </w:r>
          </w:p>
          <w:p w14:paraId="7E0B1C7B" w14:textId="77777777" w:rsidR="008E4192" w:rsidRPr="008E4192" w:rsidRDefault="008E4192" w:rsidP="008E4192">
            <w:pPr>
              <w:pStyle w:val="Default"/>
              <w:rPr>
                <w:rFonts w:ascii="Times New Roman" w:hAnsi="Times New Roman" w:cs="Times New Roman"/>
              </w:rPr>
            </w:pPr>
            <w:r w:rsidRPr="008E4192">
              <w:rPr>
                <w:rFonts w:ascii="Times New Roman" w:hAnsi="Times New Roman" w:cs="Times New Roman"/>
              </w:rPr>
              <w:t>Биохимический анализ крови</w:t>
            </w:r>
          </w:p>
          <w:p w14:paraId="0B508BE7" w14:textId="77777777" w:rsidR="008E4192" w:rsidRPr="008E4192" w:rsidRDefault="00210E61" w:rsidP="008E419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невролога, вра</w:t>
            </w:r>
            <w:r w:rsidR="008E4192" w:rsidRPr="008E4192">
              <w:rPr>
                <w:rFonts w:ascii="Times New Roman" w:hAnsi="Times New Roman" w:cs="Times New Roman"/>
              </w:rPr>
              <w:t>ча ЛФК, физио</w:t>
            </w:r>
            <w:r w:rsidR="00F34535">
              <w:rPr>
                <w:rFonts w:ascii="Times New Roman" w:hAnsi="Times New Roman" w:cs="Times New Roman"/>
              </w:rPr>
              <w:t>терапевта</w:t>
            </w:r>
          </w:p>
          <w:p w14:paraId="2C13E214" w14:textId="77777777" w:rsidR="008E4192" w:rsidRPr="008E4192" w:rsidRDefault="00210E61" w:rsidP="00C1306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Медикаментоз</w:t>
            </w:r>
            <w:r w:rsidR="00F34535">
              <w:rPr>
                <w:rFonts w:ascii="Times New Roman" w:hAnsi="Times New Roman" w:cs="Times New Roman"/>
              </w:rPr>
              <w:t>ное лечение</w:t>
            </w:r>
          </w:p>
          <w:p w14:paraId="11D4E5D8" w14:textId="77777777" w:rsidR="008E4192" w:rsidRPr="008E4192" w:rsidRDefault="008E4192" w:rsidP="000C2C99">
            <w:pPr>
              <w:pStyle w:val="Default"/>
              <w:rPr>
                <w:rFonts w:ascii="Times New Roman" w:hAnsi="Times New Roman" w:cs="Times New Roman"/>
              </w:rPr>
            </w:pPr>
            <w:r w:rsidRPr="008E4192">
              <w:rPr>
                <w:rFonts w:ascii="Times New Roman" w:hAnsi="Times New Roman" w:cs="Times New Roman"/>
              </w:rPr>
              <w:t>Физ</w:t>
            </w:r>
            <w:r w:rsidR="00210E61">
              <w:rPr>
                <w:rFonts w:ascii="Times New Roman" w:hAnsi="Times New Roman" w:cs="Times New Roman"/>
              </w:rPr>
              <w:t>ические и активные методы реаби</w:t>
            </w:r>
            <w:r w:rsidR="00F34535">
              <w:rPr>
                <w:rFonts w:ascii="Times New Roman" w:hAnsi="Times New Roman" w:cs="Times New Roman"/>
              </w:rPr>
              <w:t>литации</w:t>
            </w:r>
          </w:p>
          <w:p w14:paraId="2F825B5F" w14:textId="77777777" w:rsidR="008E4192" w:rsidRPr="008E4192" w:rsidRDefault="008E4192" w:rsidP="000C2C99">
            <w:pPr>
              <w:pStyle w:val="Default"/>
              <w:rPr>
                <w:rFonts w:ascii="Times New Roman" w:hAnsi="Times New Roman" w:cs="Times New Roman"/>
              </w:rPr>
            </w:pPr>
            <w:r w:rsidRPr="008E4192">
              <w:rPr>
                <w:rFonts w:ascii="Times New Roman" w:hAnsi="Times New Roman" w:cs="Times New Roman"/>
              </w:rPr>
              <w:t>Со</w:t>
            </w:r>
            <w:r w:rsidR="00F34535">
              <w:rPr>
                <w:rFonts w:ascii="Times New Roman" w:hAnsi="Times New Roman" w:cs="Times New Roman"/>
              </w:rPr>
              <w:t>циальная адаптация</w:t>
            </w:r>
          </w:p>
          <w:p w14:paraId="36F8256D" w14:textId="77777777" w:rsidR="008E4192" w:rsidRPr="008E4192" w:rsidRDefault="008E419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</w:tcPr>
          <w:p w14:paraId="68C09F3C" w14:textId="77777777" w:rsidR="008E4192" w:rsidRPr="008E4192" w:rsidRDefault="008E4192">
            <w:pPr>
              <w:pStyle w:val="Pa27"/>
              <w:rPr>
                <w:rFonts w:ascii="Times New Roman" w:hAnsi="Times New Roman" w:cs="Times New Roman"/>
                <w:color w:val="000000"/>
              </w:rPr>
            </w:pPr>
            <w:r w:rsidRPr="008E4192">
              <w:rPr>
                <w:rFonts w:ascii="Times New Roman" w:hAnsi="Times New Roman" w:cs="Times New Roman"/>
                <w:color w:val="000000"/>
              </w:rPr>
              <w:t xml:space="preserve">Стабилизация течения ПСМТ </w:t>
            </w:r>
          </w:p>
        </w:tc>
      </w:tr>
    </w:tbl>
    <w:p w14:paraId="4AAE968F" w14:textId="77777777" w:rsidR="00C13061" w:rsidRDefault="00B017E1" w:rsidP="00C13061">
      <w:pPr>
        <w:pStyle w:val="1"/>
        <w:spacing w:before="0"/>
        <w:rPr>
          <w:rFonts w:ascii="Times New Roman" w:hAnsi="Times New Roman" w:cs="Times New Roman"/>
          <w:color w:val="auto"/>
        </w:rPr>
      </w:pPr>
      <w:bookmarkStart w:id="66" w:name="_Toc506831299"/>
      <w:r w:rsidRPr="00B017E1">
        <w:rPr>
          <w:rFonts w:ascii="Times New Roman" w:hAnsi="Times New Roman" w:cs="Times New Roman"/>
          <w:color w:val="auto"/>
        </w:rPr>
        <w:t>Приложение 8. Рисунки</w:t>
      </w:r>
      <w:bookmarkEnd w:id="66"/>
    </w:p>
    <w:p w14:paraId="26D2DA8C" w14:textId="77777777" w:rsidR="00BE2B69" w:rsidRDefault="00DB38BE" w:rsidP="00BE2B69">
      <w:r>
        <w:rPr>
          <w:noProof/>
          <w:lang w:eastAsia="ru-RU"/>
        </w:rPr>
        <w:drawing>
          <wp:inline distT="0" distB="0" distL="0" distR="0">
            <wp:extent cx="5443599" cy="8201098"/>
            <wp:effectExtent l="19050" t="0" r="4701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239" cy="8208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16E43C" w14:textId="77777777" w:rsidR="008019A6" w:rsidRPr="00284BB7" w:rsidRDefault="00EF1C48" w:rsidP="00284BB7">
      <w:pPr>
        <w:pStyle w:val="2"/>
        <w:rPr>
          <w:rFonts w:ascii="Times New Roman" w:hAnsi="Times New Roman" w:cs="Times New Roman"/>
          <w:color w:val="auto"/>
          <w:w w:val="86"/>
          <w:sz w:val="24"/>
          <w:szCs w:val="24"/>
        </w:rPr>
      </w:pPr>
      <w:bookmarkStart w:id="67" w:name="_Toc506831300"/>
      <w:r w:rsidRPr="00284BB7">
        <w:rPr>
          <w:rFonts w:ascii="Times New Roman" w:hAnsi="Times New Roman" w:cs="Times New Roman"/>
          <w:color w:val="auto"/>
          <w:sz w:val="24"/>
          <w:szCs w:val="24"/>
        </w:rPr>
        <w:t>Рис. 1. Бланк ASIA/ISNCSCI (2015), русскоязычная версия</w:t>
      </w:r>
      <w:bookmarkEnd w:id="67"/>
    </w:p>
    <w:p w14:paraId="433E8E30" w14:textId="77777777" w:rsidR="002A19CC" w:rsidRDefault="002A19CC" w:rsidP="00BE2B69">
      <w:pPr>
        <w:rPr>
          <w:rFonts w:ascii="Times New Roman" w:hAnsi="Times New Roman" w:cs="Times New Roman"/>
          <w:sz w:val="24"/>
          <w:szCs w:val="24"/>
        </w:rPr>
      </w:pPr>
    </w:p>
    <w:p w14:paraId="51E1B0B7" w14:textId="77777777" w:rsidR="009B5AE9" w:rsidRPr="00CE736F" w:rsidRDefault="00D03993" w:rsidP="00BE2B69">
      <w:pPr>
        <w:rPr>
          <w:rFonts w:ascii="Times New Roman" w:hAnsi="Times New Roman" w:cs="Times New Roman"/>
          <w:b/>
          <w:sz w:val="28"/>
          <w:szCs w:val="28"/>
        </w:rPr>
      </w:pPr>
      <w:r w:rsidRPr="00CE736F">
        <w:rPr>
          <w:rFonts w:ascii="Times New Roman" w:hAnsi="Times New Roman" w:cs="Times New Roman"/>
          <w:b/>
          <w:sz w:val="28"/>
          <w:szCs w:val="28"/>
        </w:rPr>
        <w:t>Приложение 8</w:t>
      </w:r>
      <w:r w:rsidR="007E2233" w:rsidRPr="00CE736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E2233" w:rsidRPr="00CE736F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Рис. 1 (</w:t>
      </w:r>
      <w:r w:rsidR="007E2233" w:rsidRPr="00CE736F"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</w:rPr>
        <w:t>окончание</w:t>
      </w:r>
      <w:r w:rsidR="007E2233" w:rsidRPr="00CE736F">
        <w:rPr>
          <w:rFonts w:ascii="Times New Roman" w:eastAsiaTheme="majorEastAsia" w:hAnsi="Times New Roman" w:cs="Times New Roman"/>
          <w:b/>
          <w:bCs/>
          <w:sz w:val="28"/>
          <w:szCs w:val="28"/>
        </w:rPr>
        <w:t>)</w:t>
      </w:r>
    </w:p>
    <w:p w14:paraId="5A452ED3" w14:textId="77777777" w:rsidR="00EF1C48" w:rsidRPr="00D03993" w:rsidRDefault="00D03993" w:rsidP="00D03993">
      <w:pPr>
        <w:ind w:left="-1701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219266" cy="5777271"/>
            <wp:effectExtent l="0" t="1219200" r="0" b="1214079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0000"/>
                    </a:blip>
                    <a:srcRect l="18606" t="13805" r="17785" b="673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19266" cy="5777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224665" w14:textId="77777777" w:rsidR="00BA46C3" w:rsidRDefault="00BA46C3" w:rsidP="00CB3CB6">
      <w:pPr>
        <w:ind w:left="-426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5CF36030" w14:textId="77777777" w:rsidR="001C01D5" w:rsidRPr="005F52E4" w:rsidRDefault="001C01D5" w:rsidP="00284BB7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68" w:name="_Toc506831301"/>
      <w:r w:rsidRPr="005F52E4">
        <w:rPr>
          <w:rFonts w:ascii="Times New Roman" w:hAnsi="Times New Roman" w:cs="Times New Roman"/>
          <w:color w:val="auto"/>
          <w:sz w:val="24"/>
          <w:szCs w:val="24"/>
        </w:rPr>
        <w:t>Инструкция тестирования ASIA/ISNCSCI (2015), русскоязычная версия</w:t>
      </w:r>
      <w:bookmarkEnd w:id="68"/>
    </w:p>
    <w:p w14:paraId="7FBE06EC" w14:textId="77777777" w:rsidR="00A55227" w:rsidRPr="00384C8D" w:rsidRDefault="00BF701E" w:rsidP="00C90CE1">
      <w:pPr>
        <w:spacing w:before="240"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ШКАЛА ФУНКЦИИ МЫШЦ </w:t>
      </w:r>
    </w:p>
    <w:p w14:paraId="381C84BF" w14:textId="77777777" w:rsidR="00A55227" w:rsidRPr="00234C54" w:rsidRDefault="00A55227" w:rsidP="00C90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C54">
        <w:rPr>
          <w:rFonts w:ascii="Times New Roman" w:hAnsi="Times New Roman" w:cs="Times New Roman"/>
          <w:sz w:val="24"/>
          <w:szCs w:val="24"/>
        </w:rPr>
        <w:t>0 = полный паралич</w:t>
      </w:r>
    </w:p>
    <w:p w14:paraId="391D545A" w14:textId="77777777" w:rsidR="00A55227" w:rsidRPr="00234C54" w:rsidRDefault="00A55227" w:rsidP="00C90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C54">
        <w:rPr>
          <w:rFonts w:ascii="Times New Roman" w:hAnsi="Times New Roman" w:cs="Times New Roman"/>
          <w:sz w:val="24"/>
          <w:szCs w:val="24"/>
        </w:rPr>
        <w:t>1 = пальпируемые или видимые сокращения</w:t>
      </w:r>
    </w:p>
    <w:p w14:paraId="3539C6AE" w14:textId="77777777" w:rsidR="00A55227" w:rsidRPr="006F5F2B" w:rsidRDefault="00A55227" w:rsidP="00C90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C54">
        <w:rPr>
          <w:rFonts w:ascii="Times New Roman" w:hAnsi="Times New Roman" w:cs="Times New Roman"/>
          <w:sz w:val="24"/>
          <w:szCs w:val="24"/>
        </w:rPr>
        <w:t>2 = активн</w:t>
      </w:r>
      <w:r w:rsidR="00E9145B">
        <w:rPr>
          <w:rFonts w:ascii="Times New Roman" w:hAnsi="Times New Roman" w:cs="Times New Roman"/>
          <w:sz w:val="24"/>
          <w:szCs w:val="24"/>
        </w:rPr>
        <w:t xml:space="preserve">ые движения, </w:t>
      </w:r>
      <w:r w:rsidRPr="00234C54">
        <w:rPr>
          <w:rFonts w:ascii="Times New Roman" w:hAnsi="Times New Roman" w:cs="Times New Roman"/>
          <w:sz w:val="24"/>
          <w:szCs w:val="24"/>
        </w:rPr>
        <w:t>полный диапазон движ</w:t>
      </w:r>
      <w:r w:rsidR="00E9145B">
        <w:rPr>
          <w:rFonts w:ascii="Times New Roman" w:hAnsi="Times New Roman" w:cs="Times New Roman"/>
          <w:sz w:val="24"/>
          <w:szCs w:val="24"/>
        </w:rPr>
        <w:t>ений</w:t>
      </w:r>
      <w:r w:rsidRPr="00234C54">
        <w:rPr>
          <w:rFonts w:ascii="Times New Roman" w:hAnsi="Times New Roman" w:cs="Times New Roman"/>
          <w:sz w:val="24"/>
          <w:szCs w:val="24"/>
        </w:rPr>
        <w:t xml:space="preserve"> (ДД) без </w:t>
      </w:r>
      <w:r w:rsidR="00D25A31">
        <w:rPr>
          <w:rFonts w:ascii="Times New Roman" w:hAnsi="Times New Roman" w:cs="Times New Roman"/>
          <w:sz w:val="24"/>
          <w:szCs w:val="24"/>
        </w:rPr>
        <w:t xml:space="preserve">преодоления </w:t>
      </w:r>
      <w:r w:rsidR="006F5F2B">
        <w:rPr>
          <w:rFonts w:ascii="Times New Roman" w:hAnsi="Times New Roman" w:cs="Times New Roman"/>
          <w:sz w:val="24"/>
          <w:szCs w:val="24"/>
        </w:rPr>
        <w:t>силы тяжести</w:t>
      </w:r>
    </w:p>
    <w:p w14:paraId="0487CDB7" w14:textId="77777777" w:rsidR="00A55227" w:rsidRPr="00234C54" w:rsidRDefault="00A55227" w:rsidP="00C90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C54">
        <w:rPr>
          <w:rFonts w:ascii="Times New Roman" w:hAnsi="Times New Roman" w:cs="Times New Roman"/>
          <w:sz w:val="24"/>
          <w:szCs w:val="24"/>
        </w:rPr>
        <w:t>3 = активные движения, полный ДД</w:t>
      </w:r>
      <w:r w:rsidR="006F5F2B">
        <w:rPr>
          <w:rFonts w:ascii="Times New Roman" w:hAnsi="Times New Roman" w:cs="Times New Roman"/>
          <w:sz w:val="24"/>
          <w:szCs w:val="24"/>
        </w:rPr>
        <w:t xml:space="preserve"> с преодолением силы тяжести</w:t>
      </w:r>
    </w:p>
    <w:p w14:paraId="68EBAA6A" w14:textId="77777777" w:rsidR="00A55227" w:rsidRPr="00234C54" w:rsidRDefault="00A55227" w:rsidP="00C90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C54">
        <w:rPr>
          <w:rFonts w:ascii="Times New Roman" w:hAnsi="Times New Roman" w:cs="Times New Roman"/>
          <w:sz w:val="24"/>
          <w:szCs w:val="24"/>
        </w:rPr>
        <w:t>4 = активные движения, полный ДД</w:t>
      </w:r>
      <w:r w:rsidR="006F5F2B">
        <w:rPr>
          <w:rFonts w:ascii="Times New Roman" w:hAnsi="Times New Roman" w:cs="Times New Roman"/>
          <w:sz w:val="24"/>
          <w:szCs w:val="24"/>
        </w:rPr>
        <w:t xml:space="preserve"> с преодолением силы тяжести</w:t>
      </w:r>
      <w:r w:rsidRPr="00234C54">
        <w:rPr>
          <w:rFonts w:ascii="Times New Roman" w:hAnsi="Times New Roman" w:cs="Times New Roman"/>
          <w:sz w:val="24"/>
          <w:szCs w:val="24"/>
        </w:rPr>
        <w:t xml:space="preserve"> и небольшого внешнего противодействия в определённом положении мышцы</w:t>
      </w:r>
    </w:p>
    <w:p w14:paraId="33F5828B" w14:textId="77777777" w:rsidR="00A55227" w:rsidRPr="00234C54" w:rsidRDefault="00A55227" w:rsidP="00C90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C54">
        <w:rPr>
          <w:rFonts w:ascii="Times New Roman" w:hAnsi="Times New Roman" w:cs="Times New Roman"/>
          <w:sz w:val="24"/>
          <w:szCs w:val="24"/>
        </w:rPr>
        <w:t>5</w:t>
      </w:r>
      <w:r w:rsidR="007B54AA">
        <w:rPr>
          <w:rFonts w:ascii="Times New Roman" w:hAnsi="Times New Roman" w:cs="Times New Roman"/>
          <w:sz w:val="24"/>
          <w:szCs w:val="24"/>
        </w:rPr>
        <w:t xml:space="preserve"> </w:t>
      </w:r>
      <w:r w:rsidRPr="00234C54">
        <w:rPr>
          <w:rFonts w:ascii="Times New Roman" w:hAnsi="Times New Roman" w:cs="Times New Roman"/>
          <w:sz w:val="24"/>
          <w:szCs w:val="24"/>
        </w:rPr>
        <w:t>= (нормальное) активное движение, полный ДД с преодолением силы тяжести и максимального внешнего противодействия, как у человека без нарушения функции</w:t>
      </w:r>
    </w:p>
    <w:p w14:paraId="6C9DE6C2" w14:textId="77777777" w:rsidR="00A55227" w:rsidRPr="00234C54" w:rsidRDefault="00A55227" w:rsidP="00C90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C54">
        <w:rPr>
          <w:rFonts w:ascii="Times New Roman" w:hAnsi="Times New Roman" w:cs="Times New Roman"/>
          <w:sz w:val="24"/>
          <w:szCs w:val="24"/>
        </w:rPr>
        <w:t>5* = (нормальное) активное движение, полный ДД с преодолением силы тяжести и достаточного внешнего противодействия, которое считалось бы нормальным при отсутствии ограничива</w:t>
      </w:r>
      <w:r w:rsidR="00786D74">
        <w:rPr>
          <w:rFonts w:ascii="Times New Roman" w:hAnsi="Times New Roman" w:cs="Times New Roman"/>
          <w:sz w:val="24"/>
          <w:szCs w:val="24"/>
        </w:rPr>
        <w:t xml:space="preserve">ющих факторов (боль, </w:t>
      </w:r>
      <w:r w:rsidR="001C7C98" w:rsidRPr="001C7C98">
        <w:rPr>
          <w:rFonts w:ascii="Times New Roman" w:hAnsi="Times New Roman" w:cs="Times New Roman"/>
          <w:sz w:val="24"/>
          <w:szCs w:val="24"/>
        </w:rPr>
        <w:t>дисфункциональная атрофия</w:t>
      </w:r>
      <w:r w:rsidRPr="00234C54">
        <w:rPr>
          <w:rFonts w:ascii="Times New Roman" w:hAnsi="Times New Roman" w:cs="Times New Roman"/>
          <w:sz w:val="24"/>
          <w:szCs w:val="24"/>
        </w:rPr>
        <w:t>)</w:t>
      </w:r>
    </w:p>
    <w:p w14:paraId="00AA9FA2" w14:textId="77777777" w:rsidR="00A55227" w:rsidRPr="00234C54" w:rsidRDefault="00A55227" w:rsidP="00C90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C54">
        <w:rPr>
          <w:rFonts w:ascii="Times New Roman" w:hAnsi="Times New Roman" w:cs="Times New Roman"/>
          <w:sz w:val="24"/>
          <w:szCs w:val="24"/>
        </w:rPr>
        <w:t xml:space="preserve">НТ = не тестируется (из-за иммобилизации, сильной боли, ампутации конечности или </w:t>
      </w:r>
      <w:proofErr w:type="gramStart"/>
      <w:r w:rsidRPr="00234C54">
        <w:rPr>
          <w:rFonts w:ascii="Times New Roman" w:hAnsi="Times New Roman" w:cs="Times New Roman"/>
          <w:sz w:val="24"/>
          <w:szCs w:val="24"/>
        </w:rPr>
        <w:t>контрактуры &gt;</w:t>
      </w:r>
      <w:proofErr w:type="gramEnd"/>
      <w:r w:rsidRPr="00234C54">
        <w:rPr>
          <w:rFonts w:ascii="Times New Roman" w:hAnsi="Times New Roman" w:cs="Times New Roman"/>
          <w:sz w:val="24"/>
          <w:szCs w:val="24"/>
        </w:rPr>
        <w:t xml:space="preserve"> 50% от нормального ДД)</w:t>
      </w:r>
    </w:p>
    <w:p w14:paraId="2CBAC6C5" w14:textId="77777777" w:rsidR="00513D7A" w:rsidRPr="00384C8D" w:rsidRDefault="00BF701E" w:rsidP="00C90CE1">
      <w:pPr>
        <w:spacing w:before="240"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ШКАЛА ЧУВСТВИТЕЛЬНОСТИ</w:t>
      </w:r>
    </w:p>
    <w:p w14:paraId="146840E6" w14:textId="77777777" w:rsidR="00513D7A" w:rsidRPr="00234C54" w:rsidRDefault="00513D7A" w:rsidP="00C90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C54">
        <w:rPr>
          <w:rFonts w:ascii="Times New Roman" w:hAnsi="Times New Roman" w:cs="Times New Roman"/>
          <w:sz w:val="24"/>
          <w:szCs w:val="24"/>
        </w:rPr>
        <w:t>0</w:t>
      </w:r>
      <w:r w:rsidR="0098576A">
        <w:rPr>
          <w:rFonts w:ascii="Times New Roman" w:hAnsi="Times New Roman" w:cs="Times New Roman"/>
          <w:sz w:val="24"/>
          <w:szCs w:val="24"/>
        </w:rPr>
        <w:t xml:space="preserve"> </w:t>
      </w:r>
      <w:r w:rsidRPr="00234C54">
        <w:rPr>
          <w:rFonts w:ascii="Times New Roman" w:hAnsi="Times New Roman" w:cs="Times New Roman"/>
          <w:sz w:val="24"/>
          <w:szCs w:val="24"/>
        </w:rPr>
        <w:t>= Отсутствует</w:t>
      </w:r>
    </w:p>
    <w:p w14:paraId="7E8E618C" w14:textId="77777777" w:rsidR="00513D7A" w:rsidRPr="00234C54" w:rsidRDefault="00513D7A" w:rsidP="00C90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C54">
        <w:rPr>
          <w:rFonts w:ascii="Times New Roman" w:hAnsi="Times New Roman" w:cs="Times New Roman"/>
          <w:sz w:val="24"/>
          <w:szCs w:val="24"/>
        </w:rPr>
        <w:t>1= Изменена, снижение/нарушение чувствительности или гиперчувствительность</w:t>
      </w:r>
    </w:p>
    <w:p w14:paraId="374143F0" w14:textId="77777777" w:rsidR="00513D7A" w:rsidRPr="00234C54" w:rsidRDefault="00513D7A" w:rsidP="00C90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C54">
        <w:rPr>
          <w:rFonts w:ascii="Times New Roman" w:hAnsi="Times New Roman" w:cs="Times New Roman"/>
          <w:sz w:val="24"/>
          <w:szCs w:val="24"/>
        </w:rPr>
        <w:t>2</w:t>
      </w:r>
      <w:r w:rsidR="0098576A">
        <w:rPr>
          <w:rFonts w:ascii="Times New Roman" w:hAnsi="Times New Roman" w:cs="Times New Roman"/>
          <w:sz w:val="24"/>
          <w:szCs w:val="24"/>
        </w:rPr>
        <w:t xml:space="preserve"> </w:t>
      </w:r>
      <w:r w:rsidRPr="00234C54">
        <w:rPr>
          <w:rFonts w:ascii="Times New Roman" w:hAnsi="Times New Roman" w:cs="Times New Roman"/>
          <w:sz w:val="24"/>
          <w:szCs w:val="24"/>
        </w:rPr>
        <w:t>= Нормальная</w:t>
      </w:r>
    </w:p>
    <w:p w14:paraId="5DD82B06" w14:textId="77777777" w:rsidR="00513D7A" w:rsidRPr="00234C54" w:rsidRDefault="00513D7A" w:rsidP="00C90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C54">
        <w:rPr>
          <w:rFonts w:ascii="Times New Roman" w:hAnsi="Times New Roman" w:cs="Times New Roman"/>
          <w:sz w:val="24"/>
          <w:szCs w:val="24"/>
        </w:rPr>
        <w:t>НТ</w:t>
      </w:r>
      <w:r w:rsidR="0098576A">
        <w:rPr>
          <w:rFonts w:ascii="Times New Roman" w:hAnsi="Times New Roman" w:cs="Times New Roman"/>
          <w:sz w:val="24"/>
          <w:szCs w:val="24"/>
        </w:rPr>
        <w:t xml:space="preserve"> </w:t>
      </w:r>
      <w:r w:rsidRPr="00234C54">
        <w:rPr>
          <w:rFonts w:ascii="Times New Roman" w:hAnsi="Times New Roman" w:cs="Times New Roman"/>
          <w:sz w:val="24"/>
          <w:szCs w:val="24"/>
        </w:rPr>
        <w:t>= Не тестируется</w:t>
      </w:r>
    </w:p>
    <w:p w14:paraId="48F7610B" w14:textId="77777777" w:rsidR="00513D7A" w:rsidRPr="00261C82" w:rsidRDefault="00513D7A" w:rsidP="00B95901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C82">
        <w:rPr>
          <w:rFonts w:ascii="Times New Roman" w:hAnsi="Times New Roman" w:cs="Times New Roman"/>
          <w:b/>
          <w:sz w:val="24"/>
          <w:szCs w:val="24"/>
        </w:rPr>
        <w:t>К</w:t>
      </w:r>
      <w:r w:rsidR="003A6047">
        <w:rPr>
          <w:rFonts w:ascii="Times New Roman" w:hAnsi="Times New Roman" w:cs="Times New Roman"/>
          <w:b/>
          <w:sz w:val="24"/>
          <w:szCs w:val="24"/>
        </w:rPr>
        <w:t>ОГДА ТЕСТИРОВАТЬ НЕКЛЮЧЕВЫЕ МЫШЦЫ</w:t>
      </w:r>
      <w:r w:rsidRPr="00261C82">
        <w:rPr>
          <w:rFonts w:ascii="Times New Roman" w:hAnsi="Times New Roman" w:cs="Times New Roman"/>
          <w:b/>
          <w:sz w:val="24"/>
          <w:szCs w:val="24"/>
        </w:rPr>
        <w:t>:</w:t>
      </w:r>
    </w:p>
    <w:p w14:paraId="5552B0FF" w14:textId="77777777" w:rsidR="00513D7A" w:rsidRPr="00234C54" w:rsidRDefault="00513D7A" w:rsidP="00B95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C54">
        <w:rPr>
          <w:rFonts w:ascii="Times New Roman" w:hAnsi="Times New Roman" w:cs="Times New Roman"/>
          <w:sz w:val="24"/>
          <w:szCs w:val="24"/>
        </w:rPr>
        <w:t xml:space="preserve">У пациентов с установленным классом повреждения </w:t>
      </w:r>
      <w:r w:rsidR="002E4B6C">
        <w:rPr>
          <w:rFonts w:ascii="Times New Roman" w:hAnsi="Times New Roman" w:cs="Times New Roman"/>
          <w:sz w:val="24"/>
          <w:szCs w:val="24"/>
          <w:lang w:val="en-US"/>
        </w:rPr>
        <w:t>AIS</w:t>
      </w:r>
      <w:r w:rsidR="00B01010">
        <w:rPr>
          <w:rFonts w:ascii="Times New Roman" w:hAnsi="Times New Roman" w:cs="Times New Roman"/>
          <w:sz w:val="24"/>
          <w:szCs w:val="24"/>
        </w:rPr>
        <w:t xml:space="preserve"> </w:t>
      </w:r>
      <w:r w:rsidRPr="00234C54">
        <w:rPr>
          <w:rFonts w:ascii="Times New Roman" w:hAnsi="Times New Roman" w:cs="Times New Roman"/>
          <w:sz w:val="24"/>
          <w:szCs w:val="24"/>
        </w:rPr>
        <w:t>В: для более точной классификации (дифференциации между</w:t>
      </w:r>
      <w:r w:rsidR="002E4B6C" w:rsidRPr="00A56E5A">
        <w:rPr>
          <w:rFonts w:ascii="Times New Roman" w:hAnsi="Times New Roman" w:cs="Times New Roman"/>
          <w:sz w:val="24"/>
          <w:szCs w:val="24"/>
        </w:rPr>
        <w:t xml:space="preserve"> </w:t>
      </w:r>
      <w:r w:rsidR="002E4B6C">
        <w:rPr>
          <w:rFonts w:ascii="Times New Roman" w:hAnsi="Times New Roman" w:cs="Times New Roman"/>
          <w:sz w:val="24"/>
          <w:szCs w:val="24"/>
          <w:lang w:val="en-US"/>
        </w:rPr>
        <w:t>AIS</w:t>
      </w:r>
      <w:r w:rsidR="002E4B6C" w:rsidRPr="002E4B6C">
        <w:rPr>
          <w:rFonts w:ascii="Times New Roman" w:hAnsi="Times New Roman" w:cs="Times New Roman"/>
          <w:sz w:val="24"/>
          <w:szCs w:val="24"/>
        </w:rPr>
        <w:t xml:space="preserve"> </w:t>
      </w:r>
      <w:r w:rsidRPr="00234C54">
        <w:rPr>
          <w:rFonts w:ascii="Times New Roman" w:hAnsi="Times New Roman" w:cs="Times New Roman"/>
          <w:sz w:val="24"/>
          <w:szCs w:val="24"/>
        </w:rPr>
        <w:t>В и С) тестируются неключевые мышцы более чем на трех уровнях ниже двигательного с двух сторон.</w:t>
      </w:r>
    </w:p>
    <w:p w14:paraId="605D03D9" w14:textId="77777777" w:rsidR="003B5E90" w:rsidRPr="00234C54" w:rsidRDefault="00043A3E" w:rsidP="00C90C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ДВИЖЕНИЕ</w:t>
      </w:r>
      <w:r w:rsidR="003B5E90" w:rsidRPr="00234C54">
        <w:rPr>
          <w:rFonts w:ascii="Times New Roman" w:hAnsi="Times New Roman" w:cs="Times New Roman"/>
          <w:b/>
          <w:sz w:val="24"/>
          <w:szCs w:val="24"/>
        </w:rPr>
        <w:tab/>
      </w:r>
      <w:r w:rsidR="003B5E90" w:rsidRPr="00234C54">
        <w:rPr>
          <w:rFonts w:ascii="Times New Roman" w:hAnsi="Times New Roman" w:cs="Times New Roman"/>
          <w:b/>
          <w:sz w:val="24"/>
          <w:szCs w:val="24"/>
        </w:rPr>
        <w:tab/>
      </w:r>
      <w:r w:rsidR="0054618D" w:rsidRPr="00234C54">
        <w:rPr>
          <w:rFonts w:ascii="Times New Roman" w:hAnsi="Times New Roman" w:cs="Times New Roman"/>
          <w:b/>
          <w:sz w:val="24"/>
          <w:szCs w:val="24"/>
        </w:rPr>
        <w:tab/>
      </w:r>
      <w:r w:rsidR="0054618D" w:rsidRPr="00234C54">
        <w:rPr>
          <w:rFonts w:ascii="Times New Roman" w:hAnsi="Times New Roman" w:cs="Times New Roman"/>
          <w:b/>
          <w:sz w:val="24"/>
          <w:szCs w:val="24"/>
        </w:rPr>
        <w:tab/>
      </w:r>
      <w:r w:rsidR="0054618D" w:rsidRPr="00234C54">
        <w:rPr>
          <w:rFonts w:ascii="Times New Roman" w:hAnsi="Times New Roman" w:cs="Times New Roman"/>
          <w:b/>
          <w:sz w:val="24"/>
          <w:szCs w:val="24"/>
        </w:rPr>
        <w:tab/>
      </w:r>
      <w:r w:rsidR="0054618D" w:rsidRPr="00234C54">
        <w:rPr>
          <w:rFonts w:ascii="Times New Roman" w:hAnsi="Times New Roman" w:cs="Times New Roman"/>
          <w:b/>
          <w:sz w:val="24"/>
          <w:szCs w:val="24"/>
        </w:rPr>
        <w:tab/>
      </w:r>
      <w:r w:rsidR="0054618D" w:rsidRPr="00234C54">
        <w:rPr>
          <w:rFonts w:ascii="Times New Roman" w:hAnsi="Times New Roman" w:cs="Times New Roman"/>
          <w:b/>
          <w:sz w:val="24"/>
          <w:szCs w:val="24"/>
        </w:rPr>
        <w:tab/>
      </w:r>
      <w:r w:rsidR="0054618D" w:rsidRPr="00234C54">
        <w:rPr>
          <w:rFonts w:ascii="Times New Roman" w:hAnsi="Times New Roman" w:cs="Times New Roman"/>
          <w:b/>
          <w:sz w:val="24"/>
          <w:szCs w:val="24"/>
        </w:rPr>
        <w:tab/>
      </w:r>
      <w:r w:rsidR="0054618D" w:rsidRPr="00234C5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УРОВЕНЬ</w:t>
      </w:r>
    </w:p>
    <w:p w14:paraId="6B69742C" w14:textId="77777777" w:rsidR="003B5E90" w:rsidRPr="00234C54" w:rsidRDefault="003B5E90" w:rsidP="00C90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C54">
        <w:rPr>
          <w:rFonts w:ascii="Times New Roman" w:hAnsi="Times New Roman" w:cs="Times New Roman"/>
          <w:b/>
          <w:sz w:val="24"/>
          <w:szCs w:val="24"/>
        </w:rPr>
        <w:t>Плечо:</w:t>
      </w:r>
      <w:r w:rsidRPr="00234C54">
        <w:rPr>
          <w:rFonts w:ascii="Times New Roman" w:hAnsi="Times New Roman" w:cs="Times New Roman"/>
          <w:sz w:val="24"/>
          <w:szCs w:val="24"/>
        </w:rPr>
        <w:t xml:space="preserve"> сгибание, разг</w:t>
      </w:r>
      <w:r w:rsidR="006E221B">
        <w:rPr>
          <w:rFonts w:ascii="Times New Roman" w:hAnsi="Times New Roman" w:cs="Times New Roman"/>
          <w:sz w:val="24"/>
          <w:szCs w:val="24"/>
        </w:rPr>
        <w:t>ибание, отведение, приведение,</w:t>
      </w:r>
      <w:r w:rsidR="006E221B">
        <w:rPr>
          <w:rFonts w:ascii="Times New Roman" w:hAnsi="Times New Roman" w:cs="Times New Roman"/>
          <w:sz w:val="24"/>
          <w:szCs w:val="24"/>
        </w:rPr>
        <w:tab/>
      </w:r>
      <w:r w:rsidR="00FB0776" w:rsidRPr="00234C54">
        <w:rPr>
          <w:rFonts w:ascii="Times New Roman" w:hAnsi="Times New Roman" w:cs="Times New Roman"/>
          <w:sz w:val="24"/>
          <w:szCs w:val="24"/>
        </w:rPr>
        <w:tab/>
      </w:r>
      <w:r w:rsidR="00FB0776" w:rsidRPr="00234C54">
        <w:rPr>
          <w:rFonts w:ascii="Times New Roman" w:hAnsi="Times New Roman" w:cs="Times New Roman"/>
          <w:sz w:val="24"/>
          <w:szCs w:val="24"/>
        </w:rPr>
        <w:tab/>
      </w:r>
      <w:r w:rsidR="00FB0776" w:rsidRPr="00234C54">
        <w:rPr>
          <w:rFonts w:ascii="Times New Roman" w:hAnsi="Times New Roman" w:cs="Times New Roman"/>
          <w:sz w:val="24"/>
          <w:szCs w:val="24"/>
        </w:rPr>
        <w:tab/>
      </w:r>
      <w:r w:rsidR="00284BB7">
        <w:rPr>
          <w:rFonts w:ascii="Times New Roman" w:hAnsi="Times New Roman" w:cs="Times New Roman"/>
          <w:sz w:val="24"/>
          <w:szCs w:val="24"/>
        </w:rPr>
        <w:tab/>
      </w:r>
      <w:r w:rsidR="00FB0776" w:rsidRPr="00234C5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B0776" w:rsidRPr="00234C54">
        <w:rPr>
          <w:rFonts w:ascii="Times New Roman" w:hAnsi="Times New Roman" w:cs="Times New Roman"/>
          <w:sz w:val="24"/>
          <w:szCs w:val="24"/>
        </w:rPr>
        <w:t>5</w:t>
      </w:r>
    </w:p>
    <w:p w14:paraId="479A9BBE" w14:textId="77777777" w:rsidR="003B5E90" w:rsidRPr="00234C54" w:rsidRDefault="006E221B" w:rsidP="00C90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внутренняя и наружная ротация</w:t>
      </w:r>
      <w:r w:rsidR="003B5E90" w:rsidRPr="00234C54">
        <w:rPr>
          <w:rFonts w:ascii="Times New Roman" w:hAnsi="Times New Roman" w:cs="Times New Roman"/>
          <w:sz w:val="24"/>
          <w:szCs w:val="24"/>
        </w:rPr>
        <w:tab/>
      </w:r>
      <w:r w:rsidR="0054618D" w:rsidRPr="00234C54">
        <w:rPr>
          <w:rFonts w:ascii="Times New Roman" w:hAnsi="Times New Roman" w:cs="Times New Roman"/>
          <w:sz w:val="24"/>
          <w:szCs w:val="24"/>
        </w:rPr>
        <w:tab/>
      </w:r>
      <w:r w:rsidR="0054618D" w:rsidRPr="00234C54">
        <w:rPr>
          <w:rFonts w:ascii="Times New Roman" w:hAnsi="Times New Roman" w:cs="Times New Roman"/>
          <w:sz w:val="24"/>
          <w:szCs w:val="24"/>
        </w:rPr>
        <w:tab/>
      </w:r>
      <w:r w:rsidR="0054618D" w:rsidRPr="00234C54">
        <w:rPr>
          <w:rFonts w:ascii="Times New Roman" w:hAnsi="Times New Roman" w:cs="Times New Roman"/>
          <w:sz w:val="24"/>
          <w:szCs w:val="24"/>
        </w:rPr>
        <w:tab/>
      </w:r>
      <w:r w:rsidR="0054618D" w:rsidRPr="00234C54">
        <w:rPr>
          <w:rFonts w:ascii="Times New Roman" w:hAnsi="Times New Roman" w:cs="Times New Roman"/>
          <w:sz w:val="24"/>
          <w:szCs w:val="24"/>
        </w:rPr>
        <w:tab/>
      </w:r>
      <w:r w:rsidR="0054618D" w:rsidRPr="00234C54">
        <w:rPr>
          <w:rFonts w:ascii="Times New Roman" w:hAnsi="Times New Roman" w:cs="Times New Roman"/>
          <w:sz w:val="24"/>
          <w:szCs w:val="24"/>
        </w:rPr>
        <w:tab/>
      </w:r>
      <w:r w:rsidR="00284BB7">
        <w:rPr>
          <w:rFonts w:ascii="Times New Roman" w:hAnsi="Times New Roman" w:cs="Times New Roman"/>
          <w:sz w:val="24"/>
          <w:szCs w:val="24"/>
        </w:rPr>
        <w:tab/>
      </w:r>
    </w:p>
    <w:p w14:paraId="1155A743" w14:textId="77777777" w:rsidR="003B5E90" w:rsidRPr="00234C54" w:rsidRDefault="003B5E90" w:rsidP="00C90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C54">
        <w:rPr>
          <w:rFonts w:ascii="Times New Roman" w:hAnsi="Times New Roman" w:cs="Times New Roman"/>
          <w:b/>
          <w:sz w:val="24"/>
          <w:szCs w:val="24"/>
        </w:rPr>
        <w:t>Локоть:</w:t>
      </w:r>
      <w:r w:rsidRPr="00234C54">
        <w:rPr>
          <w:rFonts w:ascii="Times New Roman" w:hAnsi="Times New Roman" w:cs="Times New Roman"/>
          <w:sz w:val="24"/>
          <w:szCs w:val="24"/>
        </w:rPr>
        <w:t xml:space="preserve"> супинация</w:t>
      </w:r>
      <w:r w:rsidR="00FB0776" w:rsidRPr="00234C54">
        <w:rPr>
          <w:rFonts w:ascii="Times New Roman" w:hAnsi="Times New Roman" w:cs="Times New Roman"/>
          <w:sz w:val="24"/>
          <w:szCs w:val="24"/>
        </w:rPr>
        <w:tab/>
      </w:r>
      <w:r w:rsidR="00FB0776" w:rsidRPr="00234C54">
        <w:rPr>
          <w:rFonts w:ascii="Times New Roman" w:hAnsi="Times New Roman" w:cs="Times New Roman"/>
          <w:sz w:val="24"/>
          <w:szCs w:val="24"/>
        </w:rPr>
        <w:tab/>
      </w:r>
      <w:r w:rsidR="00FB0776" w:rsidRPr="00234C54">
        <w:rPr>
          <w:rFonts w:ascii="Times New Roman" w:hAnsi="Times New Roman" w:cs="Times New Roman"/>
          <w:sz w:val="24"/>
          <w:szCs w:val="24"/>
        </w:rPr>
        <w:tab/>
      </w:r>
      <w:r w:rsidR="00FB0776" w:rsidRPr="00234C54">
        <w:rPr>
          <w:rFonts w:ascii="Times New Roman" w:hAnsi="Times New Roman" w:cs="Times New Roman"/>
          <w:sz w:val="24"/>
          <w:szCs w:val="24"/>
        </w:rPr>
        <w:tab/>
      </w:r>
      <w:r w:rsidR="00FB0776" w:rsidRPr="00234C54">
        <w:rPr>
          <w:rFonts w:ascii="Times New Roman" w:hAnsi="Times New Roman" w:cs="Times New Roman"/>
          <w:sz w:val="24"/>
          <w:szCs w:val="24"/>
        </w:rPr>
        <w:tab/>
      </w:r>
      <w:r w:rsidR="00FB0776" w:rsidRPr="00234C54">
        <w:rPr>
          <w:rFonts w:ascii="Times New Roman" w:hAnsi="Times New Roman" w:cs="Times New Roman"/>
          <w:sz w:val="24"/>
          <w:szCs w:val="24"/>
        </w:rPr>
        <w:tab/>
      </w:r>
      <w:r w:rsidR="00FB0776" w:rsidRPr="00234C54">
        <w:rPr>
          <w:rFonts w:ascii="Times New Roman" w:hAnsi="Times New Roman" w:cs="Times New Roman"/>
          <w:sz w:val="24"/>
          <w:szCs w:val="24"/>
        </w:rPr>
        <w:tab/>
      </w:r>
      <w:r w:rsidR="00FB0776" w:rsidRPr="00234C54">
        <w:rPr>
          <w:rFonts w:ascii="Times New Roman" w:hAnsi="Times New Roman" w:cs="Times New Roman"/>
          <w:sz w:val="24"/>
          <w:szCs w:val="24"/>
        </w:rPr>
        <w:tab/>
      </w:r>
      <w:r w:rsidR="00FB0776" w:rsidRPr="00234C54">
        <w:rPr>
          <w:rFonts w:ascii="Times New Roman" w:hAnsi="Times New Roman" w:cs="Times New Roman"/>
          <w:sz w:val="24"/>
          <w:szCs w:val="24"/>
        </w:rPr>
        <w:tab/>
      </w:r>
      <w:r w:rsidR="00284BB7">
        <w:rPr>
          <w:rFonts w:ascii="Times New Roman" w:hAnsi="Times New Roman" w:cs="Times New Roman"/>
          <w:sz w:val="24"/>
          <w:szCs w:val="24"/>
        </w:rPr>
        <w:tab/>
      </w:r>
      <w:r w:rsidR="00FB0776" w:rsidRPr="00234C5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B0776" w:rsidRPr="005E2E6B">
        <w:rPr>
          <w:rFonts w:ascii="Times New Roman" w:hAnsi="Times New Roman" w:cs="Times New Roman"/>
          <w:sz w:val="24"/>
          <w:szCs w:val="24"/>
        </w:rPr>
        <w:t>5</w:t>
      </w:r>
    </w:p>
    <w:p w14:paraId="1DFE63A6" w14:textId="77777777" w:rsidR="003B5E90" w:rsidRPr="00234C54" w:rsidRDefault="003B5E90" w:rsidP="00C90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C54">
        <w:rPr>
          <w:rFonts w:ascii="Times New Roman" w:hAnsi="Times New Roman" w:cs="Times New Roman"/>
          <w:b/>
          <w:sz w:val="24"/>
          <w:szCs w:val="24"/>
        </w:rPr>
        <w:t>Локоть:</w:t>
      </w:r>
      <w:r w:rsidRPr="00234C54">
        <w:rPr>
          <w:rFonts w:ascii="Times New Roman" w:hAnsi="Times New Roman" w:cs="Times New Roman"/>
          <w:sz w:val="24"/>
          <w:szCs w:val="24"/>
        </w:rPr>
        <w:t xml:space="preserve"> пронация </w:t>
      </w:r>
      <w:r w:rsidRPr="00234C54">
        <w:rPr>
          <w:rFonts w:ascii="Times New Roman" w:hAnsi="Times New Roman" w:cs="Times New Roman"/>
          <w:sz w:val="24"/>
          <w:szCs w:val="24"/>
        </w:rPr>
        <w:tab/>
      </w:r>
      <w:r w:rsidRPr="00234C54">
        <w:rPr>
          <w:rFonts w:ascii="Times New Roman" w:hAnsi="Times New Roman" w:cs="Times New Roman"/>
          <w:sz w:val="24"/>
          <w:szCs w:val="24"/>
        </w:rPr>
        <w:tab/>
      </w:r>
      <w:r w:rsidR="0054618D" w:rsidRPr="00234C54">
        <w:rPr>
          <w:rFonts w:ascii="Times New Roman" w:hAnsi="Times New Roman" w:cs="Times New Roman"/>
          <w:sz w:val="24"/>
          <w:szCs w:val="24"/>
        </w:rPr>
        <w:tab/>
      </w:r>
      <w:r w:rsidR="0054618D" w:rsidRPr="00234C54">
        <w:rPr>
          <w:rFonts w:ascii="Times New Roman" w:hAnsi="Times New Roman" w:cs="Times New Roman"/>
          <w:sz w:val="24"/>
          <w:szCs w:val="24"/>
        </w:rPr>
        <w:tab/>
      </w:r>
      <w:r w:rsidR="0054618D" w:rsidRPr="00234C54">
        <w:rPr>
          <w:rFonts w:ascii="Times New Roman" w:hAnsi="Times New Roman" w:cs="Times New Roman"/>
          <w:sz w:val="24"/>
          <w:szCs w:val="24"/>
        </w:rPr>
        <w:tab/>
      </w:r>
      <w:r w:rsidR="0054618D" w:rsidRPr="00234C54">
        <w:rPr>
          <w:rFonts w:ascii="Times New Roman" w:hAnsi="Times New Roman" w:cs="Times New Roman"/>
          <w:sz w:val="24"/>
          <w:szCs w:val="24"/>
        </w:rPr>
        <w:tab/>
      </w:r>
      <w:r w:rsidR="0054618D" w:rsidRPr="00234C54">
        <w:rPr>
          <w:rFonts w:ascii="Times New Roman" w:hAnsi="Times New Roman" w:cs="Times New Roman"/>
          <w:sz w:val="24"/>
          <w:szCs w:val="24"/>
        </w:rPr>
        <w:tab/>
      </w:r>
      <w:r w:rsidR="0054618D" w:rsidRPr="00234C54">
        <w:rPr>
          <w:rFonts w:ascii="Times New Roman" w:hAnsi="Times New Roman" w:cs="Times New Roman"/>
          <w:sz w:val="24"/>
          <w:szCs w:val="24"/>
        </w:rPr>
        <w:tab/>
      </w:r>
      <w:r w:rsidR="0054618D" w:rsidRPr="00234C54">
        <w:rPr>
          <w:rFonts w:ascii="Times New Roman" w:hAnsi="Times New Roman" w:cs="Times New Roman"/>
          <w:sz w:val="24"/>
          <w:szCs w:val="24"/>
        </w:rPr>
        <w:tab/>
      </w:r>
      <w:r w:rsidR="00284BB7">
        <w:rPr>
          <w:rFonts w:ascii="Times New Roman" w:hAnsi="Times New Roman" w:cs="Times New Roman"/>
          <w:sz w:val="24"/>
          <w:szCs w:val="24"/>
        </w:rPr>
        <w:tab/>
      </w:r>
      <w:r w:rsidRPr="00234C5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34C54">
        <w:rPr>
          <w:rFonts w:ascii="Times New Roman" w:hAnsi="Times New Roman" w:cs="Times New Roman"/>
          <w:sz w:val="24"/>
          <w:szCs w:val="24"/>
        </w:rPr>
        <w:t>6</w:t>
      </w:r>
    </w:p>
    <w:p w14:paraId="43419485" w14:textId="77777777" w:rsidR="003B5E90" w:rsidRPr="00234C54" w:rsidRDefault="003B5E90" w:rsidP="00C90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C54">
        <w:rPr>
          <w:rFonts w:ascii="Times New Roman" w:hAnsi="Times New Roman" w:cs="Times New Roman"/>
          <w:b/>
          <w:sz w:val="24"/>
          <w:szCs w:val="24"/>
        </w:rPr>
        <w:t>Запястье:</w:t>
      </w:r>
      <w:r w:rsidRPr="00234C54">
        <w:rPr>
          <w:rFonts w:ascii="Times New Roman" w:hAnsi="Times New Roman" w:cs="Times New Roman"/>
          <w:sz w:val="24"/>
          <w:szCs w:val="24"/>
        </w:rPr>
        <w:t xml:space="preserve"> сгибание</w:t>
      </w:r>
      <w:r w:rsidR="00FB0776" w:rsidRPr="005E2E6B">
        <w:rPr>
          <w:rFonts w:ascii="Times New Roman" w:hAnsi="Times New Roman" w:cs="Times New Roman"/>
          <w:sz w:val="24"/>
          <w:szCs w:val="24"/>
        </w:rPr>
        <w:tab/>
      </w:r>
      <w:r w:rsidR="00FB0776" w:rsidRPr="005E2E6B">
        <w:rPr>
          <w:rFonts w:ascii="Times New Roman" w:hAnsi="Times New Roman" w:cs="Times New Roman"/>
          <w:sz w:val="24"/>
          <w:szCs w:val="24"/>
        </w:rPr>
        <w:tab/>
      </w:r>
      <w:r w:rsidR="00FB0776" w:rsidRPr="005E2E6B">
        <w:rPr>
          <w:rFonts w:ascii="Times New Roman" w:hAnsi="Times New Roman" w:cs="Times New Roman"/>
          <w:sz w:val="24"/>
          <w:szCs w:val="24"/>
        </w:rPr>
        <w:tab/>
      </w:r>
      <w:r w:rsidR="00FB0776" w:rsidRPr="005E2E6B">
        <w:rPr>
          <w:rFonts w:ascii="Times New Roman" w:hAnsi="Times New Roman" w:cs="Times New Roman"/>
          <w:sz w:val="24"/>
          <w:szCs w:val="24"/>
        </w:rPr>
        <w:tab/>
      </w:r>
      <w:r w:rsidR="00FB0776" w:rsidRPr="005E2E6B">
        <w:rPr>
          <w:rFonts w:ascii="Times New Roman" w:hAnsi="Times New Roman" w:cs="Times New Roman"/>
          <w:sz w:val="24"/>
          <w:szCs w:val="24"/>
        </w:rPr>
        <w:tab/>
      </w:r>
      <w:r w:rsidR="00FB0776" w:rsidRPr="005E2E6B">
        <w:rPr>
          <w:rFonts w:ascii="Times New Roman" w:hAnsi="Times New Roman" w:cs="Times New Roman"/>
          <w:sz w:val="24"/>
          <w:szCs w:val="24"/>
        </w:rPr>
        <w:tab/>
      </w:r>
      <w:r w:rsidR="00FB0776" w:rsidRPr="005E2E6B">
        <w:rPr>
          <w:rFonts w:ascii="Times New Roman" w:hAnsi="Times New Roman" w:cs="Times New Roman"/>
          <w:sz w:val="24"/>
          <w:szCs w:val="24"/>
        </w:rPr>
        <w:tab/>
      </w:r>
      <w:r w:rsidR="00FB0776" w:rsidRPr="005E2E6B">
        <w:rPr>
          <w:rFonts w:ascii="Times New Roman" w:hAnsi="Times New Roman" w:cs="Times New Roman"/>
          <w:sz w:val="24"/>
          <w:szCs w:val="24"/>
        </w:rPr>
        <w:tab/>
      </w:r>
      <w:r w:rsidR="00FB0776" w:rsidRPr="005E2E6B">
        <w:rPr>
          <w:rFonts w:ascii="Times New Roman" w:hAnsi="Times New Roman" w:cs="Times New Roman"/>
          <w:sz w:val="24"/>
          <w:szCs w:val="24"/>
        </w:rPr>
        <w:tab/>
      </w:r>
      <w:r w:rsidR="00284BB7">
        <w:rPr>
          <w:rFonts w:ascii="Times New Roman" w:hAnsi="Times New Roman" w:cs="Times New Roman"/>
          <w:sz w:val="24"/>
          <w:szCs w:val="24"/>
        </w:rPr>
        <w:tab/>
      </w:r>
      <w:r w:rsidR="00FB0776" w:rsidRPr="00234C5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B0776" w:rsidRPr="005E2E6B">
        <w:rPr>
          <w:rFonts w:ascii="Times New Roman" w:hAnsi="Times New Roman" w:cs="Times New Roman"/>
          <w:sz w:val="24"/>
          <w:szCs w:val="24"/>
        </w:rPr>
        <w:t>6</w:t>
      </w:r>
    </w:p>
    <w:p w14:paraId="45EB9B84" w14:textId="77777777" w:rsidR="003B5E90" w:rsidRPr="00234C54" w:rsidRDefault="003B5E90" w:rsidP="00C90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C54">
        <w:rPr>
          <w:rFonts w:ascii="Times New Roman" w:hAnsi="Times New Roman" w:cs="Times New Roman"/>
          <w:b/>
          <w:sz w:val="24"/>
          <w:szCs w:val="24"/>
        </w:rPr>
        <w:t>Пальцы:</w:t>
      </w:r>
      <w:r w:rsidRPr="00234C54">
        <w:rPr>
          <w:rFonts w:ascii="Times New Roman" w:hAnsi="Times New Roman" w:cs="Times New Roman"/>
          <w:sz w:val="24"/>
          <w:szCs w:val="24"/>
        </w:rPr>
        <w:t xml:space="preserve"> сгибание в </w:t>
      </w:r>
      <w:r w:rsidR="00654F0A" w:rsidRPr="00234C54">
        <w:rPr>
          <w:rFonts w:ascii="Times New Roman" w:hAnsi="Times New Roman" w:cs="Times New Roman"/>
          <w:sz w:val="24"/>
          <w:szCs w:val="24"/>
        </w:rPr>
        <w:t xml:space="preserve">проксимальном </w:t>
      </w:r>
      <w:r w:rsidR="006E221B">
        <w:rPr>
          <w:rFonts w:ascii="Times New Roman" w:hAnsi="Times New Roman" w:cs="Times New Roman"/>
          <w:sz w:val="24"/>
          <w:szCs w:val="24"/>
        </w:rPr>
        <w:t>суставе, разгибание</w:t>
      </w:r>
      <w:r w:rsidRPr="00234C54">
        <w:rPr>
          <w:rFonts w:ascii="Times New Roman" w:hAnsi="Times New Roman" w:cs="Times New Roman"/>
          <w:sz w:val="24"/>
          <w:szCs w:val="24"/>
        </w:rPr>
        <w:tab/>
      </w:r>
      <w:r w:rsidR="00654F0A">
        <w:rPr>
          <w:rFonts w:ascii="Times New Roman" w:hAnsi="Times New Roman" w:cs="Times New Roman"/>
          <w:sz w:val="24"/>
          <w:szCs w:val="24"/>
        </w:rPr>
        <w:tab/>
      </w:r>
      <w:r w:rsidR="0054618D" w:rsidRPr="00234C54">
        <w:rPr>
          <w:rFonts w:ascii="Times New Roman" w:hAnsi="Times New Roman" w:cs="Times New Roman"/>
          <w:sz w:val="24"/>
          <w:szCs w:val="24"/>
        </w:rPr>
        <w:tab/>
      </w:r>
      <w:r w:rsidR="00284BB7">
        <w:rPr>
          <w:rFonts w:ascii="Times New Roman" w:hAnsi="Times New Roman" w:cs="Times New Roman"/>
          <w:sz w:val="24"/>
          <w:szCs w:val="24"/>
        </w:rPr>
        <w:tab/>
      </w:r>
      <w:r w:rsidRPr="00234C5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E221B">
        <w:rPr>
          <w:rFonts w:ascii="Times New Roman" w:hAnsi="Times New Roman" w:cs="Times New Roman"/>
          <w:sz w:val="24"/>
          <w:szCs w:val="24"/>
        </w:rPr>
        <w:t>7</w:t>
      </w:r>
    </w:p>
    <w:p w14:paraId="7AB9F1B0" w14:textId="77777777" w:rsidR="003B5E90" w:rsidRPr="00234C54" w:rsidRDefault="003B5E90" w:rsidP="00C90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5DB">
        <w:rPr>
          <w:rFonts w:ascii="Times New Roman" w:hAnsi="Times New Roman" w:cs="Times New Roman"/>
          <w:b/>
          <w:sz w:val="24"/>
          <w:szCs w:val="24"/>
        </w:rPr>
        <w:t>Большой палец:</w:t>
      </w:r>
      <w:r w:rsidRPr="00234C54">
        <w:rPr>
          <w:rFonts w:ascii="Times New Roman" w:hAnsi="Times New Roman" w:cs="Times New Roman"/>
          <w:sz w:val="24"/>
          <w:szCs w:val="24"/>
        </w:rPr>
        <w:t xml:space="preserve"> сгибание, разгибание и отведение в плоскости большого</w:t>
      </w:r>
      <w:r w:rsidR="00284BB7">
        <w:rPr>
          <w:rFonts w:ascii="Times New Roman" w:hAnsi="Times New Roman" w:cs="Times New Roman"/>
          <w:sz w:val="24"/>
          <w:szCs w:val="24"/>
        </w:rPr>
        <w:t xml:space="preserve"> пальца</w:t>
      </w:r>
      <w:r w:rsidR="00284BB7">
        <w:rPr>
          <w:rFonts w:ascii="Times New Roman" w:hAnsi="Times New Roman" w:cs="Times New Roman"/>
          <w:sz w:val="24"/>
          <w:szCs w:val="24"/>
        </w:rPr>
        <w:tab/>
      </w:r>
    </w:p>
    <w:p w14:paraId="4A79EBDE" w14:textId="77777777" w:rsidR="003B5E90" w:rsidRPr="00234C54" w:rsidRDefault="003B5E90" w:rsidP="00C90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C54">
        <w:rPr>
          <w:rFonts w:ascii="Times New Roman" w:hAnsi="Times New Roman" w:cs="Times New Roman"/>
          <w:b/>
          <w:sz w:val="24"/>
          <w:szCs w:val="24"/>
        </w:rPr>
        <w:t>Пальцы:</w:t>
      </w:r>
      <w:r w:rsidRPr="00234C54">
        <w:rPr>
          <w:rFonts w:ascii="Times New Roman" w:hAnsi="Times New Roman" w:cs="Times New Roman"/>
          <w:sz w:val="24"/>
          <w:szCs w:val="24"/>
        </w:rPr>
        <w:t xml:space="preserve"> сгибание в пястно-фаланговом суставе</w:t>
      </w:r>
      <w:r w:rsidRPr="00234C54">
        <w:rPr>
          <w:rFonts w:ascii="Times New Roman" w:hAnsi="Times New Roman" w:cs="Times New Roman"/>
          <w:sz w:val="24"/>
          <w:szCs w:val="24"/>
        </w:rPr>
        <w:tab/>
      </w:r>
      <w:r w:rsidRPr="00234C54">
        <w:rPr>
          <w:rFonts w:ascii="Times New Roman" w:hAnsi="Times New Roman" w:cs="Times New Roman"/>
          <w:sz w:val="24"/>
          <w:szCs w:val="24"/>
        </w:rPr>
        <w:tab/>
      </w:r>
      <w:r w:rsidR="0054618D" w:rsidRPr="00234C54">
        <w:rPr>
          <w:rFonts w:ascii="Times New Roman" w:hAnsi="Times New Roman" w:cs="Times New Roman"/>
          <w:sz w:val="24"/>
          <w:szCs w:val="24"/>
        </w:rPr>
        <w:tab/>
      </w:r>
      <w:r w:rsidR="0054618D" w:rsidRPr="00234C54">
        <w:rPr>
          <w:rFonts w:ascii="Times New Roman" w:hAnsi="Times New Roman" w:cs="Times New Roman"/>
          <w:sz w:val="24"/>
          <w:szCs w:val="24"/>
        </w:rPr>
        <w:tab/>
      </w:r>
      <w:r w:rsidR="00284BB7">
        <w:rPr>
          <w:rFonts w:ascii="Times New Roman" w:hAnsi="Times New Roman" w:cs="Times New Roman"/>
          <w:sz w:val="24"/>
          <w:szCs w:val="24"/>
        </w:rPr>
        <w:tab/>
      </w:r>
      <w:r w:rsidRPr="00234C5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E221B">
        <w:rPr>
          <w:rFonts w:ascii="Times New Roman" w:hAnsi="Times New Roman" w:cs="Times New Roman"/>
          <w:sz w:val="24"/>
          <w:szCs w:val="24"/>
        </w:rPr>
        <w:t>8</w:t>
      </w:r>
    </w:p>
    <w:p w14:paraId="425A7219" w14:textId="77777777" w:rsidR="003B5E90" w:rsidRPr="00234C54" w:rsidRDefault="003B5E90" w:rsidP="00C90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C54">
        <w:rPr>
          <w:rFonts w:ascii="Times New Roman" w:hAnsi="Times New Roman" w:cs="Times New Roman"/>
          <w:b/>
          <w:sz w:val="24"/>
          <w:szCs w:val="24"/>
        </w:rPr>
        <w:t>Большой палец:</w:t>
      </w:r>
      <w:r w:rsidRPr="00234C54">
        <w:rPr>
          <w:rFonts w:ascii="Times New Roman" w:hAnsi="Times New Roman" w:cs="Times New Roman"/>
          <w:sz w:val="24"/>
          <w:szCs w:val="24"/>
        </w:rPr>
        <w:t xml:space="preserve"> оппозиция, приведение и отведение перпендикулярно</w:t>
      </w:r>
      <w:r w:rsidR="00DF5483">
        <w:rPr>
          <w:rFonts w:ascii="Times New Roman" w:hAnsi="Times New Roman" w:cs="Times New Roman"/>
          <w:sz w:val="24"/>
          <w:szCs w:val="24"/>
        </w:rPr>
        <w:t xml:space="preserve"> ладони</w:t>
      </w:r>
      <w:r w:rsidR="00284BB7">
        <w:rPr>
          <w:rFonts w:ascii="Times New Roman" w:hAnsi="Times New Roman" w:cs="Times New Roman"/>
          <w:sz w:val="24"/>
          <w:szCs w:val="24"/>
        </w:rPr>
        <w:tab/>
      </w:r>
    </w:p>
    <w:p w14:paraId="22D809BE" w14:textId="77777777" w:rsidR="003B5E90" w:rsidRPr="00ED08BF" w:rsidRDefault="003B5E90" w:rsidP="00C90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8BF">
        <w:rPr>
          <w:rFonts w:ascii="Times New Roman" w:hAnsi="Times New Roman" w:cs="Times New Roman"/>
          <w:b/>
          <w:sz w:val="24"/>
          <w:szCs w:val="24"/>
        </w:rPr>
        <w:t>Пальцы:</w:t>
      </w:r>
      <w:r w:rsidRPr="00ED08BF">
        <w:rPr>
          <w:rFonts w:ascii="Times New Roman" w:hAnsi="Times New Roman" w:cs="Times New Roman"/>
          <w:sz w:val="24"/>
          <w:szCs w:val="24"/>
        </w:rPr>
        <w:t xml:space="preserve"> отведение указательного пальца</w:t>
      </w:r>
      <w:r w:rsidRPr="00ED08BF">
        <w:rPr>
          <w:rFonts w:ascii="Times New Roman" w:hAnsi="Times New Roman" w:cs="Times New Roman"/>
          <w:sz w:val="24"/>
          <w:szCs w:val="24"/>
        </w:rPr>
        <w:tab/>
      </w:r>
      <w:r w:rsidRPr="00ED08BF">
        <w:rPr>
          <w:rFonts w:ascii="Times New Roman" w:hAnsi="Times New Roman" w:cs="Times New Roman"/>
          <w:sz w:val="24"/>
          <w:szCs w:val="24"/>
        </w:rPr>
        <w:tab/>
      </w:r>
      <w:r w:rsidR="0054618D" w:rsidRPr="00ED08BF">
        <w:rPr>
          <w:rFonts w:ascii="Times New Roman" w:hAnsi="Times New Roman" w:cs="Times New Roman"/>
          <w:sz w:val="24"/>
          <w:szCs w:val="24"/>
        </w:rPr>
        <w:tab/>
      </w:r>
      <w:r w:rsidR="0054618D" w:rsidRPr="00ED08BF">
        <w:rPr>
          <w:rFonts w:ascii="Times New Roman" w:hAnsi="Times New Roman" w:cs="Times New Roman"/>
          <w:sz w:val="24"/>
          <w:szCs w:val="24"/>
        </w:rPr>
        <w:tab/>
      </w:r>
      <w:r w:rsidR="0054618D" w:rsidRPr="00ED08BF">
        <w:rPr>
          <w:rFonts w:ascii="Times New Roman" w:hAnsi="Times New Roman" w:cs="Times New Roman"/>
          <w:sz w:val="24"/>
          <w:szCs w:val="24"/>
        </w:rPr>
        <w:tab/>
      </w:r>
      <w:r w:rsidR="00284BB7" w:rsidRPr="00ED08BF">
        <w:rPr>
          <w:rFonts w:ascii="Times New Roman" w:hAnsi="Times New Roman" w:cs="Times New Roman"/>
          <w:sz w:val="24"/>
          <w:szCs w:val="24"/>
        </w:rPr>
        <w:tab/>
      </w:r>
      <w:r w:rsidRPr="00ED08B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D08BF">
        <w:rPr>
          <w:rFonts w:ascii="Times New Roman" w:hAnsi="Times New Roman" w:cs="Times New Roman"/>
          <w:sz w:val="24"/>
          <w:szCs w:val="24"/>
        </w:rPr>
        <w:t>1</w:t>
      </w:r>
    </w:p>
    <w:p w14:paraId="54FA7DA3" w14:textId="77777777" w:rsidR="003B5E90" w:rsidRPr="00ED08BF" w:rsidRDefault="003B5E90" w:rsidP="00C90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8BF">
        <w:rPr>
          <w:rFonts w:ascii="Times New Roman" w:hAnsi="Times New Roman" w:cs="Times New Roman"/>
          <w:b/>
          <w:sz w:val="24"/>
          <w:szCs w:val="24"/>
        </w:rPr>
        <w:t>Бедро:</w:t>
      </w:r>
      <w:r w:rsidRPr="00ED08BF">
        <w:rPr>
          <w:rFonts w:ascii="Times New Roman" w:hAnsi="Times New Roman" w:cs="Times New Roman"/>
          <w:sz w:val="24"/>
          <w:szCs w:val="24"/>
        </w:rPr>
        <w:t xml:space="preserve"> </w:t>
      </w:r>
      <w:r w:rsidR="00654F0A" w:rsidRPr="00ED08BF">
        <w:rPr>
          <w:rFonts w:ascii="Times New Roman" w:hAnsi="Times New Roman" w:cs="Times New Roman"/>
          <w:sz w:val="24"/>
          <w:szCs w:val="24"/>
        </w:rPr>
        <w:t>при</w:t>
      </w:r>
      <w:r w:rsidRPr="00ED08BF">
        <w:rPr>
          <w:rFonts w:ascii="Times New Roman" w:hAnsi="Times New Roman" w:cs="Times New Roman"/>
          <w:sz w:val="24"/>
          <w:szCs w:val="24"/>
        </w:rPr>
        <w:t xml:space="preserve">ведение </w:t>
      </w:r>
      <w:r w:rsidRPr="00ED08BF">
        <w:rPr>
          <w:rFonts w:ascii="Times New Roman" w:hAnsi="Times New Roman" w:cs="Times New Roman"/>
          <w:sz w:val="24"/>
          <w:szCs w:val="24"/>
        </w:rPr>
        <w:tab/>
      </w:r>
      <w:r w:rsidRPr="00ED08BF">
        <w:rPr>
          <w:rFonts w:ascii="Times New Roman" w:hAnsi="Times New Roman" w:cs="Times New Roman"/>
          <w:sz w:val="24"/>
          <w:szCs w:val="24"/>
        </w:rPr>
        <w:tab/>
      </w:r>
      <w:r w:rsidRPr="00ED08BF">
        <w:rPr>
          <w:rFonts w:ascii="Times New Roman" w:hAnsi="Times New Roman" w:cs="Times New Roman"/>
          <w:sz w:val="24"/>
          <w:szCs w:val="24"/>
        </w:rPr>
        <w:tab/>
      </w:r>
      <w:r w:rsidRPr="00ED08BF">
        <w:rPr>
          <w:rFonts w:ascii="Times New Roman" w:hAnsi="Times New Roman" w:cs="Times New Roman"/>
          <w:sz w:val="24"/>
          <w:szCs w:val="24"/>
        </w:rPr>
        <w:tab/>
      </w:r>
      <w:r w:rsidRPr="00ED08BF">
        <w:rPr>
          <w:rFonts w:ascii="Times New Roman" w:hAnsi="Times New Roman" w:cs="Times New Roman"/>
          <w:sz w:val="24"/>
          <w:szCs w:val="24"/>
        </w:rPr>
        <w:tab/>
      </w:r>
      <w:r w:rsidRPr="00ED08BF">
        <w:rPr>
          <w:rFonts w:ascii="Times New Roman" w:hAnsi="Times New Roman" w:cs="Times New Roman"/>
          <w:sz w:val="24"/>
          <w:szCs w:val="24"/>
        </w:rPr>
        <w:tab/>
      </w:r>
      <w:r w:rsidR="0054618D" w:rsidRPr="00ED08BF">
        <w:rPr>
          <w:rFonts w:ascii="Times New Roman" w:hAnsi="Times New Roman" w:cs="Times New Roman"/>
          <w:sz w:val="24"/>
          <w:szCs w:val="24"/>
        </w:rPr>
        <w:tab/>
      </w:r>
      <w:r w:rsidR="0054618D" w:rsidRPr="00ED08BF">
        <w:rPr>
          <w:rFonts w:ascii="Times New Roman" w:hAnsi="Times New Roman" w:cs="Times New Roman"/>
          <w:sz w:val="24"/>
          <w:szCs w:val="24"/>
        </w:rPr>
        <w:tab/>
      </w:r>
      <w:r w:rsidR="0054618D" w:rsidRPr="00ED08BF">
        <w:rPr>
          <w:rFonts w:ascii="Times New Roman" w:hAnsi="Times New Roman" w:cs="Times New Roman"/>
          <w:sz w:val="24"/>
          <w:szCs w:val="24"/>
        </w:rPr>
        <w:tab/>
      </w:r>
      <w:r w:rsidR="00284BB7" w:rsidRPr="00ED08BF">
        <w:rPr>
          <w:rFonts w:ascii="Times New Roman" w:hAnsi="Times New Roman" w:cs="Times New Roman"/>
          <w:sz w:val="24"/>
          <w:szCs w:val="24"/>
        </w:rPr>
        <w:tab/>
      </w:r>
      <w:r w:rsidRPr="00ED08B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D08BF">
        <w:rPr>
          <w:rFonts w:ascii="Times New Roman" w:hAnsi="Times New Roman" w:cs="Times New Roman"/>
          <w:sz w:val="24"/>
          <w:szCs w:val="24"/>
        </w:rPr>
        <w:t>2</w:t>
      </w:r>
    </w:p>
    <w:p w14:paraId="28B2B839" w14:textId="77777777" w:rsidR="003B5E90" w:rsidRPr="00ED08BF" w:rsidRDefault="003B5E90" w:rsidP="00C90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8BF">
        <w:rPr>
          <w:rFonts w:ascii="Times New Roman" w:hAnsi="Times New Roman" w:cs="Times New Roman"/>
          <w:b/>
          <w:sz w:val="24"/>
          <w:szCs w:val="24"/>
        </w:rPr>
        <w:t>Бедро:</w:t>
      </w:r>
      <w:r w:rsidRPr="00ED08BF">
        <w:rPr>
          <w:rFonts w:ascii="Times New Roman" w:hAnsi="Times New Roman" w:cs="Times New Roman"/>
          <w:sz w:val="24"/>
          <w:szCs w:val="24"/>
        </w:rPr>
        <w:t xml:space="preserve"> наружн</w:t>
      </w:r>
      <w:r w:rsidR="00010982" w:rsidRPr="00ED08BF">
        <w:rPr>
          <w:rFonts w:ascii="Times New Roman" w:hAnsi="Times New Roman" w:cs="Times New Roman"/>
          <w:sz w:val="24"/>
          <w:szCs w:val="24"/>
        </w:rPr>
        <w:t>ая ротация</w:t>
      </w:r>
      <w:r w:rsidR="00010982" w:rsidRPr="00ED08BF">
        <w:rPr>
          <w:rFonts w:ascii="Times New Roman" w:hAnsi="Times New Roman" w:cs="Times New Roman"/>
          <w:sz w:val="24"/>
          <w:szCs w:val="24"/>
        </w:rPr>
        <w:tab/>
      </w:r>
      <w:r w:rsidRPr="00ED08BF">
        <w:rPr>
          <w:rFonts w:ascii="Times New Roman" w:hAnsi="Times New Roman" w:cs="Times New Roman"/>
          <w:sz w:val="24"/>
          <w:szCs w:val="24"/>
        </w:rPr>
        <w:t xml:space="preserve"> </w:t>
      </w:r>
      <w:r w:rsidRPr="00ED08BF">
        <w:rPr>
          <w:rFonts w:ascii="Times New Roman" w:hAnsi="Times New Roman" w:cs="Times New Roman"/>
          <w:sz w:val="24"/>
          <w:szCs w:val="24"/>
        </w:rPr>
        <w:tab/>
      </w:r>
      <w:r w:rsidRPr="00ED08BF">
        <w:rPr>
          <w:rFonts w:ascii="Times New Roman" w:hAnsi="Times New Roman" w:cs="Times New Roman"/>
          <w:sz w:val="24"/>
          <w:szCs w:val="24"/>
        </w:rPr>
        <w:tab/>
      </w:r>
      <w:r w:rsidRPr="00ED08BF">
        <w:rPr>
          <w:rFonts w:ascii="Times New Roman" w:hAnsi="Times New Roman" w:cs="Times New Roman"/>
          <w:sz w:val="24"/>
          <w:szCs w:val="24"/>
        </w:rPr>
        <w:tab/>
      </w:r>
      <w:r w:rsidRPr="00ED08BF">
        <w:rPr>
          <w:rFonts w:ascii="Times New Roman" w:hAnsi="Times New Roman" w:cs="Times New Roman"/>
          <w:sz w:val="24"/>
          <w:szCs w:val="24"/>
        </w:rPr>
        <w:tab/>
      </w:r>
      <w:r w:rsidRPr="00ED08BF">
        <w:rPr>
          <w:rFonts w:ascii="Times New Roman" w:hAnsi="Times New Roman" w:cs="Times New Roman"/>
          <w:sz w:val="24"/>
          <w:szCs w:val="24"/>
        </w:rPr>
        <w:tab/>
      </w:r>
      <w:r w:rsidR="0054618D" w:rsidRPr="00ED08BF">
        <w:rPr>
          <w:rFonts w:ascii="Times New Roman" w:hAnsi="Times New Roman" w:cs="Times New Roman"/>
          <w:sz w:val="24"/>
          <w:szCs w:val="24"/>
        </w:rPr>
        <w:tab/>
      </w:r>
      <w:r w:rsidR="0054618D" w:rsidRPr="00ED08BF">
        <w:rPr>
          <w:rFonts w:ascii="Times New Roman" w:hAnsi="Times New Roman" w:cs="Times New Roman"/>
          <w:sz w:val="24"/>
          <w:szCs w:val="24"/>
        </w:rPr>
        <w:tab/>
      </w:r>
      <w:r w:rsidR="00284BB7" w:rsidRPr="00ED08BF">
        <w:rPr>
          <w:rFonts w:ascii="Times New Roman" w:hAnsi="Times New Roman" w:cs="Times New Roman"/>
          <w:sz w:val="24"/>
          <w:szCs w:val="24"/>
        </w:rPr>
        <w:tab/>
      </w:r>
      <w:r w:rsidRPr="00ED08B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D08BF">
        <w:rPr>
          <w:rFonts w:ascii="Times New Roman" w:hAnsi="Times New Roman" w:cs="Times New Roman"/>
          <w:sz w:val="24"/>
          <w:szCs w:val="24"/>
        </w:rPr>
        <w:t>3</w:t>
      </w:r>
    </w:p>
    <w:p w14:paraId="6B522CA9" w14:textId="77777777" w:rsidR="003B5E90" w:rsidRPr="00ED08BF" w:rsidRDefault="003B5E90" w:rsidP="00C90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8BF">
        <w:rPr>
          <w:rFonts w:ascii="Times New Roman" w:hAnsi="Times New Roman" w:cs="Times New Roman"/>
          <w:b/>
          <w:sz w:val="24"/>
          <w:szCs w:val="24"/>
        </w:rPr>
        <w:t>Бедро:</w:t>
      </w:r>
      <w:r w:rsidR="003D0ADE" w:rsidRPr="00ED0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30C" w:rsidRPr="00ED08BF">
        <w:rPr>
          <w:rFonts w:ascii="Times New Roman" w:hAnsi="Times New Roman" w:cs="Times New Roman"/>
          <w:sz w:val="24"/>
          <w:szCs w:val="24"/>
        </w:rPr>
        <w:t>разгибание, отведение</w:t>
      </w:r>
      <w:r w:rsidRPr="00ED08BF">
        <w:rPr>
          <w:rFonts w:ascii="Times New Roman" w:hAnsi="Times New Roman" w:cs="Times New Roman"/>
          <w:sz w:val="24"/>
          <w:szCs w:val="24"/>
        </w:rPr>
        <w:t xml:space="preserve">, внутренняя ротация </w:t>
      </w:r>
      <w:r w:rsidR="00B505DB" w:rsidRPr="00ED08BF">
        <w:rPr>
          <w:rFonts w:ascii="Times New Roman" w:hAnsi="Times New Roman" w:cs="Times New Roman"/>
          <w:sz w:val="24"/>
          <w:szCs w:val="24"/>
        </w:rPr>
        <w:tab/>
      </w:r>
      <w:r w:rsidRPr="00ED08BF">
        <w:rPr>
          <w:rFonts w:ascii="Times New Roman" w:hAnsi="Times New Roman" w:cs="Times New Roman"/>
          <w:b/>
          <w:sz w:val="24"/>
          <w:szCs w:val="24"/>
        </w:rPr>
        <w:t>Колено:</w:t>
      </w:r>
      <w:r w:rsidRPr="00ED08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08BF">
        <w:rPr>
          <w:rFonts w:ascii="Times New Roman" w:hAnsi="Times New Roman" w:cs="Times New Roman"/>
          <w:sz w:val="24"/>
          <w:szCs w:val="24"/>
        </w:rPr>
        <w:t xml:space="preserve">сгибание  </w:t>
      </w:r>
      <w:r w:rsidRPr="00ED08BF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284BB7" w:rsidRPr="00ED08BF">
        <w:rPr>
          <w:rFonts w:ascii="Times New Roman" w:hAnsi="Times New Roman" w:cs="Times New Roman"/>
          <w:sz w:val="24"/>
          <w:szCs w:val="24"/>
        </w:rPr>
        <w:tab/>
      </w:r>
      <w:r w:rsidRPr="00ED08B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D08BF">
        <w:rPr>
          <w:rFonts w:ascii="Times New Roman" w:hAnsi="Times New Roman" w:cs="Times New Roman"/>
          <w:sz w:val="24"/>
          <w:szCs w:val="24"/>
        </w:rPr>
        <w:t>4</w:t>
      </w:r>
    </w:p>
    <w:p w14:paraId="4A8833F3" w14:textId="77777777" w:rsidR="003B5E90" w:rsidRPr="00ED08BF" w:rsidRDefault="003B5E90" w:rsidP="00C90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8BF">
        <w:rPr>
          <w:rFonts w:ascii="Times New Roman" w:hAnsi="Times New Roman" w:cs="Times New Roman"/>
          <w:b/>
          <w:sz w:val="24"/>
          <w:szCs w:val="24"/>
        </w:rPr>
        <w:t>Голеностоп:</w:t>
      </w:r>
      <w:r w:rsidRPr="00ED08BF">
        <w:rPr>
          <w:rFonts w:ascii="Times New Roman" w:hAnsi="Times New Roman" w:cs="Times New Roman"/>
          <w:sz w:val="24"/>
          <w:szCs w:val="24"/>
        </w:rPr>
        <w:t xml:space="preserve"> инверсия и эверсия</w:t>
      </w:r>
      <w:r w:rsidRPr="00ED08BF">
        <w:rPr>
          <w:rFonts w:ascii="Times New Roman" w:hAnsi="Times New Roman" w:cs="Times New Roman"/>
          <w:sz w:val="24"/>
          <w:szCs w:val="24"/>
        </w:rPr>
        <w:tab/>
      </w:r>
      <w:r w:rsidRPr="00ED08BF">
        <w:rPr>
          <w:rFonts w:ascii="Times New Roman" w:hAnsi="Times New Roman" w:cs="Times New Roman"/>
          <w:sz w:val="24"/>
          <w:szCs w:val="24"/>
        </w:rPr>
        <w:tab/>
      </w:r>
      <w:r w:rsidRPr="00ED08BF">
        <w:rPr>
          <w:rFonts w:ascii="Times New Roman" w:hAnsi="Times New Roman" w:cs="Times New Roman"/>
          <w:sz w:val="24"/>
          <w:szCs w:val="24"/>
        </w:rPr>
        <w:tab/>
      </w:r>
      <w:r w:rsidRPr="00ED08BF">
        <w:rPr>
          <w:rFonts w:ascii="Times New Roman" w:hAnsi="Times New Roman" w:cs="Times New Roman"/>
          <w:sz w:val="24"/>
          <w:szCs w:val="24"/>
        </w:rPr>
        <w:tab/>
      </w:r>
      <w:r w:rsidRPr="00ED08BF">
        <w:rPr>
          <w:rFonts w:ascii="Times New Roman" w:hAnsi="Times New Roman" w:cs="Times New Roman"/>
          <w:sz w:val="24"/>
          <w:szCs w:val="24"/>
        </w:rPr>
        <w:tab/>
      </w:r>
      <w:r w:rsidR="0054618D" w:rsidRPr="00ED08BF">
        <w:rPr>
          <w:rFonts w:ascii="Times New Roman" w:hAnsi="Times New Roman" w:cs="Times New Roman"/>
          <w:sz w:val="24"/>
          <w:szCs w:val="24"/>
        </w:rPr>
        <w:tab/>
      </w:r>
      <w:r w:rsidR="0054618D" w:rsidRPr="00ED08BF">
        <w:rPr>
          <w:rFonts w:ascii="Times New Roman" w:hAnsi="Times New Roman" w:cs="Times New Roman"/>
          <w:sz w:val="24"/>
          <w:szCs w:val="24"/>
        </w:rPr>
        <w:tab/>
      </w:r>
      <w:r w:rsidR="00284BB7" w:rsidRPr="00ED08BF">
        <w:rPr>
          <w:rFonts w:ascii="Times New Roman" w:hAnsi="Times New Roman" w:cs="Times New Roman"/>
          <w:sz w:val="24"/>
          <w:szCs w:val="24"/>
        </w:rPr>
        <w:tab/>
      </w:r>
      <w:r w:rsidRPr="00ED08B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D08BF">
        <w:rPr>
          <w:rFonts w:ascii="Times New Roman" w:hAnsi="Times New Roman" w:cs="Times New Roman"/>
          <w:sz w:val="24"/>
          <w:szCs w:val="24"/>
        </w:rPr>
        <w:t>4</w:t>
      </w:r>
    </w:p>
    <w:p w14:paraId="663DC21F" w14:textId="77777777" w:rsidR="003B5E90" w:rsidRPr="00ED08BF" w:rsidRDefault="003B5E90" w:rsidP="00C90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8BF">
        <w:rPr>
          <w:rFonts w:ascii="Times New Roman" w:hAnsi="Times New Roman" w:cs="Times New Roman"/>
          <w:b/>
          <w:sz w:val="24"/>
          <w:szCs w:val="24"/>
        </w:rPr>
        <w:t>Пальцы:</w:t>
      </w:r>
      <w:r w:rsidRPr="00ED08BF">
        <w:rPr>
          <w:rFonts w:ascii="Times New Roman" w:hAnsi="Times New Roman" w:cs="Times New Roman"/>
          <w:sz w:val="24"/>
          <w:szCs w:val="24"/>
        </w:rPr>
        <w:t xml:space="preserve"> разгибание в пястно-фаланговом и межфаланг</w:t>
      </w:r>
      <w:r w:rsidR="00141D13" w:rsidRPr="00ED08BF">
        <w:rPr>
          <w:rFonts w:ascii="Times New Roman" w:hAnsi="Times New Roman" w:cs="Times New Roman"/>
          <w:sz w:val="24"/>
          <w:szCs w:val="24"/>
        </w:rPr>
        <w:t>овом</w:t>
      </w:r>
      <w:r w:rsidRPr="00ED08BF">
        <w:rPr>
          <w:rFonts w:ascii="Times New Roman" w:hAnsi="Times New Roman" w:cs="Times New Roman"/>
          <w:sz w:val="24"/>
          <w:szCs w:val="24"/>
        </w:rPr>
        <w:t xml:space="preserve"> суставах</w:t>
      </w:r>
      <w:r w:rsidR="0054618D" w:rsidRPr="00ED08BF">
        <w:rPr>
          <w:rFonts w:ascii="Times New Roman" w:hAnsi="Times New Roman" w:cs="Times New Roman"/>
          <w:sz w:val="24"/>
          <w:szCs w:val="24"/>
        </w:rPr>
        <w:tab/>
      </w:r>
      <w:r w:rsidR="00284BB7" w:rsidRPr="00ED08BF">
        <w:rPr>
          <w:rFonts w:ascii="Times New Roman" w:hAnsi="Times New Roman" w:cs="Times New Roman"/>
          <w:sz w:val="24"/>
          <w:szCs w:val="24"/>
        </w:rPr>
        <w:tab/>
      </w:r>
      <w:r w:rsidRPr="00ED08B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D08BF">
        <w:rPr>
          <w:rFonts w:ascii="Times New Roman" w:hAnsi="Times New Roman" w:cs="Times New Roman"/>
          <w:sz w:val="24"/>
          <w:szCs w:val="24"/>
        </w:rPr>
        <w:t>4</w:t>
      </w:r>
    </w:p>
    <w:p w14:paraId="6A4D1F16" w14:textId="77777777" w:rsidR="003B5E90" w:rsidRPr="00ED08BF" w:rsidRDefault="003B5E90" w:rsidP="00C90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8BF">
        <w:rPr>
          <w:rFonts w:ascii="Times New Roman" w:hAnsi="Times New Roman" w:cs="Times New Roman"/>
          <w:b/>
          <w:sz w:val="24"/>
          <w:szCs w:val="24"/>
        </w:rPr>
        <w:t>Большой палец и пальцы:</w:t>
      </w:r>
      <w:r w:rsidR="006E221B">
        <w:rPr>
          <w:rFonts w:ascii="Times New Roman" w:hAnsi="Times New Roman" w:cs="Times New Roman"/>
          <w:sz w:val="24"/>
          <w:szCs w:val="24"/>
        </w:rPr>
        <w:t xml:space="preserve"> сгибание и отведение в</w:t>
      </w:r>
      <w:r w:rsidRPr="00ED08BF">
        <w:rPr>
          <w:rFonts w:ascii="Times New Roman" w:hAnsi="Times New Roman" w:cs="Times New Roman"/>
          <w:sz w:val="24"/>
          <w:szCs w:val="24"/>
        </w:rPr>
        <w:tab/>
      </w:r>
      <w:r w:rsidRPr="00ED08BF">
        <w:rPr>
          <w:rFonts w:ascii="Times New Roman" w:hAnsi="Times New Roman" w:cs="Times New Roman"/>
          <w:sz w:val="24"/>
          <w:szCs w:val="24"/>
        </w:rPr>
        <w:tab/>
      </w:r>
      <w:r w:rsidR="0054618D" w:rsidRPr="00ED08BF">
        <w:rPr>
          <w:rFonts w:ascii="Times New Roman" w:hAnsi="Times New Roman" w:cs="Times New Roman"/>
          <w:sz w:val="24"/>
          <w:szCs w:val="24"/>
        </w:rPr>
        <w:tab/>
      </w:r>
      <w:r w:rsidR="0054618D" w:rsidRPr="00ED08BF">
        <w:rPr>
          <w:rFonts w:ascii="Times New Roman" w:hAnsi="Times New Roman" w:cs="Times New Roman"/>
          <w:sz w:val="24"/>
          <w:szCs w:val="24"/>
        </w:rPr>
        <w:tab/>
      </w:r>
      <w:r w:rsidR="00284BB7" w:rsidRPr="00ED08BF">
        <w:rPr>
          <w:rFonts w:ascii="Times New Roman" w:hAnsi="Times New Roman" w:cs="Times New Roman"/>
          <w:sz w:val="24"/>
          <w:szCs w:val="24"/>
        </w:rPr>
        <w:tab/>
      </w:r>
      <w:r w:rsidRPr="00ED08B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D08BF">
        <w:rPr>
          <w:rFonts w:ascii="Times New Roman" w:hAnsi="Times New Roman" w:cs="Times New Roman"/>
          <w:sz w:val="24"/>
          <w:szCs w:val="24"/>
        </w:rPr>
        <w:t>5</w:t>
      </w:r>
    </w:p>
    <w:p w14:paraId="2BAE8A8D" w14:textId="77777777" w:rsidR="003B5E90" w:rsidRPr="00ED08BF" w:rsidRDefault="003B5E90" w:rsidP="00C90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8BF">
        <w:rPr>
          <w:rFonts w:ascii="Times New Roman" w:hAnsi="Times New Roman" w:cs="Times New Roman"/>
          <w:sz w:val="24"/>
          <w:szCs w:val="24"/>
        </w:rPr>
        <w:t>дистальном и проксим</w:t>
      </w:r>
      <w:r w:rsidR="00141D13" w:rsidRPr="00ED08BF">
        <w:rPr>
          <w:rFonts w:ascii="Times New Roman" w:hAnsi="Times New Roman" w:cs="Times New Roman"/>
          <w:sz w:val="24"/>
          <w:szCs w:val="24"/>
        </w:rPr>
        <w:t>альном</w:t>
      </w:r>
      <w:r w:rsidR="006E221B">
        <w:rPr>
          <w:rFonts w:ascii="Times New Roman" w:hAnsi="Times New Roman" w:cs="Times New Roman"/>
          <w:sz w:val="24"/>
          <w:szCs w:val="24"/>
        </w:rPr>
        <w:t xml:space="preserve"> межфаланговых суставах</w:t>
      </w:r>
    </w:p>
    <w:p w14:paraId="62060ADA" w14:textId="77777777" w:rsidR="00A55227" w:rsidRPr="00234C54" w:rsidRDefault="003B5E90" w:rsidP="00C90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8BF">
        <w:rPr>
          <w:rFonts w:ascii="Times New Roman" w:hAnsi="Times New Roman" w:cs="Times New Roman"/>
          <w:b/>
          <w:sz w:val="24"/>
          <w:szCs w:val="24"/>
        </w:rPr>
        <w:t>Большой палец:</w:t>
      </w:r>
      <w:r w:rsidRPr="00ED08BF">
        <w:rPr>
          <w:rFonts w:ascii="Times New Roman" w:hAnsi="Times New Roman" w:cs="Times New Roman"/>
          <w:sz w:val="24"/>
          <w:szCs w:val="24"/>
        </w:rPr>
        <w:t xml:space="preserve"> </w:t>
      </w:r>
      <w:r w:rsidR="00654F0A" w:rsidRPr="00ED08BF">
        <w:rPr>
          <w:rFonts w:ascii="Times New Roman" w:hAnsi="Times New Roman" w:cs="Times New Roman"/>
          <w:sz w:val="24"/>
          <w:szCs w:val="24"/>
        </w:rPr>
        <w:t>при</w:t>
      </w:r>
      <w:r w:rsidR="006E221B">
        <w:rPr>
          <w:rFonts w:ascii="Times New Roman" w:hAnsi="Times New Roman" w:cs="Times New Roman"/>
          <w:sz w:val="24"/>
          <w:szCs w:val="24"/>
        </w:rPr>
        <w:t>ведение</w:t>
      </w:r>
      <w:r w:rsidRPr="00ED08BF">
        <w:rPr>
          <w:rFonts w:ascii="Times New Roman" w:hAnsi="Times New Roman" w:cs="Times New Roman"/>
          <w:sz w:val="24"/>
          <w:szCs w:val="24"/>
        </w:rPr>
        <w:tab/>
      </w:r>
      <w:r w:rsidRPr="00234C54">
        <w:rPr>
          <w:rFonts w:ascii="Times New Roman" w:hAnsi="Times New Roman" w:cs="Times New Roman"/>
          <w:sz w:val="24"/>
          <w:szCs w:val="24"/>
        </w:rPr>
        <w:tab/>
      </w:r>
      <w:r w:rsidRPr="00234C54">
        <w:rPr>
          <w:rFonts w:ascii="Times New Roman" w:hAnsi="Times New Roman" w:cs="Times New Roman"/>
          <w:sz w:val="24"/>
          <w:szCs w:val="24"/>
        </w:rPr>
        <w:tab/>
      </w:r>
      <w:r w:rsidRPr="00234C54">
        <w:rPr>
          <w:rFonts w:ascii="Times New Roman" w:hAnsi="Times New Roman" w:cs="Times New Roman"/>
          <w:sz w:val="24"/>
          <w:szCs w:val="24"/>
        </w:rPr>
        <w:tab/>
      </w:r>
      <w:r w:rsidR="0054618D" w:rsidRPr="00234C54">
        <w:rPr>
          <w:rFonts w:ascii="Times New Roman" w:hAnsi="Times New Roman" w:cs="Times New Roman"/>
          <w:sz w:val="24"/>
          <w:szCs w:val="24"/>
        </w:rPr>
        <w:tab/>
      </w:r>
      <w:r w:rsidR="0054618D" w:rsidRPr="00234C54">
        <w:rPr>
          <w:rFonts w:ascii="Times New Roman" w:hAnsi="Times New Roman" w:cs="Times New Roman"/>
          <w:sz w:val="24"/>
          <w:szCs w:val="24"/>
        </w:rPr>
        <w:tab/>
      </w:r>
      <w:r w:rsidR="0054618D" w:rsidRPr="00234C54">
        <w:rPr>
          <w:rFonts w:ascii="Times New Roman" w:hAnsi="Times New Roman" w:cs="Times New Roman"/>
          <w:sz w:val="24"/>
          <w:szCs w:val="24"/>
        </w:rPr>
        <w:tab/>
      </w:r>
      <w:r w:rsidR="00284BB7">
        <w:rPr>
          <w:rFonts w:ascii="Times New Roman" w:hAnsi="Times New Roman" w:cs="Times New Roman"/>
          <w:sz w:val="24"/>
          <w:szCs w:val="24"/>
        </w:rPr>
        <w:tab/>
      </w:r>
      <w:r w:rsidRPr="00234C5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34C54">
        <w:rPr>
          <w:rFonts w:ascii="Times New Roman" w:hAnsi="Times New Roman" w:cs="Times New Roman"/>
          <w:sz w:val="24"/>
          <w:szCs w:val="24"/>
        </w:rPr>
        <w:t>1</w:t>
      </w:r>
    </w:p>
    <w:p w14:paraId="1CDB3FEA" w14:textId="77777777" w:rsidR="00623A2B" w:rsidRDefault="00623A2B" w:rsidP="003F567A">
      <w:pPr>
        <w:spacing w:after="0"/>
        <w:jc w:val="both"/>
        <w:rPr>
          <w:rFonts w:ascii="Times New Roman" w:hAnsi="Times New Roman" w:cs="Times New Roman"/>
          <w:b/>
        </w:rPr>
      </w:pPr>
    </w:p>
    <w:p w14:paraId="222FAB02" w14:textId="77777777" w:rsidR="00D34F5C" w:rsidRPr="00384C8D" w:rsidRDefault="00D34F5C" w:rsidP="003F567A">
      <w:pPr>
        <w:spacing w:after="0"/>
        <w:jc w:val="both"/>
        <w:rPr>
          <w:rFonts w:ascii="Times New Roman" w:hAnsi="Times New Roman" w:cs="Times New Roman"/>
          <w:b/>
        </w:rPr>
      </w:pPr>
      <w:r w:rsidRPr="00384C8D">
        <w:rPr>
          <w:rFonts w:ascii="Times New Roman" w:hAnsi="Times New Roman" w:cs="Times New Roman"/>
          <w:b/>
        </w:rPr>
        <w:t>ШКАЛА ТЯЖЕСТИ ПОВРЕЖДЕНИЯ СМ (</w:t>
      </w:r>
      <w:r w:rsidRPr="00384C8D">
        <w:rPr>
          <w:rFonts w:ascii="Times New Roman" w:hAnsi="Times New Roman" w:cs="Times New Roman"/>
          <w:b/>
          <w:lang w:val="en-US"/>
        </w:rPr>
        <w:t>AIS</w:t>
      </w:r>
      <w:r w:rsidRPr="00384C8D">
        <w:rPr>
          <w:rFonts w:ascii="Times New Roman" w:hAnsi="Times New Roman" w:cs="Times New Roman"/>
          <w:b/>
        </w:rPr>
        <w:t>)</w:t>
      </w:r>
    </w:p>
    <w:p w14:paraId="19C02BA5" w14:textId="77777777" w:rsidR="00D34F5C" w:rsidRPr="00234C54" w:rsidRDefault="00D34F5C" w:rsidP="003F5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E21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AD1E21">
        <w:rPr>
          <w:rFonts w:ascii="Times New Roman" w:hAnsi="Times New Roman" w:cs="Times New Roman"/>
          <w:b/>
          <w:sz w:val="24"/>
          <w:szCs w:val="24"/>
        </w:rPr>
        <w:t xml:space="preserve"> =</w:t>
      </w:r>
      <w:r w:rsidRPr="00234C54">
        <w:rPr>
          <w:rFonts w:ascii="Times New Roman" w:hAnsi="Times New Roman" w:cs="Times New Roman"/>
          <w:sz w:val="24"/>
          <w:szCs w:val="24"/>
        </w:rPr>
        <w:t xml:space="preserve"> </w:t>
      </w:r>
      <w:r w:rsidRPr="00AD1E21">
        <w:rPr>
          <w:rFonts w:ascii="Times New Roman" w:hAnsi="Times New Roman" w:cs="Times New Roman"/>
          <w:b/>
          <w:sz w:val="24"/>
          <w:szCs w:val="24"/>
        </w:rPr>
        <w:t>Полное.</w:t>
      </w:r>
      <w:r w:rsidRPr="00234C54">
        <w:rPr>
          <w:rFonts w:ascii="Times New Roman" w:hAnsi="Times New Roman" w:cs="Times New Roman"/>
          <w:sz w:val="24"/>
          <w:szCs w:val="24"/>
        </w:rPr>
        <w:t xml:space="preserve"> Чувствительная и двигательная функции сегментов </w:t>
      </w:r>
      <w:r w:rsidRPr="00234C5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34C54">
        <w:rPr>
          <w:rFonts w:ascii="Times New Roman" w:hAnsi="Times New Roman" w:cs="Times New Roman"/>
          <w:sz w:val="24"/>
          <w:szCs w:val="24"/>
        </w:rPr>
        <w:t>4–</w:t>
      </w:r>
      <w:r w:rsidRPr="00234C5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34C54">
        <w:rPr>
          <w:rFonts w:ascii="Times New Roman" w:hAnsi="Times New Roman" w:cs="Times New Roman"/>
          <w:sz w:val="24"/>
          <w:szCs w:val="24"/>
        </w:rPr>
        <w:t>5 отсутствуют.</w:t>
      </w:r>
    </w:p>
    <w:p w14:paraId="7C570A17" w14:textId="77777777" w:rsidR="00D34F5C" w:rsidRPr="00234C54" w:rsidRDefault="00D34F5C" w:rsidP="00C90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E21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D1E21">
        <w:rPr>
          <w:rFonts w:ascii="Times New Roman" w:hAnsi="Times New Roman" w:cs="Times New Roman"/>
          <w:b/>
          <w:sz w:val="24"/>
          <w:szCs w:val="24"/>
        </w:rPr>
        <w:t xml:space="preserve"> = Неполное с сохранением чувствительности.</w:t>
      </w:r>
      <w:r w:rsidRPr="00234C54">
        <w:rPr>
          <w:rFonts w:ascii="Times New Roman" w:hAnsi="Times New Roman" w:cs="Times New Roman"/>
          <w:sz w:val="24"/>
          <w:szCs w:val="24"/>
        </w:rPr>
        <w:t xml:space="preserve"> Сохранена</w:t>
      </w:r>
      <w:r w:rsidR="001E2915">
        <w:rPr>
          <w:rFonts w:ascii="Times New Roman" w:hAnsi="Times New Roman" w:cs="Times New Roman"/>
          <w:sz w:val="24"/>
          <w:szCs w:val="24"/>
        </w:rPr>
        <w:t xml:space="preserve"> </w:t>
      </w:r>
      <w:r w:rsidRPr="00234C54">
        <w:rPr>
          <w:rFonts w:ascii="Times New Roman" w:hAnsi="Times New Roman" w:cs="Times New Roman"/>
          <w:sz w:val="24"/>
          <w:szCs w:val="24"/>
        </w:rPr>
        <w:t>чувствительность</w:t>
      </w:r>
      <w:r w:rsidR="00A56E5A">
        <w:rPr>
          <w:rFonts w:ascii="Times New Roman" w:hAnsi="Times New Roman" w:cs="Times New Roman"/>
          <w:sz w:val="24"/>
          <w:szCs w:val="24"/>
        </w:rPr>
        <w:t>, но</w:t>
      </w:r>
      <w:r w:rsidR="009A67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67F1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A56E5A">
        <w:rPr>
          <w:rFonts w:ascii="Times New Roman" w:hAnsi="Times New Roman" w:cs="Times New Roman"/>
          <w:sz w:val="24"/>
          <w:szCs w:val="24"/>
        </w:rPr>
        <w:t xml:space="preserve"> двигательной</w:t>
      </w:r>
      <w:proofErr w:type="gramEnd"/>
      <w:r w:rsidR="00A56E5A">
        <w:rPr>
          <w:rFonts w:ascii="Times New Roman" w:hAnsi="Times New Roman" w:cs="Times New Roman"/>
          <w:sz w:val="24"/>
          <w:szCs w:val="24"/>
        </w:rPr>
        <w:t xml:space="preserve"> функции </w:t>
      </w:r>
      <w:r w:rsidRPr="00234C54">
        <w:rPr>
          <w:rFonts w:ascii="Times New Roman" w:hAnsi="Times New Roman" w:cs="Times New Roman"/>
          <w:sz w:val="24"/>
          <w:szCs w:val="24"/>
        </w:rPr>
        <w:t>ниже неврологического уровня</w:t>
      </w:r>
      <w:r w:rsidR="008C4F74">
        <w:rPr>
          <w:rFonts w:ascii="Times New Roman" w:hAnsi="Times New Roman" w:cs="Times New Roman"/>
          <w:sz w:val="24"/>
          <w:szCs w:val="24"/>
        </w:rPr>
        <w:t xml:space="preserve"> по</w:t>
      </w:r>
      <w:r w:rsidR="00654704">
        <w:rPr>
          <w:rFonts w:ascii="Times New Roman" w:hAnsi="Times New Roman" w:cs="Times New Roman"/>
          <w:sz w:val="24"/>
          <w:szCs w:val="24"/>
        </w:rPr>
        <w:t>вреждения</w:t>
      </w:r>
      <w:r w:rsidRPr="00234C54">
        <w:rPr>
          <w:rFonts w:ascii="Times New Roman" w:hAnsi="Times New Roman" w:cs="Times New Roman"/>
          <w:sz w:val="24"/>
          <w:szCs w:val="24"/>
        </w:rPr>
        <w:t xml:space="preserve">, включая сегменты </w:t>
      </w:r>
      <w:r w:rsidRPr="00234C5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34C54">
        <w:rPr>
          <w:rFonts w:ascii="Times New Roman" w:hAnsi="Times New Roman" w:cs="Times New Roman"/>
          <w:sz w:val="24"/>
          <w:szCs w:val="24"/>
        </w:rPr>
        <w:t>4–</w:t>
      </w:r>
      <w:r w:rsidRPr="00234C5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34C54">
        <w:rPr>
          <w:rFonts w:ascii="Times New Roman" w:hAnsi="Times New Roman" w:cs="Times New Roman"/>
          <w:sz w:val="24"/>
          <w:szCs w:val="24"/>
        </w:rPr>
        <w:t>5 (прикосновение, или укол, или аноректальное надавливание); отсутствие двигательной функции более чем на трех уровнях ниже двигательного</w:t>
      </w:r>
      <w:r w:rsidR="008C4F74" w:rsidRPr="008C4F74">
        <w:rPr>
          <w:rFonts w:ascii="Times New Roman" w:hAnsi="Times New Roman" w:cs="Times New Roman"/>
          <w:sz w:val="24"/>
          <w:szCs w:val="24"/>
        </w:rPr>
        <w:t xml:space="preserve"> </w:t>
      </w:r>
      <w:r w:rsidR="008C4F74" w:rsidRPr="00234C54">
        <w:rPr>
          <w:rFonts w:ascii="Times New Roman" w:hAnsi="Times New Roman" w:cs="Times New Roman"/>
          <w:sz w:val="24"/>
          <w:szCs w:val="24"/>
        </w:rPr>
        <w:t>уровня</w:t>
      </w:r>
      <w:r w:rsidR="008C4F74">
        <w:rPr>
          <w:rFonts w:ascii="Times New Roman" w:hAnsi="Times New Roman" w:cs="Times New Roman"/>
          <w:sz w:val="24"/>
          <w:szCs w:val="24"/>
        </w:rPr>
        <w:t xml:space="preserve"> по</w:t>
      </w:r>
      <w:r w:rsidR="00654704">
        <w:rPr>
          <w:rFonts w:ascii="Times New Roman" w:hAnsi="Times New Roman" w:cs="Times New Roman"/>
          <w:sz w:val="24"/>
          <w:szCs w:val="24"/>
        </w:rPr>
        <w:t>вреждения</w:t>
      </w:r>
      <w:r w:rsidRPr="00234C54">
        <w:rPr>
          <w:rFonts w:ascii="Times New Roman" w:hAnsi="Times New Roman" w:cs="Times New Roman"/>
          <w:sz w:val="24"/>
          <w:szCs w:val="24"/>
        </w:rPr>
        <w:t xml:space="preserve"> с обеих сторон.</w:t>
      </w:r>
    </w:p>
    <w:p w14:paraId="322B1A8E" w14:textId="77777777" w:rsidR="00D34F5C" w:rsidRPr="00234C54" w:rsidRDefault="00D34F5C" w:rsidP="00C90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E21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AD1E21">
        <w:rPr>
          <w:rFonts w:ascii="Times New Roman" w:hAnsi="Times New Roman" w:cs="Times New Roman"/>
          <w:b/>
          <w:sz w:val="24"/>
          <w:szCs w:val="24"/>
        </w:rPr>
        <w:t xml:space="preserve"> = Неполное с сохранением движений.</w:t>
      </w:r>
      <w:r w:rsidRPr="00234C54">
        <w:rPr>
          <w:rFonts w:ascii="Times New Roman" w:hAnsi="Times New Roman" w:cs="Times New Roman"/>
          <w:sz w:val="24"/>
          <w:szCs w:val="24"/>
        </w:rPr>
        <w:t xml:space="preserve"> Сохранена двигательна</w:t>
      </w:r>
      <w:r w:rsidR="003A31B5">
        <w:rPr>
          <w:rFonts w:ascii="Times New Roman" w:hAnsi="Times New Roman" w:cs="Times New Roman"/>
          <w:sz w:val="24"/>
          <w:szCs w:val="24"/>
        </w:rPr>
        <w:t>я (произвольное сокращение ануса</w:t>
      </w:r>
      <w:r w:rsidRPr="00234C54">
        <w:rPr>
          <w:rFonts w:ascii="Times New Roman" w:hAnsi="Times New Roman" w:cs="Times New Roman"/>
          <w:sz w:val="24"/>
          <w:szCs w:val="24"/>
        </w:rPr>
        <w:t>) или чувствительная (прикосновение, или укол, или аноректальное надавливание) функция сегментов S4–S5; имеется некоторая двигат</w:t>
      </w:r>
      <w:r w:rsidR="00853B1E">
        <w:rPr>
          <w:rFonts w:ascii="Times New Roman" w:hAnsi="Times New Roman" w:cs="Times New Roman"/>
          <w:sz w:val="24"/>
          <w:szCs w:val="24"/>
        </w:rPr>
        <w:t xml:space="preserve">ельная функция более чем на трех </w:t>
      </w:r>
      <w:r w:rsidRPr="00234C54">
        <w:rPr>
          <w:rFonts w:ascii="Times New Roman" w:hAnsi="Times New Roman" w:cs="Times New Roman"/>
          <w:sz w:val="24"/>
          <w:szCs w:val="24"/>
        </w:rPr>
        <w:t>уровнях ниже ипсилатерального двигательного уровня с обеих сторон; менее половины ключевых мышц ниже неврологического уровня имеют силу ≥ 3 баллов.</w:t>
      </w:r>
    </w:p>
    <w:p w14:paraId="3AA6795A" w14:textId="77777777" w:rsidR="00D34F5C" w:rsidRPr="00234C54" w:rsidRDefault="00D34F5C" w:rsidP="00C90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E21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AD1E21">
        <w:rPr>
          <w:rFonts w:ascii="Times New Roman" w:hAnsi="Times New Roman" w:cs="Times New Roman"/>
          <w:b/>
          <w:sz w:val="24"/>
          <w:szCs w:val="24"/>
        </w:rPr>
        <w:t xml:space="preserve"> = Неполное с сохранением движений.</w:t>
      </w:r>
      <w:r w:rsidRPr="00234C54">
        <w:rPr>
          <w:rFonts w:ascii="Times New Roman" w:hAnsi="Times New Roman" w:cs="Times New Roman"/>
          <w:sz w:val="24"/>
          <w:szCs w:val="24"/>
        </w:rPr>
        <w:t xml:space="preserve"> Сохранена двигательная (произвольное сокращение ануса) или чувствительная (прикосновение, или укол, или аноректальное надавливание)</w:t>
      </w:r>
      <w:r w:rsidR="00685F4E">
        <w:rPr>
          <w:rFonts w:ascii="Times New Roman" w:hAnsi="Times New Roman" w:cs="Times New Roman"/>
          <w:sz w:val="24"/>
          <w:szCs w:val="24"/>
        </w:rPr>
        <w:t xml:space="preserve"> </w:t>
      </w:r>
      <w:r w:rsidRPr="00234C54">
        <w:rPr>
          <w:rFonts w:ascii="Times New Roman" w:hAnsi="Times New Roman" w:cs="Times New Roman"/>
          <w:sz w:val="24"/>
          <w:szCs w:val="24"/>
        </w:rPr>
        <w:t>функция сегментов S4–S5; имеется</w:t>
      </w:r>
      <w:r w:rsidR="00853B1E">
        <w:rPr>
          <w:rFonts w:ascii="Times New Roman" w:hAnsi="Times New Roman" w:cs="Times New Roman"/>
          <w:sz w:val="24"/>
          <w:szCs w:val="24"/>
        </w:rPr>
        <w:t xml:space="preserve"> двигательная функция более чем</w:t>
      </w:r>
    </w:p>
    <w:p w14:paraId="1F8A3B47" w14:textId="77777777" w:rsidR="00D34F5C" w:rsidRPr="00234C54" w:rsidRDefault="00853B1E" w:rsidP="00C90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трех </w:t>
      </w:r>
      <w:r w:rsidR="00D34F5C" w:rsidRPr="00234C54">
        <w:rPr>
          <w:rFonts w:ascii="Times New Roman" w:hAnsi="Times New Roman" w:cs="Times New Roman"/>
          <w:sz w:val="24"/>
          <w:szCs w:val="24"/>
        </w:rPr>
        <w:t>уровнях ниже ипсилатерального двигательного уровня с обеих сторон; половина или более ключевых мышц ниже неврологического уровня имеют силу ≥ 3 баллов.</w:t>
      </w:r>
    </w:p>
    <w:p w14:paraId="1510D482" w14:textId="77777777" w:rsidR="00D34F5C" w:rsidRPr="00234C54" w:rsidRDefault="00D34F5C" w:rsidP="00C90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E21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AD1E21">
        <w:rPr>
          <w:rFonts w:ascii="Times New Roman" w:hAnsi="Times New Roman" w:cs="Times New Roman"/>
          <w:b/>
          <w:sz w:val="24"/>
          <w:szCs w:val="24"/>
        </w:rPr>
        <w:t xml:space="preserve"> = Норма.</w:t>
      </w:r>
      <w:r w:rsidRPr="00234C54">
        <w:rPr>
          <w:rFonts w:ascii="Times New Roman" w:hAnsi="Times New Roman" w:cs="Times New Roman"/>
          <w:sz w:val="24"/>
          <w:szCs w:val="24"/>
        </w:rPr>
        <w:t xml:space="preserve"> Чувствительная и двигательная функции всех сегментов спинного мозга соответствуют норме</w:t>
      </w:r>
      <w:r w:rsidR="00F605E1">
        <w:rPr>
          <w:rFonts w:ascii="Times New Roman" w:hAnsi="Times New Roman" w:cs="Times New Roman"/>
          <w:sz w:val="24"/>
          <w:szCs w:val="24"/>
        </w:rPr>
        <w:t xml:space="preserve"> у пациента, ранее имевшего дефицит функций</w:t>
      </w:r>
      <w:r w:rsidR="00217BA7">
        <w:rPr>
          <w:rFonts w:ascii="Times New Roman" w:hAnsi="Times New Roman" w:cs="Times New Roman"/>
          <w:sz w:val="24"/>
          <w:szCs w:val="24"/>
        </w:rPr>
        <w:t>*</w:t>
      </w:r>
      <w:r w:rsidRPr="00234C54">
        <w:rPr>
          <w:rFonts w:ascii="Times New Roman" w:hAnsi="Times New Roman" w:cs="Times New Roman"/>
          <w:sz w:val="24"/>
          <w:szCs w:val="24"/>
        </w:rPr>
        <w:t>.</w:t>
      </w:r>
    </w:p>
    <w:p w14:paraId="41B53E2B" w14:textId="77777777" w:rsidR="00D34F5C" w:rsidRPr="00234C54" w:rsidRDefault="00D34F5C" w:rsidP="00C90C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1EC146" w14:textId="77777777" w:rsidR="003B0209" w:rsidRPr="007C2779" w:rsidRDefault="003B0209" w:rsidP="003F567A">
      <w:pPr>
        <w:spacing w:after="0"/>
        <w:jc w:val="both"/>
        <w:rPr>
          <w:rFonts w:ascii="Times New Roman" w:hAnsi="Times New Roman" w:cs="Times New Roman"/>
        </w:rPr>
      </w:pPr>
      <w:r w:rsidRPr="007C2779">
        <w:rPr>
          <w:rFonts w:ascii="Times New Roman" w:hAnsi="Times New Roman" w:cs="Times New Roman"/>
          <w:b/>
        </w:rPr>
        <w:t>ШАГИ КЛАССИФИКАЦИИ</w:t>
      </w:r>
    </w:p>
    <w:p w14:paraId="73E98978" w14:textId="77777777" w:rsidR="003B0209" w:rsidRPr="00234C54" w:rsidRDefault="003B0209" w:rsidP="003F5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C54">
        <w:rPr>
          <w:rFonts w:ascii="Times New Roman" w:hAnsi="Times New Roman" w:cs="Times New Roman"/>
          <w:sz w:val="24"/>
          <w:szCs w:val="24"/>
        </w:rPr>
        <w:t>Классификацию при спинномозговой травме рекомендуется проводить следующим образом:</w:t>
      </w:r>
    </w:p>
    <w:p w14:paraId="614BC823" w14:textId="77777777" w:rsidR="003B0209" w:rsidRPr="00A364AD" w:rsidRDefault="003B0209" w:rsidP="00C90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4A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52DB4" w:rsidRPr="00A364AD">
        <w:rPr>
          <w:rFonts w:ascii="Times New Roman" w:hAnsi="Times New Roman" w:cs="Times New Roman"/>
          <w:b/>
          <w:sz w:val="24"/>
          <w:szCs w:val="24"/>
        </w:rPr>
        <w:t>Определить уровни</w:t>
      </w:r>
      <w:r w:rsidRPr="00A364AD">
        <w:rPr>
          <w:rFonts w:ascii="Times New Roman" w:hAnsi="Times New Roman" w:cs="Times New Roman"/>
          <w:b/>
          <w:sz w:val="24"/>
          <w:szCs w:val="24"/>
        </w:rPr>
        <w:t xml:space="preserve"> чувствительности справа и слева.</w:t>
      </w:r>
      <w:r w:rsidRPr="00234C54">
        <w:rPr>
          <w:rFonts w:ascii="Times New Roman" w:hAnsi="Times New Roman" w:cs="Times New Roman"/>
          <w:sz w:val="24"/>
          <w:szCs w:val="24"/>
        </w:rPr>
        <w:t xml:space="preserve"> </w:t>
      </w:r>
      <w:r w:rsidRPr="00A364AD">
        <w:rPr>
          <w:rFonts w:ascii="Times New Roman" w:hAnsi="Times New Roman" w:cs="Times New Roman"/>
          <w:sz w:val="24"/>
          <w:szCs w:val="24"/>
        </w:rPr>
        <w:t>Уровнем чувствительности является наиболее каудальный, интактный дерматом, как при уколе, так и лёгком прикосновении.</w:t>
      </w:r>
    </w:p>
    <w:p w14:paraId="3349D72F" w14:textId="77777777" w:rsidR="003B0209" w:rsidRPr="00A364AD" w:rsidRDefault="003B0209" w:rsidP="00C90C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4AD">
        <w:rPr>
          <w:rFonts w:ascii="Times New Roman" w:hAnsi="Times New Roman" w:cs="Times New Roman"/>
          <w:b/>
          <w:sz w:val="24"/>
          <w:szCs w:val="24"/>
        </w:rPr>
        <w:t xml:space="preserve">2. Определить </w:t>
      </w:r>
      <w:r w:rsidR="00352DB4" w:rsidRPr="00A364AD">
        <w:rPr>
          <w:rFonts w:ascii="Times New Roman" w:hAnsi="Times New Roman" w:cs="Times New Roman"/>
          <w:b/>
          <w:sz w:val="24"/>
          <w:szCs w:val="24"/>
        </w:rPr>
        <w:t>двигательные</w:t>
      </w:r>
      <w:r w:rsidRPr="00A364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DB4" w:rsidRPr="00A364AD">
        <w:rPr>
          <w:rFonts w:ascii="Times New Roman" w:hAnsi="Times New Roman" w:cs="Times New Roman"/>
          <w:b/>
          <w:sz w:val="24"/>
          <w:szCs w:val="24"/>
        </w:rPr>
        <w:t>уровни</w:t>
      </w:r>
      <w:r w:rsidR="00853B1E">
        <w:rPr>
          <w:rFonts w:ascii="Times New Roman" w:hAnsi="Times New Roman" w:cs="Times New Roman"/>
          <w:b/>
          <w:sz w:val="24"/>
          <w:szCs w:val="24"/>
        </w:rPr>
        <w:t xml:space="preserve"> справа и слева.</w:t>
      </w:r>
    </w:p>
    <w:p w14:paraId="32D0F234" w14:textId="77777777" w:rsidR="003B0209" w:rsidRPr="00A364AD" w:rsidRDefault="003B0209" w:rsidP="00C90CE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64AD">
        <w:rPr>
          <w:rFonts w:ascii="Times New Roman" w:hAnsi="Times New Roman" w:cs="Times New Roman"/>
          <w:iCs/>
          <w:sz w:val="24"/>
          <w:szCs w:val="24"/>
        </w:rPr>
        <w:t>Определяется по функции самой нижней ключевой мышцы, с оценкой не менее 3 (при тестировании лёжа на спине), при этом функции ключевых мышц сегментов выше этого уровня, считаются неповрежденными (оценка 5 по шкале функции мышц).</w:t>
      </w:r>
    </w:p>
    <w:p w14:paraId="14E87D59" w14:textId="77777777" w:rsidR="003B0209" w:rsidRPr="00234C54" w:rsidRDefault="003B0209" w:rsidP="00C90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C54">
        <w:rPr>
          <w:rFonts w:ascii="Times New Roman" w:hAnsi="Times New Roman" w:cs="Times New Roman"/>
          <w:i/>
          <w:iCs/>
          <w:sz w:val="24"/>
          <w:szCs w:val="24"/>
        </w:rPr>
        <w:t>Примечание: в областях, где миотом для тестирования отсутствует, двигательный уровень считается таким же, как чувствительный, если тестируемые двигательные функции выше этого уровня в норме.</w:t>
      </w:r>
    </w:p>
    <w:p w14:paraId="361D8B9C" w14:textId="77777777" w:rsidR="003B0209" w:rsidRPr="00A364AD" w:rsidRDefault="003B0209" w:rsidP="00C90C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4AD">
        <w:rPr>
          <w:rFonts w:ascii="Times New Roman" w:hAnsi="Times New Roman" w:cs="Times New Roman"/>
          <w:b/>
          <w:sz w:val="24"/>
          <w:szCs w:val="24"/>
        </w:rPr>
        <w:t>3. Определить неврол</w:t>
      </w:r>
      <w:r w:rsidR="00654704">
        <w:rPr>
          <w:rFonts w:ascii="Times New Roman" w:hAnsi="Times New Roman" w:cs="Times New Roman"/>
          <w:b/>
          <w:sz w:val="24"/>
          <w:szCs w:val="24"/>
        </w:rPr>
        <w:t>огический уровень повреждения</w:t>
      </w:r>
      <w:r w:rsidRPr="00A364AD">
        <w:rPr>
          <w:rFonts w:ascii="Times New Roman" w:hAnsi="Times New Roman" w:cs="Times New Roman"/>
          <w:b/>
          <w:sz w:val="24"/>
          <w:szCs w:val="24"/>
        </w:rPr>
        <w:t xml:space="preserve"> (НУП)</w:t>
      </w:r>
    </w:p>
    <w:p w14:paraId="2681B611" w14:textId="77777777" w:rsidR="003B0209" w:rsidRPr="00A37075" w:rsidRDefault="003B0209" w:rsidP="00C90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075">
        <w:rPr>
          <w:rFonts w:ascii="Times New Roman" w:hAnsi="Times New Roman" w:cs="Times New Roman"/>
          <w:iCs/>
          <w:sz w:val="24"/>
          <w:szCs w:val="24"/>
        </w:rPr>
        <w:t>Им является наиболее каудальный сегмент спинного мозга с сохранённой чувствительностью и функцией мышц с активными движениями против силы тяжести (оценка 3 или больше), при условии отсутствия нормальных (интактных) чувствительных и двигательных функций рострально.</w:t>
      </w:r>
    </w:p>
    <w:p w14:paraId="59326E36" w14:textId="77777777" w:rsidR="003B0209" w:rsidRPr="00A37075" w:rsidRDefault="003B0209" w:rsidP="00C90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075">
        <w:rPr>
          <w:rFonts w:ascii="Times New Roman" w:hAnsi="Times New Roman" w:cs="Times New Roman"/>
          <w:iCs/>
          <w:sz w:val="24"/>
          <w:szCs w:val="24"/>
        </w:rPr>
        <w:t>НУП является наиболее краниальным чувствительным и двигательным уровнем</w:t>
      </w:r>
      <w:r w:rsidR="00853B1E">
        <w:rPr>
          <w:rFonts w:ascii="Times New Roman" w:hAnsi="Times New Roman" w:cs="Times New Roman"/>
          <w:iCs/>
          <w:sz w:val="24"/>
          <w:szCs w:val="24"/>
        </w:rPr>
        <w:t>, определённым на 1 и 2 этапах.</w:t>
      </w:r>
    </w:p>
    <w:p w14:paraId="7EBAE4C1" w14:textId="77777777" w:rsidR="003B0209" w:rsidRPr="00A37075" w:rsidRDefault="003B0209" w:rsidP="00C90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F4F">
        <w:rPr>
          <w:rFonts w:ascii="Times New Roman" w:hAnsi="Times New Roman" w:cs="Times New Roman"/>
          <w:b/>
          <w:sz w:val="24"/>
          <w:szCs w:val="24"/>
        </w:rPr>
        <w:t>4. Определить, является ли повреждение полным или неполным.</w:t>
      </w:r>
      <w:r w:rsidRPr="00234C54">
        <w:rPr>
          <w:rFonts w:ascii="Times New Roman" w:hAnsi="Times New Roman" w:cs="Times New Roman"/>
          <w:sz w:val="24"/>
          <w:szCs w:val="24"/>
        </w:rPr>
        <w:t xml:space="preserve"> </w:t>
      </w:r>
      <w:r w:rsidRPr="00A37075">
        <w:rPr>
          <w:rFonts w:ascii="Times New Roman" w:hAnsi="Times New Roman" w:cs="Times New Roman"/>
          <w:sz w:val="24"/>
          <w:szCs w:val="24"/>
        </w:rPr>
        <w:t xml:space="preserve">(т. е. отсутствие или наличие сохранности функций тазовых органов) </w:t>
      </w:r>
    </w:p>
    <w:p w14:paraId="62E6C9D4" w14:textId="77777777" w:rsidR="003B0209" w:rsidRPr="00A37075" w:rsidRDefault="003B0209" w:rsidP="00C90CE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7075">
        <w:rPr>
          <w:rFonts w:ascii="Times New Roman" w:hAnsi="Times New Roman" w:cs="Times New Roman"/>
          <w:iCs/>
          <w:sz w:val="24"/>
          <w:szCs w:val="24"/>
        </w:rPr>
        <w:t>Если произвольные сокращения ануса =</w:t>
      </w:r>
      <w:r w:rsidRPr="00A37075">
        <w:rPr>
          <w:rFonts w:ascii="Times New Roman" w:hAnsi="Times New Roman" w:cs="Times New Roman"/>
          <w:sz w:val="24"/>
          <w:szCs w:val="24"/>
        </w:rPr>
        <w:t xml:space="preserve"> </w:t>
      </w:r>
      <w:r w:rsidRPr="00A37075">
        <w:rPr>
          <w:rFonts w:ascii="Times New Roman" w:hAnsi="Times New Roman" w:cs="Times New Roman"/>
          <w:iCs/>
          <w:sz w:val="24"/>
          <w:szCs w:val="24"/>
        </w:rPr>
        <w:t>Нет</w:t>
      </w:r>
      <w:r w:rsidR="00A37075" w:rsidRPr="00A37075">
        <w:rPr>
          <w:rFonts w:ascii="Times New Roman" w:hAnsi="Times New Roman" w:cs="Times New Roman"/>
          <w:iCs/>
          <w:sz w:val="24"/>
          <w:szCs w:val="24"/>
        </w:rPr>
        <w:t xml:space="preserve"> И </w:t>
      </w:r>
      <w:r w:rsidRPr="00A37075">
        <w:rPr>
          <w:rFonts w:ascii="Times New Roman" w:hAnsi="Times New Roman" w:cs="Times New Roman"/>
          <w:iCs/>
          <w:sz w:val="24"/>
          <w:szCs w:val="24"/>
        </w:rPr>
        <w:t xml:space="preserve">все </w:t>
      </w:r>
      <w:r w:rsidRPr="00A37075">
        <w:rPr>
          <w:rFonts w:ascii="Times New Roman" w:hAnsi="Times New Roman" w:cs="Times New Roman"/>
          <w:iCs/>
          <w:sz w:val="24"/>
          <w:szCs w:val="24"/>
          <w:lang w:val="en-US"/>
        </w:rPr>
        <w:t>S</w:t>
      </w:r>
      <w:r w:rsidRPr="00A37075">
        <w:rPr>
          <w:rFonts w:ascii="Times New Roman" w:hAnsi="Times New Roman" w:cs="Times New Roman"/>
          <w:iCs/>
          <w:sz w:val="24"/>
          <w:szCs w:val="24"/>
        </w:rPr>
        <w:t>4-5</w:t>
      </w:r>
      <w:r w:rsidRPr="00A37075">
        <w:rPr>
          <w:rFonts w:ascii="Times New Roman" w:hAnsi="Times New Roman" w:cs="Times New Roman"/>
          <w:sz w:val="24"/>
          <w:szCs w:val="24"/>
        </w:rPr>
        <w:t xml:space="preserve"> </w:t>
      </w:r>
      <w:r w:rsidRPr="00A37075">
        <w:rPr>
          <w:rFonts w:ascii="Times New Roman" w:hAnsi="Times New Roman" w:cs="Times New Roman"/>
          <w:iCs/>
          <w:sz w:val="24"/>
          <w:szCs w:val="24"/>
        </w:rPr>
        <w:t>уровни чувствительности =</w:t>
      </w:r>
      <w:r w:rsidRPr="00A37075">
        <w:rPr>
          <w:rFonts w:ascii="Times New Roman" w:hAnsi="Times New Roman" w:cs="Times New Roman"/>
          <w:sz w:val="24"/>
          <w:szCs w:val="24"/>
        </w:rPr>
        <w:t xml:space="preserve"> </w:t>
      </w:r>
      <w:r w:rsidRPr="00A37075">
        <w:rPr>
          <w:rFonts w:ascii="Times New Roman" w:hAnsi="Times New Roman" w:cs="Times New Roman"/>
          <w:iCs/>
          <w:sz w:val="24"/>
          <w:szCs w:val="24"/>
        </w:rPr>
        <w:t>0</w:t>
      </w:r>
      <w:r w:rsidRPr="00A37075">
        <w:rPr>
          <w:rFonts w:ascii="Times New Roman" w:hAnsi="Times New Roman" w:cs="Times New Roman"/>
          <w:sz w:val="24"/>
          <w:szCs w:val="24"/>
        </w:rPr>
        <w:t xml:space="preserve"> </w:t>
      </w:r>
      <w:r w:rsidR="00A37075">
        <w:rPr>
          <w:rFonts w:ascii="Times New Roman" w:hAnsi="Times New Roman" w:cs="Times New Roman"/>
          <w:iCs/>
          <w:sz w:val="24"/>
          <w:szCs w:val="24"/>
        </w:rPr>
        <w:t>И</w:t>
      </w:r>
      <w:r w:rsidRPr="00A37075">
        <w:rPr>
          <w:rFonts w:ascii="Times New Roman" w:hAnsi="Times New Roman" w:cs="Times New Roman"/>
          <w:iCs/>
          <w:sz w:val="24"/>
          <w:szCs w:val="24"/>
        </w:rPr>
        <w:t xml:space="preserve"> глубокое внутрианальное давление =</w:t>
      </w:r>
      <w:r w:rsidRPr="00A37075">
        <w:rPr>
          <w:rFonts w:ascii="Times New Roman" w:hAnsi="Times New Roman" w:cs="Times New Roman"/>
          <w:sz w:val="24"/>
          <w:szCs w:val="24"/>
        </w:rPr>
        <w:t xml:space="preserve"> </w:t>
      </w:r>
      <w:r w:rsidRPr="00A37075">
        <w:rPr>
          <w:rFonts w:ascii="Times New Roman" w:hAnsi="Times New Roman" w:cs="Times New Roman"/>
          <w:iCs/>
          <w:sz w:val="24"/>
          <w:szCs w:val="24"/>
        </w:rPr>
        <w:t>Нет</w:t>
      </w:r>
      <w:r w:rsidR="00EB551A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A37075">
        <w:rPr>
          <w:rFonts w:ascii="Times New Roman" w:hAnsi="Times New Roman" w:cs="Times New Roman"/>
          <w:iCs/>
          <w:sz w:val="24"/>
          <w:szCs w:val="24"/>
        </w:rPr>
        <w:t xml:space="preserve">значит повреждение </w:t>
      </w:r>
      <w:r w:rsidRPr="00A37075">
        <w:rPr>
          <w:rFonts w:ascii="Times New Roman" w:hAnsi="Times New Roman" w:cs="Times New Roman"/>
          <w:b/>
          <w:iCs/>
          <w:sz w:val="24"/>
          <w:szCs w:val="24"/>
        </w:rPr>
        <w:t>Полное</w:t>
      </w:r>
      <w:r w:rsidRPr="00A37075">
        <w:rPr>
          <w:rFonts w:ascii="Times New Roman" w:hAnsi="Times New Roman" w:cs="Times New Roman"/>
          <w:iCs/>
          <w:sz w:val="24"/>
          <w:szCs w:val="24"/>
        </w:rPr>
        <w:t xml:space="preserve">. В противном случае, повреждение </w:t>
      </w:r>
      <w:r w:rsidRPr="00A37075">
        <w:rPr>
          <w:rFonts w:ascii="Times New Roman" w:hAnsi="Times New Roman" w:cs="Times New Roman"/>
          <w:b/>
          <w:iCs/>
          <w:sz w:val="24"/>
          <w:szCs w:val="24"/>
        </w:rPr>
        <w:t>Неполное</w:t>
      </w:r>
      <w:r w:rsidRPr="00A37075">
        <w:rPr>
          <w:rFonts w:ascii="Times New Roman" w:hAnsi="Times New Roman" w:cs="Times New Roman"/>
          <w:iCs/>
          <w:sz w:val="24"/>
          <w:szCs w:val="24"/>
        </w:rPr>
        <w:t>.</w:t>
      </w:r>
    </w:p>
    <w:p w14:paraId="4AD9C4D3" w14:textId="77777777" w:rsidR="00E7562E" w:rsidRPr="00234C54" w:rsidRDefault="00E7562E" w:rsidP="00C90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60A154" w14:textId="77777777" w:rsidR="003B0209" w:rsidRPr="00234C54" w:rsidRDefault="003B0209" w:rsidP="00C90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C54">
        <w:rPr>
          <w:rFonts w:ascii="Times New Roman" w:hAnsi="Times New Roman" w:cs="Times New Roman"/>
          <w:sz w:val="24"/>
          <w:szCs w:val="24"/>
        </w:rPr>
        <w:t>5. Определить степень по шкале тяжести повреждения СМ (</w:t>
      </w:r>
      <w:r w:rsidRPr="00234C54">
        <w:rPr>
          <w:rFonts w:ascii="Times New Roman" w:hAnsi="Times New Roman" w:cs="Times New Roman"/>
          <w:sz w:val="24"/>
          <w:szCs w:val="24"/>
          <w:lang w:val="en-US"/>
        </w:rPr>
        <w:t>AIS</w:t>
      </w:r>
      <w:r w:rsidRPr="00234C54">
        <w:rPr>
          <w:rFonts w:ascii="Times New Roman" w:hAnsi="Times New Roman" w:cs="Times New Roman"/>
          <w:sz w:val="24"/>
          <w:szCs w:val="24"/>
        </w:rPr>
        <w:t>):</w:t>
      </w:r>
    </w:p>
    <w:p w14:paraId="5919E2B7" w14:textId="77777777" w:rsidR="003B0209" w:rsidRPr="00234C54" w:rsidRDefault="003B0209" w:rsidP="00C90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C54">
        <w:rPr>
          <w:rFonts w:ascii="Times New Roman" w:hAnsi="Times New Roman" w:cs="Times New Roman"/>
          <w:sz w:val="24"/>
          <w:szCs w:val="24"/>
        </w:rPr>
        <w:t xml:space="preserve">Повреждение </w:t>
      </w:r>
      <w:r w:rsidRPr="00234C54">
        <w:rPr>
          <w:rFonts w:ascii="Times New Roman" w:hAnsi="Times New Roman" w:cs="Times New Roman"/>
          <w:sz w:val="24"/>
          <w:szCs w:val="24"/>
          <w:u w:val="single"/>
        </w:rPr>
        <w:t>Полное</w:t>
      </w:r>
      <w:r w:rsidRPr="00234C54">
        <w:rPr>
          <w:rFonts w:ascii="Times New Roman" w:hAnsi="Times New Roman" w:cs="Times New Roman"/>
          <w:sz w:val="24"/>
          <w:szCs w:val="24"/>
        </w:rPr>
        <w:t>?</w:t>
      </w:r>
      <w:r w:rsidR="006752CE">
        <w:rPr>
          <w:rFonts w:ascii="Times New Roman" w:hAnsi="Times New Roman" w:cs="Times New Roman"/>
          <w:sz w:val="24"/>
          <w:szCs w:val="24"/>
        </w:rPr>
        <w:t xml:space="preserve"> </w:t>
      </w:r>
      <w:r w:rsidR="006752CE" w:rsidRPr="006752CE">
        <w:rPr>
          <w:rFonts w:ascii="Calibri" w:hAnsi="Calibri" w:cs="Times New Roman"/>
          <w:b/>
          <w:sz w:val="24"/>
          <w:szCs w:val="24"/>
        </w:rPr>
        <w:t>→</w:t>
      </w:r>
      <w:r w:rsidRPr="00234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C54">
        <w:rPr>
          <w:rFonts w:ascii="Times New Roman" w:hAnsi="Times New Roman" w:cs="Times New Roman"/>
          <w:sz w:val="24"/>
          <w:szCs w:val="24"/>
        </w:rPr>
        <w:tab/>
      </w:r>
      <w:r w:rsidRPr="00234C54">
        <w:rPr>
          <w:rFonts w:ascii="Times New Roman" w:hAnsi="Times New Roman" w:cs="Times New Roman"/>
          <w:b/>
          <w:sz w:val="24"/>
          <w:szCs w:val="24"/>
        </w:rPr>
        <w:t>ДА</w:t>
      </w:r>
      <w:r w:rsidR="00C921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177">
        <w:rPr>
          <w:rFonts w:ascii="Calibri" w:hAnsi="Calibri" w:cs="Times New Roman"/>
          <w:b/>
          <w:sz w:val="24"/>
          <w:szCs w:val="24"/>
        </w:rPr>
        <w:t>→</w:t>
      </w:r>
      <w:r w:rsidRPr="00234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C54">
        <w:rPr>
          <w:rFonts w:ascii="Times New Roman" w:hAnsi="Times New Roman" w:cs="Times New Roman"/>
          <w:b/>
          <w:sz w:val="24"/>
          <w:szCs w:val="24"/>
          <w:lang w:val="en-US"/>
        </w:rPr>
        <w:t>AIS</w:t>
      </w:r>
      <w:r w:rsidRPr="00234C54">
        <w:rPr>
          <w:rFonts w:ascii="Times New Roman" w:hAnsi="Times New Roman" w:cs="Times New Roman"/>
          <w:b/>
          <w:sz w:val="24"/>
          <w:szCs w:val="24"/>
        </w:rPr>
        <w:t>=</w:t>
      </w:r>
      <w:r w:rsidRPr="00234C54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</w:p>
    <w:p w14:paraId="511B6018" w14:textId="77777777" w:rsidR="00AD2DF3" w:rsidRPr="00234C54" w:rsidRDefault="00A41A46" w:rsidP="00C90CE1">
      <w:pPr>
        <w:spacing w:after="0"/>
        <w:ind w:left="2832" w:hanging="142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↓</w:t>
      </w:r>
      <w:r w:rsidR="00F950CF">
        <w:rPr>
          <w:rFonts w:ascii="Calibri" w:hAnsi="Calibri" w:cs="Times New Roman"/>
          <w:b/>
          <w:sz w:val="24"/>
          <w:szCs w:val="24"/>
        </w:rPr>
        <w:tab/>
      </w:r>
      <w:r w:rsidR="00F950CF">
        <w:rPr>
          <w:rFonts w:ascii="Calibri" w:hAnsi="Calibri" w:cs="Times New Roman"/>
          <w:b/>
          <w:sz w:val="24"/>
          <w:szCs w:val="24"/>
        </w:rPr>
        <w:tab/>
        <w:t>↓</w:t>
      </w:r>
    </w:p>
    <w:p w14:paraId="22425BDA" w14:textId="77777777" w:rsidR="004A175D" w:rsidRPr="00234C54" w:rsidRDefault="00FD7428" w:rsidP="00C90CE1">
      <w:pPr>
        <w:spacing w:after="0"/>
        <w:ind w:left="2832" w:hanging="1422"/>
        <w:jc w:val="both"/>
        <w:rPr>
          <w:rFonts w:ascii="Times New Roman" w:hAnsi="Times New Roman" w:cs="Times New Roman"/>
          <w:sz w:val="24"/>
          <w:szCs w:val="24"/>
        </w:rPr>
      </w:pPr>
      <w:r w:rsidRPr="00234C54">
        <w:rPr>
          <w:rFonts w:ascii="Times New Roman" w:hAnsi="Times New Roman" w:cs="Times New Roman"/>
          <w:b/>
          <w:sz w:val="24"/>
          <w:szCs w:val="24"/>
        </w:rPr>
        <w:t>НЕТ</w:t>
      </w:r>
      <w:r w:rsidR="00A41A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C54">
        <w:rPr>
          <w:rFonts w:ascii="Times New Roman" w:hAnsi="Times New Roman" w:cs="Times New Roman"/>
          <w:b/>
          <w:sz w:val="24"/>
          <w:szCs w:val="24"/>
        </w:rPr>
        <w:tab/>
      </w:r>
      <w:r w:rsidRPr="00234C54">
        <w:rPr>
          <w:rFonts w:ascii="Times New Roman" w:hAnsi="Times New Roman" w:cs="Times New Roman"/>
          <w:sz w:val="24"/>
          <w:szCs w:val="24"/>
        </w:rPr>
        <w:t>записать УПП (одинаково сохранный нижний дермато</w:t>
      </w:r>
      <w:r w:rsidR="00AA3EFF">
        <w:rPr>
          <w:rFonts w:ascii="Times New Roman" w:hAnsi="Times New Roman" w:cs="Times New Roman"/>
          <w:sz w:val="24"/>
          <w:szCs w:val="24"/>
        </w:rPr>
        <w:t>м или миотом на каждой стороне)</w:t>
      </w:r>
    </w:p>
    <w:p w14:paraId="66CA7995" w14:textId="77777777" w:rsidR="00FD7428" w:rsidRPr="00A41A46" w:rsidRDefault="008143E6" w:rsidP="00C90CE1">
      <w:pPr>
        <w:spacing w:after="0"/>
        <w:ind w:left="70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A46">
        <w:rPr>
          <w:rFonts w:ascii="Calibri" w:hAnsi="Calibri" w:cs="Times New Roman"/>
          <w:b/>
          <w:sz w:val="24"/>
          <w:szCs w:val="24"/>
        </w:rPr>
        <w:t>↓</w:t>
      </w:r>
    </w:p>
    <w:p w14:paraId="00A73C99" w14:textId="77777777" w:rsidR="00AD2DF3" w:rsidRPr="00234C54" w:rsidRDefault="00AD2DF3" w:rsidP="00C90CE1">
      <w:pPr>
        <w:spacing w:after="0"/>
        <w:ind w:left="2832" w:hanging="14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C54">
        <w:rPr>
          <w:rFonts w:ascii="Times New Roman" w:hAnsi="Times New Roman" w:cs="Times New Roman"/>
          <w:sz w:val="24"/>
          <w:szCs w:val="24"/>
        </w:rPr>
        <w:t xml:space="preserve">Двигательное повреждение </w:t>
      </w:r>
      <w:r w:rsidRPr="00234C54">
        <w:rPr>
          <w:rFonts w:ascii="Times New Roman" w:hAnsi="Times New Roman" w:cs="Times New Roman"/>
          <w:sz w:val="24"/>
          <w:szCs w:val="24"/>
          <w:u w:val="single"/>
        </w:rPr>
        <w:t>Полное</w:t>
      </w:r>
      <w:r w:rsidRPr="00234C54">
        <w:rPr>
          <w:rFonts w:ascii="Times New Roman" w:hAnsi="Times New Roman" w:cs="Times New Roman"/>
          <w:sz w:val="24"/>
          <w:szCs w:val="24"/>
        </w:rPr>
        <w:t xml:space="preserve">? </w:t>
      </w:r>
      <w:r w:rsidR="00A41A46" w:rsidRPr="00A41A46">
        <w:rPr>
          <w:rFonts w:ascii="Calibri" w:hAnsi="Calibri" w:cs="Times New Roman"/>
          <w:b/>
          <w:sz w:val="24"/>
          <w:szCs w:val="24"/>
        </w:rPr>
        <w:t>→</w:t>
      </w:r>
      <w:r w:rsidR="00AA3E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C54">
        <w:rPr>
          <w:rFonts w:ascii="Times New Roman" w:hAnsi="Times New Roman" w:cs="Times New Roman"/>
          <w:b/>
          <w:sz w:val="24"/>
          <w:szCs w:val="24"/>
        </w:rPr>
        <w:t>ДА</w:t>
      </w:r>
      <w:r w:rsidR="008140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003">
        <w:rPr>
          <w:rFonts w:ascii="Calibri" w:hAnsi="Calibri" w:cs="Times New Roman"/>
          <w:b/>
          <w:sz w:val="24"/>
          <w:szCs w:val="24"/>
        </w:rPr>
        <w:t>→</w:t>
      </w:r>
      <w:r w:rsidR="008140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C54">
        <w:rPr>
          <w:rFonts w:ascii="Times New Roman" w:hAnsi="Times New Roman" w:cs="Times New Roman"/>
          <w:b/>
          <w:sz w:val="24"/>
          <w:szCs w:val="24"/>
          <w:lang w:val="en-US"/>
        </w:rPr>
        <w:t>AIS</w:t>
      </w:r>
      <w:r w:rsidRPr="00234C54">
        <w:rPr>
          <w:rFonts w:ascii="Times New Roman" w:hAnsi="Times New Roman" w:cs="Times New Roman"/>
          <w:b/>
          <w:sz w:val="24"/>
          <w:szCs w:val="24"/>
        </w:rPr>
        <w:t>=</w:t>
      </w:r>
      <w:r w:rsidRPr="00234C5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</w:p>
    <w:p w14:paraId="2ACC698A" w14:textId="77777777" w:rsidR="007C5D50" w:rsidRPr="00234C54" w:rsidRDefault="00A41A46" w:rsidP="00C90CE1">
      <w:pPr>
        <w:spacing w:after="0"/>
        <w:ind w:left="2832" w:hanging="142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↓</w:t>
      </w:r>
    </w:p>
    <w:p w14:paraId="7EF99032" w14:textId="77777777" w:rsidR="007C5D50" w:rsidRDefault="007C5D50" w:rsidP="00C90CE1">
      <w:pPr>
        <w:spacing w:after="0"/>
        <w:ind w:left="2832" w:hanging="1422"/>
        <w:jc w:val="both"/>
        <w:rPr>
          <w:rFonts w:ascii="Times New Roman" w:hAnsi="Times New Roman" w:cs="Times New Roman"/>
          <w:sz w:val="24"/>
          <w:szCs w:val="24"/>
        </w:rPr>
      </w:pPr>
      <w:r w:rsidRPr="00234C54">
        <w:rPr>
          <w:rFonts w:ascii="Times New Roman" w:hAnsi="Times New Roman" w:cs="Times New Roman"/>
          <w:b/>
          <w:sz w:val="24"/>
          <w:szCs w:val="24"/>
        </w:rPr>
        <w:t>НЕТ</w:t>
      </w:r>
      <w:r w:rsidR="00A41A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C54">
        <w:rPr>
          <w:rFonts w:ascii="Times New Roman" w:hAnsi="Times New Roman" w:cs="Times New Roman"/>
          <w:b/>
          <w:sz w:val="24"/>
          <w:szCs w:val="24"/>
        </w:rPr>
        <w:tab/>
      </w:r>
      <w:r w:rsidRPr="00234C54">
        <w:rPr>
          <w:rFonts w:ascii="Times New Roman" w:hAnsi="Times New Roman" w:cs="Times New Roman"/>
          <w:sz w:val="24"/>
          <w:szCs w:val="24"/>
        </w:rPr>
        <w:t>(Нет = произвольные сокращения ануса ИЛИ двигательная функция более чем на три уровня ниже двигательного уровня на данной стороне, при неполном определении чувствительности у пациента)</w:t>
      </w:r>
    </w:p>
    <w:p w14:paraId="471DDB4B" w14:textId="77777777" w:rsidR="00A41A46" w:rsidRPr="00234C54" w:rsidRDefault="00A41A46" w:rsidP="00C90CE1">
      <w:pPr>
        <w:spacing w:after="0"/>
        <w:ind w:left="2832" w:hanging="14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↓</w:t>
      </w:r>
    </w:p>
    <w:p w14:paraId="5F72978C" w14:textId="77777777" w:rsidR="004A175D" w:rsidRPr="00234C54" w:rsidRDefault="00C2348A" w:rsidP="00C90CE1">
      <w:pPr>
        <w:spacing w:after="0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234C54">
        <w:rPr>
          <w:rFonts w:ascii="Times New Roman" w:hAnsi="Times New Roman" w:cs="Times New Roman"/>
          <w:sz w:val="24"/>
          <w:szCs w:val="24"/>
        </w:rPr>
        <w:t xml:space="preserve">Функция </w:t>
      </w:r>
      <w:r w:rsidRPr="00234C54">
        <w:rPr>
          <w:rFonts w:ascii="Times New Roman" w:hAnsi="Times New Roman" w:cs="Times New Roman"/>
          <w:sz w:val="24"/>
          <w:szCs w:val="24"/>
          <w:u w:val="single"/>
        </w:rPr>
        <w:t>как минимум</w:t>
      </w:r>
      <w:r w:rsidRPr="00234C54">
        <w:rPr>
          <w:rFonts w:ascii="Times New Roman" w:hAnsi="Times New Roman" w:cs="Times New Roman"/>
          <w:sz w:val="24"/>
          <w:szCs w:val="24"/>
        </w:rPr>
        <w:t xml:space="preserve"> половины (или более) ключевых мышц ниже </w:t>
      </w:r>
      <w:r w:rsidRPr="00234C54">
        <w:rPr>
          <w:rFonts w:ascii="Times New Roman" w:hAnsi="Times New Roman" w:cs="Times New Roman"/>
          <w:sz w:val="24"/>
          <w:szCs w:val="24"/>
          <w:u w:val="single"/>
        </w:rPr>
        <w:t>неврологического</w:t>
      </w:r>
      <w:r w:rsidRPr="00234C54">
        <w:rPr>
          <w:rFonts w:ascii="Times New Roman" w:hAnsi="Times New Roman" w:cs="Times New Roman"/>
          <w:sz w:val="24"/>
          <w:szCs w:val="24"/>
        </w:rPr>
        <w:t xml:space="preserve"> уровня поражения оценивается как 3 или больше?</w:t>
      </w:r>
    </w:p>
    <w:p w14:paraId="4A2CC4C1" w14:textId="77777777" w:rsidR="00C2348A" w:rsidRPr="00A41A46" w:rsidRDefault="00AC10C4" w:rsidP="00C90CE1">
      <w:pPr>
        <w:spacing w:after="0"/>
        <w:ind w:left="70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↓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 w:rsidR="00530593">
        <w:rPr>
          <w:rFonts w:ascii="Calibri" w:hAnsi="Calibri" w:cs="Times New Roman"/>
          <w:b/>
          <w:sz w:val="24"/>
          <w:szCs w:val="24"/>
        </w:rPr>
        <w:tab/>
      </w:r>
      <w:r w:rsidR="00956DB7" w:rsidRPr="00A41A46">
        <w:rPr>
          <w:rFonts w:ascii="Calibri" w:hAnsi="Calibri" w:cs="Times New Roman"/>
          <w:b/>
          <w:sz w:val="24"/>
          <w:szCs w:val="24"/>
        </w:rPr>
        <w:t>↓</w:t>
      </w:r>
      <w:r>
        <w:rPr>
          <w:rFonts w:ascii="Calibri" w:hAnsi="Calibri" w:cs="Times New Roman"/>
          <w:b/>
          <w:sz w:val="24"/>
          <w:szCs w:val="24"/>
        </w:rPr>
        <w:t xml:space="preserve"> </w:t>
      </w:r>
    </w:p>
    <w:p w14:paraId="3284F35C" w14:textId="77777777" w:rsidR="00956DB7" w:rsidRPr="00ED08BF" w:rsidRDefault="00530593" w:rsidP="00C90CE1">
      <w:pPr>
        <w:spacing w:after="0"/>
        <w:ind w:left="70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8BF">
        <w:rPr>
          <w:rFonts w:ascii="Times New Roman" w:hAnsi="Times New Roman" w:cs="Times New Roman"/>
          <w:b/>
          <w:sz w:val="24"/>
          <w:szCs w:val="24"/>
        </w:rPr>
        <w:t>НЕТ</w:t>
      </w:r>
      <w:r w:rsidR="0041006E" w:rsidRPr="00ED0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06E" w:rsidRPr="00ED08BF">
        <w:rPr>
          <w:rFonts w:ascii="Calibri" w:hAnsi="Calibri" w:cs="Times New Roman"/>
          <w:b/>
          <w:sz w:val="24"/>
          <w:szCs w:val="24"/>
        </w:rPr>
        <w:t>→</w:t>
      </w:r>
      <w:r w:rsidR="00956DB7" w:rsidRPr="00ED0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DB7" w:rsidRPr="00ED08BF">
        <w:rPr>
          <w:rFonts w:ascii="Times New Roman" w:hAnsi="Times New Roman" w:cs="Times New Roman"/>
          <w:b/>
          <w:sz w:val="24"/>
          <w:szCs w:val="24"/>
          <w:lang w:val="en-US"/>
        </w:rPr>
        <w:t>AIS</w:t>
      </w:r>
      <w:r w:rsidR="00956DB7" w:rsidRPr="00ED08BF">
        <w:rPr>
          <w:rFonts w:ascii="Times New Roman" w:hAnsi="Times New Roman" w:cs="Times New Roman"/>
          <w:b/>
          <w:sz w:val="24"/>
          <w:szCs w:val="24"/>
        </w:rPr>
        <w:t>=</w:t>
      </w:r>
      <w:r w:rsidR="00956DB7" w:rsidRPr="00ED08BF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AC10C4" w:rsidRPr="00ED08BF">
        <w:rPr>
          <w:rFonts w:ascii="Times New Roman" w:hAnsi="Times New Roman" w:cs="Times New Roman"/>
          <w:b/>
          <w:sz w:val="24"/>
          <w:szCs w:val="24"/>
        </w:rPr>
        <w:tab/>
      </w:r>
      <w:r w:rsidR="00956DB7" w:rsidRPr="00ED08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D08BF">
        <w:rPr>
          <w:rFonts w:ascii="Times New Roman" w:hAnsi="Times New Roman" w:cs="Times New Roman"/>
          <w:b/>
          <w:sz w:val="24"/>
          <w:szCs w:val="24"/>
        </w:rPr>
        <w:t>ДА</w:t>
      </w:r>
      <w:r w:rsidR="0041006E" w:rsidRPr="00ED0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06E" w:rsidRPr="00ED08BF">
        <w:rPr>
          <w:rFonts w:ascii="Calibri" w:hAnsi="Calibri" w:cs="Times New Roman"/>
          <w:b/>
          <w:sz w:val="24"/>
          <w:szCs w:val="24"/>
        </w:rPr>
        <w:t>→</w:t>
      </w:r>
      <w:r w:rsidR="00956DB7" w:rsidRPr="00ED0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DB7" w:rsidRPr="00ED08BF">
        <w:rPr>
          <w:rFonts w:ascii="Times New Roman" w:hAnsi="Times New Roman" w:cs="Times New Roman"/>
          <w:b/>
          <w:sz w:val="24"/>
          <w:szCs w:val="24"/>
          <w:lang w:val="en-US"/>
        </w:rPr>
        <w:t>AIS</w:t>
      </w:r>
      <w:r w:rsidR="00956DB7" w:rsidRPr="00ED08BF">
        <w:rPr>
          <w:rFonts w:ascii="Times New Roman" w:hAnsi="Times New Roman" w:cs="Times New Roman"/>
          <w:b/>
          <w:sz w:val="24"/>
          <w:szCs w:val="24"/>
        </w:rPr>
        <w:t>=</w:t>
      </w:r>
      <w:r w:rsidR="00956DB7" w:rsidRPr="00ED08BF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</w:p>
    <w:p w14:paraId="3178E2B2" w14:textId="77777777" w:rsidR="00C2348A" w:rsidRPr="00ED08BF" w:rsidRDefault="00C2348A" w:rsidP="00C90CE1">
      <w:pPr>
        <w:spacing w:after="0"/>
        <w:ind w:left="1410"/>
        <w:jc w:val="both"/>
        <w:rPr>
          <w:rFonts w:ascii="Times New Roman" w:hAnsi="Times New Roman" w:cs="Times New Roman"/>
          <w:sz w:val="24"/>
          <w:szCs w:val="24"/>
        </w:rPr>
      </w:pPr>
    </w:p>
    <w:p w14:paraId="059D8B14" w14:textId="77777777" w:rsidR="0082104D" w:rsidRPr="00234C54" w:rsidRDefault="004A175D" w:rsidP="00C90CE1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234C54">
        <w:rPr>
          <w:rFonts w:ascii="Times New Roman" w:hAnsi="Times New Roman" w:cs="Times New Roman"/>
          <w:sz w:val="24"/>
          <w:szCs w:val="24"/>
        </w:rPr>
        <w:t>Чувствительные и двигательные функ</w:t>
      </w:r>
      <w:r w:rsidR="00AA3EFF">
        <w:rPr>
          <w:rFonts w:ascii="Times New Roman" w:hAnsi="Times New Roman" w:cs="Times New Roman"/>
          <w:sz w:val="24"/>
          <w:szCs w:val="24"/>
        </w:rPr>
        <w:t>ции нормальны во всех сегментах</w:t>
      </w:r>
    </w:p>
    <w:p w14:paraId="07ED2B87" w14:textId="77777777" w:rsidR="004A175D" w:rsidRPr="00A41A46" w:rsidRDefault="0082104D" w:rsidP="00C90CE1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A46">
        <w:rPr>
          <w:rFonts w:ascii="Calibri" w:hAnsi="Calibri" w:cs="Times New Roman"/>
          <w:b/>
          <w:sz w:val="24"/>
          <w:szCs w:val="24"/>
        </w:rPr>
        <w:t>↓</w:t>
      </w:r>
    </w:p>
    <w:p w14:paraId="30AB826E" w14:textId="77777777" w:rsidR="004A175D" w:rsidRPr="00234C54" w:rsidRDefault="004A175D" w:rsidP="00C90CE1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C54">
        <w:rPr>
          <w:rFonts w:ascii="Times New Roman" w:hAnsi="Times New Roman" w:cs="Times New Roman"/>
          <w:b/>
          <w:sz w:val="24"/>
          <w:szCs w:val="24"/>
          <w:lang w:val="en-US"/>
        </w:rPr>
        <w:t>AIS</w:t>
      </w:r>
      <w:r w:rsidRPr="00234C54">
        <w:rPr>
          <w:rFonts w:ascii="Times New Roman" w:hAnsi="Times New Roman" w:cs="Times New Roman"/>
          <w:b/>
          <w:sz w:val="24"/>
          <w:szCs w:val="24"/>
        </w:rPr>
        <w:t>=</w:t>
      </w:r>
      <w:r w:rsidRPr="00234C54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234C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B78C21" w14:textId="77777777" w:rsidR="00FD7428" w:rsidRPr="00234C54" w:rsidRDefault="00FD7428" w:rsidP="00C90C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87A37C" w14:textId="77777777" w:rsidR="003611C4" w:rsidRPr="00AA3EFF" w:rsidRDefault="00217BA7" w:rsidP="00AA3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025882" w:rsidRPr="00234C54">
        <w:rPr>
          <w:rFonts w:ascii="Times New Roman" w:hAnsi="Times New Roman" w:cs="Times New Roman"/>
          <w:i/>
          <w:iCs/>
          <w:sz w:val="24"/>
          <w:szCs w:val="24"/>
        </w:rPr>
        <w:t xml:space="preserve">Примечание: </w:t>
      </w:r>
      <w:r w:rsidR="00025882" w:rsidRPr="00234C54">
        <w:rPr>
          <w:rFonts w:ascii="Times New Roman" w:hAnsi="Times New Roman" w:cs="Times New Roman"/>
          <w:i/>
          <w:iCs/>
          <w:sz w:val="24"/>
          <w:szCs w:val="24"/>
          <w:lang w:val="en-US"/>
        </w:rPr>
        <w:t>AIS</w:t>
      </w:r>
      <w:r w:rsidR="00025882" w:rsidRPr="00234C54">
        <w:rPr>
          <w:rFonts w:ascii="Times New Roman" w:hAnsi="Times New Roman" w:cs="Times New Roman"/>
          <w:sz w:val="24"/>
          <w:szCs w:val="24"/>
        </w:rPr>
        <w:t xml:space="preserve"> </w:t>
      </w:r>
      <w:r w:rsidR="00025882" w:rsidRPr="00234C54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="00025882" w:rsidRPr="00234C54">
        <w:rPr>
          <w:rFonts w:ascii="Times New Roman" w:hAnsi="Times New Roman" w:cs="Times New Roman"/>
          <w:i/>
          <w:iCs/>
          <w:sz w:val="24"/>
          <w:szCs w:val="24"/>
        </w:rPr>
        <w:t xml:space="preserve"> применимо при повторном тестировании, когда у пациента с документированной СМТ восстановилась нормальная функция. Шкала </w:t>
      </w:r>
      <w:r w:rsidR="00025882" w:rsidRPr="00234C54">
        <w:rPr>
          <w:rFonts w:ascii="Times New Roman" w:hAnsi="Times New Roman" w:cs="Times New Roman"/>
          <w:i/>
          <w:iCs/>
          <w:sz w:val="24"/>
          <w:szCs w:val="24"/>
          <w:lang w:val="en-US"/>
        </w:rPr>
        <w:t>ASIA</w:t>
      </w:r>
      <w:r w:rsidR="00025882" w:rsidRPr="00234C54">
        <w:rPr>
          <w:rFonts w:ascii="Times New Roman" w:hAnsi="Times New Roman" w:cs="Times New Roman"/>
          <w:i/>
          <w:iCs/>
          <w:sz w:val="24"/>
          <w:szCs w:val="24"/>
        </w:rPr>
        <w:t xml:space="preserve"> не применима у неврологически интактных при первоначальном тестировании</w:t>
      </w:r>
      <w:r w:rsidR="005963F6">
        <w:rPr>
          <w:rFonts w:ascii="Times New Roman" w:hAnsi="Times New Roman" w:cs="Times New Roman"/>
          <w:i/>
          <w:iCs/>
          <w:sz w:val="24"/>
          <w:szCs w:val="24"/>
        </w:rPr>
        <w:t xml:space="preserve"> пациентов</w:t>
      </w:r>
      <w:r w:rsidR="00025882" w:rsidRPr="00234C5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8978930" w14:textId="77777777" w:rsidR="00476053" w:rsidRDefault="00476053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14:paraId="7876D8AA" w14:textId="77777777" w:rsidR="00C431DB" w:rsidRPr="005E2E6B" w:rsidRDefault="00C431DB" w:rsidP="0016636E">
      <w:pPr>
        <w:pStyle w:val="1"/>
        <w:spacing w:after="240"/>
        <w:jc w:val="both"/>
        <w:rPr>
          <w:rFonts w:ascii="Times New Roman" w:hAnsi="Times New Roman" w:cs="Times New Roman"/>
        </w:rPr>
      </w:pPr>
      <w:bookmarkStart w:id="69" w:name="_Toc506831302"/>
      <w:r w:rsidRPr="005E2E6B">
        <w:rPr>
          <w:rFonts w:ascii="Times New Roman" w:hAnsi="Times New Roman" w:cs="Times New Roman"/>
          <w:color w:val="auto"/>
        </w:rPr>
        <w:t>Литература</w:t>
      </w:r>
      <w:bookmarkEnd w:id="69"/>
    </w:p>
    <w:p w14:paraId="0262F6FC" w14:textId="77777777" w:rsidR="00BA4D3A" w:rsidRPr="0067236B" w:rsidRDefault="00BA4D3A" w:rsidP="0016636E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Амелина О.А.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Травма спинного мозга / В кн.: «Клиническая неврология с основами медико-социальной экспертизы». Под ред. А.Ю.Макарова. – СПб.: Золотой век, 1998. – С. 232–248.</w:t>
      </w:r>
    </w:p>
    <w:p w14:paraId="29A9D387" w14:textId="77777777" w:rsidR="00BA4D3A" w:rsidRPr="0067236B" w:rsidRDefault="00BA4D3A" w:rsidP="0016636E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Антропова М.И.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Электростимуляция / В кн.: «Техника и методики физиотерапевтических процедур». Под ред. В.М.Боголюбова. – М.: Медицина, 1983.</w:t>
      </w:r>
    </w:p>
    <w:p w14:paraId="73249B70" w14:textId="77777777" w:rsidR="00BA4D3A" w:rsidRPr="0067236B" w:rsidRDefault="00BA4D3A" w:rsidP="0016636E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Бабиченко Е.И.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Классификация позвоночно-спинномоз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говой травмы / В кн.: «Нейротравматология». Под ред. А.Н.Коновалова, Л.Б.Лихтермана, А.А.Потапова. – М.: Вазар- Ферро, 1994. – С. 252–253.</w:t>
      </w:r>
    </w:p>
    <w:p w14:paraId="5E6C0DC6" w14:textId="77777777" w:rsidR="00BA4D3A" w:rsidRPr="0067236B" w:rsidRDefault="00BA4D3A" w:rsidP="0016636E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Бабиченко Е.И.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Травматическая болезнь спинного мозга / В кн.: «Нейротравматология». Под ред. А.Н.Коновалова, Л.Б.Лихтермана, А.А.Потапова. – М.: Вазар-Ферро, 1994. – С. 292–294.</w:t>
      </w:r>
    </w:p>
    <w:p w14:paraId="725948F5" w14:textId="77777777" w:rsidR="00BA4D3A" w:rsidRPr="0067236B" w:rsidRDefault="00BA4D3A" w:rsidP="0016636E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Басакьян А.Г., Басков А.В., Соколов Н.Н., Борщенко И.А.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Апоптоз при травматическом повреждении спинного мозга: перспективы фармакологической коррекции // Вопросы меди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цинской химии. – 2000. – № 5.</w:t>
      </w:r>
    </w:p>
    <w:p w14:paraId="6650CBA6" w14:textId="77777777" w:rsidR="00BA4D3A" w:rsidRPr="0067236B" w:rsidRDefault="00BA4D3A" w:rsidP="0016636E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Басков А.В.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Хирургическое лечение пролежней // Нейрохи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рургия. – 2001. – № 4. – С. 3–12.</w:t>
      </w:r>
    </w:p>
    <w:p w14:paraId="44A187D4" w14:textId="77777777" w:rsidR="00BA4D3A" w:rsidRPr="0067236B" w:rsidRDefault="00BA4D3A" w:rsidP="0016636E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Басков А.В., Гринь А.А., Яриков Д.Е.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Хирургическое лечение при травме шейного отдела позвоночника // Нейрохирургия. – 2003. – № 1. – С. 6–13.</w:t>
      </w:r>
    </w:p>
    <w:p w14:paraId="03E4B8C5" w14:textId="77777777" w:rsidR="00BA4D3A" w:rsidRPr="0067236B" w:rsidRDefault="00BA4D3A" w:rsidP="0016636E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Басков А.В., Шевелев И.Н., Яриков Д.Е.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Новые возможности хирургического лечения повреждений нижнегрудного и пояс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ничного отделов позвоночника // Вопросы нейрохирургии. – 1999. – № 3. – С. 6–9.</w:t>
      </w:r>
    </w:p>
    <w:p w14:paraId="78910E7E" w14:textId="77777777" w:rsidR="00BA4D3A" w:rsidRPr="0067236B" w:rsidRDefault="00BA4D3A" w:rsidP="0016636E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Батышева Т.Т., Скворцов Д.В., Труханов А.И.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Современ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ные технологии диагностики и реабилитации в неврологии и ортопедии. – М.: Медика, 2005. – 256 с. – (Библиотека вос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становительной медицины).</w:t>
      </w:r>
    </w:p>
    <w:p w14:paraId="6FE5E910" w14:textId="77777777" w:rsidR="00BA4D3A" w:rsidRPr="0067236B" w:rsidRDefault="00BA4D3A" w:rsidP="0016636E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Белова А.Н., Балдова С.Н.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Транскраниальная магнитная стимуляция: клиническое применение и научные перспек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тивы [Электронный ресурс] // Успехи современного есте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ствознания. – 2015. – № 9–1. – С. 34–42. – URL: https://www.natural-sciences.ru/ru/article/view?id=35521 (дата обращения: 15.02.2017).</w:t>
      </w:r>
    </w:p>
    <w:p w14:paraId="622AFD3A" w14:textId="77777777" w:rsidR="00BA4D3A" w:rsidRPr="0067236B" w:rsidRDefault="00BA4D3A" w:rsidP="0016636E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Беляев В.И.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Травма спинного мозга. – М.: Владмо, 2001. – 240 с.</w:t>
      </w:r>
    </w:p>
    <w:p w14:paraId="264181FF" w14:textId="77777777" w:rsidR="00BA4D3A" w:rsidRPr="0067236B" w:rsidRDefault="00BA4D3A" w:rsidP="0016636E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Богданова Л.П.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Восстановительное лечение больных с трав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матической болезнью спинного мозга при осложненных пере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ломах позвоночника // Тез. докл. VI Всерос. съезда физио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терапевтов. – СПб., 2006. – С. 188.</w:t>
      </w:r>
    </w:p>
    <w:p w14:paraId="3A24EB01" w14:textId="77777777" w:rsidR="00BA4D3A" w:rsidRPr="0067236B" w:rsidRDefault="00BA4D3A" w:rsidP="0016636E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Боева Е.М., Сафина А.А., Старовойтова И.М.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Врачебно-тру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довая экспертиза и социально-трудовая реабилитация инва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лидов вследствие спинномозговой травмы / В кн.: «Методи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ческие рекомендации для врачей ВТЭК». – М., 1991.</w:t>
      </w:r>
    </w:p>
    <w:p w14:paraId="35585743" w14:textId="77777777" w:rsidR="00BA4D3A" w:rsidRPr="0067236B" w:rsidRDefault="00BA4D3A" w:rsidP="0016636E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Брехов А.Н.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Морфологическое и биохимическое состояние поврежденного сегмента спинного мозга в условиях его ста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билизации: Автореф. дис. … канд. мед. наук. – Симферополь, 1986.</w:t>
      </w:r>
    </w:p>
    <w:p w14:paraId="19186D46" w14:textId="77777777" w:rsidR="00BA4D3A" w:rsidRPr="0067236B" w:rsidRDefault="00BA4D3A" w:rsidP="0016636E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Булюбаш И.Д., Морозов И.Н., Приходько М.С.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Психологиче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ская реабилитация пациентов с последствиями спинальной травмы. – Самара, 2011. – 272 с.</w:t>
      </w:r>
    </w:p>
    <w:p w14:paraId="5924D84A" w14:textId="77777777" w:rsidR="00BA4D3A" w:rsidRPr="0067236B" w:rsidRDefault="00BA4D3A" w:rsidP="0016636E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Вейсс М., Зембатый А.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Физиотерапия. – М.: Медицина, 1986.</w:t>
      </w:r>
    </w:p>
    <w:p w14:paraId="758A821F" w14:textId="77777777" w:rsidR="00BA4D3A" w:rsidRPr="0067236B" w:rsidRDefault="00BA4D3A" w:rsidP="0016636E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Вишневский А.А., Лившиц А.В.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Электростимуляция мочевого пузыря. – М.: Медицина, 1973.</w:t>
      </w:r>
    </w:p>
    <w:p w14:paraId="5DAEC709" w14:textId="77777777" w:rsidR="00BA4D3A" w:rsidRPr="0067236B" w:rsidRDefault="00BA4D3A" w:rsidP="0016636E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Вогралик В.Г.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Основы китайского лечебного метода чжень- цзю. – Горький: Горьковское книжное издательство, 1961.</w:t>
      </w:r>
    </w:p>
    <w:p w14:paraId="15169424" w14:textId="77777777" w:rsidR="00FE5706" w:rsidRPr="0067236B" w:rsidRDefault="00BA4D3A" w:rsidP="0016636E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Гайдар Б.В., Шулев Ю.А., Руденко В.В. и др.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Реабилитация при позвоночно-спинальной травме / В кн.: «Медицинская</w:t>
      </w:r>
      <w:r w:rsidRPr="0067236B">
        <w:rPr>
          <w:sz w:val="16"/>
          <w:szCs w:val="16"/>
        </w:rPr>
        <w:t xml:space="preserve">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реабилитация». Под ред. Ю.Н.Шанина. – СПб.: Специальная литература, 1997. – С. 496–506.</w:t>
      </w:r>
    </w:p>
    <w:p w14:paraId="1E3DE3D3" w14:textId="77777777" w:rsidR="00BA4D3A" w:rsidRPr="0067236B" w:rsidRDefault="00BA4D3A" w:rsidP="0016636E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Георгиева С.В., Бабиченко И.Е., Пучиньян Д.М.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Гомеостаз, травматическая болезнь головного и спинного мозга. – Сара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тов, 1993.</w:t>
      </w:r>
    </w:p>
    <w:p w14:paraId="4759D8B7" w14:textId="77777777" w:rsidR="00BA4D3A" w:rsidRPr="0067236B" w:rsidRDefault="00BA4D3A" w:rsidP="0016636E">
      <w:pPr>
        <w:pStyle w:val="ab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Гринь А.А., Крылов В.В., Лебедев В.В. и др.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Профилактика и лечение осложнений у больных с травмой позвоночника и спинного мозга: Вторая научно-практ. конф. общества «Спинной мозг». – М., 2003. – С. 2–8.</w:t>
      </w:r>
    </w:p>
    <w:p w14:paraId="5CDBADC2" w14:textId="77777777" w:rsidR="00BA4D3A" w:rsidRPr="0067236B" w:rsidRDefault="00BA4D3A" w:rsidP="0016636E">
      <w:pPr>
        <w:pStyle w:val="ab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Гринь А.А., Яриков Д.Е.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О стандартизации неврологических нарушений при изолированной травме позвоночника и спин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ного мозга // Нейрохирургия. – 2000. – № 4. – С. 37–39.</w:t>
      </w:r>
    </w:p>
    <w:p w14:paraId="72A5DE0A" w14:textId="77777777" w:rsidR="00BA4D3A" w:rsidRPr="0067236B" w:rsidRDefault="00BA4D3A" w:rsidP="0016636E">
      <w:pPr>
        <w:pStyle w:val="ab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Дашук И.А.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Применение комплексов лечебной физкультуры при подготовке к обучению ходьбе больных со спинномоз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говой травмой: Матер. конф. «Санаторно-курортное лечение с заболеваниями и травмами спинного мозга». – М., 1976. – С. 50–51.</w:t>
      </w:r>
    </w:p>
    <w:p w14:paraId="60441B6B" w14:textId="77777777" w:rsidR="00BA4D3A" w:rsidRPr="0067236B" w:rsidRDefault="00BA4D3A" w:rsidP="0016636E">
      <w:pPr>
        <w:pStyle w:val="ab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Демиденко Т.Д., Ермакова Н.Г.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Основы реабилитации невро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логических больных. – СПб.: Фолиант, 2004. – 304 с.</w:t>
      </w:r>
    </w:p>
    <w:p w14:paraId="2FDCC664" w14:textId="77777777" w:rsidR="00BA4D3A" w:rsidRPr="0067236B" w:rsidRDefault="00BA4D3A" w:rsidP="0016636E">
      <w:pPr>
        <w:pStyle w:val="ab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Ермолов А.С., Крылов В.В., Гринь А.А., Иоффе Ю.С.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Диагно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стика и тактика лечения пострадавших с травмой позвоноч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ника и спинного мозга. Методические рекомендации (№ 42). – М., 2003. – 27 с.</w:t>
      </w:r>
    </w:p>
    <w:p w14:paraId="43B3C118" w14:textId="77777777" w:rsidR="00BA4D3A" w:rsidRPr="0067236B" w:rsidRDefault="00BA4D3A" w:rsidP="0016636E">
      <w:pPr>
        <w:pStyle w:val="ab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3ельцев А.К., Лобенко А.А., Аксенов В.В.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Некоторые факторы, влияющие на особенности реабилитации при повреждении спинного мозга / В кн.: «Фундаментальные и прикладные вопросы реабилитации больных с позвоночно-спинномозго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вой травмой». Труды Крымского ордена Трудового Красного Знамени мединститута. – Симферополь, 1989. – Т. 116. – С. 53–57.</w:t>
      </w:r>
    </w:p>
    <w:p w14:paraId="62039C98" w14:textId="77777777" w:rsidR="00BA4D3A" w:rsidRPr="0067236B" w:rsidRDefault="00BA4D3A" w:rsidP="0016636E">
      <w:pPr>
        <w:pStyle w:val="ab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Карепов Г.В.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ЛФК и физиотерапия в системе реабилитации больных травматической болезнью спинного мозга. – Киев: Здоровь'я, 1991.</w:t>
      </w:r>
    </w:p>
    <w:p w14:paraId="3F9B5C1E" w14:textId="77777777" w:rsidR="00BA4D3A" w:rsidRPr="0067236B" w:rsidRDefault="00BA4D3A" w:rsidP="0016636E">
      <w:pPr>
        <w:pStyle w:val="ab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Качесов В.А.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Основы интенсивной реабилитации. Травма позвоночника и спинного мозга. – СПб., 2005. – 128 с.</w:t>
      </w:r>
    </w:p>
    <w:p w14:paraId="4629D020" w14:textId="77777777" w:rsidR="00BA4D3A" w:rsidRPr="0067236B" w:rsidRDefault="00BA4D3A" w:rsidP="0016636E">
      <w:pPr>
        <w:pStyle w:val="ab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color w:val="000000"/>
          <w:sz w:val="16"/>
          <w:szCs w:val="16"/>
        </w:rPr>
        <w:t>Клиническая физиотерапия: Справочник / Под ред. И.Н.Со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сина. – Киев: Здоровь'я, 1996.</w:t>
      </w:r>
    </w:p>
    <w:p w14:paraId="4D2244AD" w14:textId="77777777" w:rsidR="00BA4D3A" w:rsidRPr="0067236B" w:rsidRDefault="00BA4D3A" w:rsidP="0016636E">
      <w:pPr>
        <w:pStyle w:val="ab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Коган О.Г.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Реабилитация больных при травмах позвоночника и спинного мозга. – М.: Медицина, 1975.</w:t>
      </w:r>
    </w:p>
    <w:p w14:paraId="36B16DA6" w14:textId="77777777" w:rsidR="00BA4D3A" w:rsidRPr="0067236B" w:rsidRDefault="00BA4D3A" w:rsidP="0016636E">
      <w:pPr>
        <w:pStyle w:val="ab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Комаров А.Н., Кезина Л.П., Силина Е.В. и др.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Клиническая эффективность биопластического материала на основе натив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ного коллагена I типа в лечении пролежней у пациентов в нейрореабилитации: рандомизированное сравнительное исследование // Вестник восстановительной медицины. – 2017. – № 2. – С. 74–83.</w:t>
      </w:r>
    </w:p>
    <w:p w14:paraId="4FC85A1D" w14:textId="77777777" w:rsidR="00BA4D3A" w:rsidRPr="0067236B" w:rsidRDefault="00BA4D3A" w:rsidP="0016636E">
      <w:pPr>
        <w:pStyle w:val="ab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Корж А.А. и др.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Фундаментальные и прикладные вопросы реабилитации больных с позвоночно-спинномозговой травмой. Труды Крымского ордена Трудового Красного Знамени мединститута. – Симферополь, 1989. – С. 91–94.</w:t>
      </w:r>
    </w:p>
    <w:p w14:paraId="5435D816" w14:textId="77777777" w:rsidR="00BA4D3A" w:rsidRPr="0067236B" w:rsidRDefault="00BA4D3A" w:rsidP="0016636E">
      <w:pPr>
        <w:pStyle w:val="ab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Косичкин М.М.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Социально-гигиеническая характеристика инвалидности вследствие травматического поражения спин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ного мозга и потребность инвалидов в медико-социальной помощи. – М., 1996.</w:t>
      </w:r>
    </w:p>
    <w:p w14:paraId="30AF9DC2" w14:textId="77777777" w:rsidR="00BA4D3A" w:rsidRPr="0067236B" w:rsidRDefault="00BA4D3A" w:rsidP="0016636E">
      <w:pPr>
        <w:pStyle w:val="ab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Косичкин М.М.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Социально-гигиенические проблемы инва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лидности вследствие поражения нервной системы, перспек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тивы и пути развития медико-социальной экспертизы и реа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билитации: Автореф. дис. … докт. мед. наук. – М., 1996.</w:t>
      </w:r>
    </w:p>
    <w:p w14:paraId="5C43E62E" w14:textId="77777777" w:rsidR="00BA4D3A" w:rsidRPr="0067236B" w:rsidRDefault="00BA4D3A" w:rsidP="0016636E">
      <w:pPr>
        <w:pStyle w:val="ab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Косичкин М.М., Гришина Л.П.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Общий контингент инвалидов вследствие поражения нервной системы в Российской Феде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рации // Медико-социальная экспертиза и реабилитация. – 1998. – № 1. – С. 34–37.</w:t>
      </w:r>
    </w:p>
    <w:p w14:paraId="33E25039" w14:textId="77777777" w:rsidR="00BA4D3A" w:rsidRPr="0067236B" w:rsidRDefault="00BA4D3A" w:rsidP="0016636E">
      <w:pPr>
        <w:pStyle w:val="ab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Кривицкая Т.Н.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Патоморфология позвоночно-спинномоз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говой травмы / В кн.: «Нейротравматология». Под ред. А.Н.Коновалова, Л.Б.Лихтермана, А.А.Потапова. – М.: Вазар- Ферро, 1994. – С. 276–277.</w:t>
      </w:r>
    </w:p>
    <w:p w14:paraId="0C2C6890" w14:textId="77777777" w:rsidR="002509B6" w:rsidRPr="0067236B" w:rsidRDefault="002509B6" w:rsidP="0016636E">
      <w:pPr>
        <w:pStyle w:val="ab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Кукушкина Т.Н., Докиш Ю.М., Чистякова Н.А.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Руководство по реабилитации больных, частично утративших трудоспо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собность. – Л.: Медицина, 1981.</w:t>
      </w:r>
    </w:p>
    <w:p w14:paraId="1EB4053A" w14:textId="77777777" w:rsidR="002509B6" w:rsidRPr="0067236B" w:rsidRDefault="002509B6" w:rsidP="0016636E">
      <w:pPr>
        <w:pStyle w:val="ab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color w:val="000000"/>
          <w:sz w:val="16"/>
          <w:szCs w:val="16"/>
        </w:rPr>
        <w:t>Физическая реабилитация / Под ред. С.Н.Попова. – Ростов- на-Дону: Феникс, 2005. – 608 с.</w:t>
      </w:r>
    </w:p>
    <w:p w14:paraId="7B393C49" w14:textId="77777777" w:rsidR="002509B6" w:rsidRPr="0067236B" w:rsidRDefault="002509B6" w:rsidP="0016636E">
      <w:pPr>
        <w:pStyle w:val="ab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color w:val="000000"/>
          <w:sz w:val="16"/>
          <w:szCs w:val="16"/>
        </w:rPr>
        <w:t>Лечебная физическая культура: Справочник / Под ред. В.А.Епифанова. – М.: Медицина, 1987.</w:t>
      </w:r>
    </w:p>
    <w:p w14:paraId="5DCAC1E4" w14:textId="77777777" w:rsidR="002509B6" w:rsidRPr="0067236B" w:rsidRDefault="002509B6" w:rsidP="0016636E">
      <w:pPr>
        <w:pStyle w:val="ab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Лифшиц А.В.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Нарушение тазовых функций при позвоночно- спинномозговой травме / В кн.: «Нейротравматология». Под ред. А.Н.Коновалова, Л.Б.Лихтермана, А.А.Потапова. – М.: Вазар-Ферро, 1994. – С. 289–292.</w:t>
      </w:r>
    </w:p>
    <w:p w14:paraId="467D2DF5" w14:textId="77777777" w:rsidR="002509B6" w:rsidRPr="0067236B" w:rsidRDefault="002509B6" w:rsidP="0016636E">
      <w:pPr>
        <w:pStyle w:val="ab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Луцик А.А.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Повреждения шейного отдела спинного мозга / В кн.: «Нейротравматология». Под ред. А.Н.Коновалова, Л.Б.Лихтермана, А.А.Потапова. – М.: Вазар-Ферро, 1994. – С. 300–301.</w:t>
      </w:r>
    </w:p>
    <w:p w14:paraId="4B58D995" w14:textId="77777777" w:rsidR="002509B6" w:rsidRPr="0067236B" w:rsidRDefault="002509B6" w:rsidP="0016636E">
      <w:pPr>
        <w:pStyle w:val="ab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Луцик А.А.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Оперативное лечение позвоночно-спинномоз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говой травмы / В кн.: «Нейротравматология». Под ред. А.Н.Коновалова, Л.Б.Лихтермана, А.А.Потапова. – М.: Вазар- Ферро, 1994. – С. 265–267.</w:t>
      </w:r>
    </w:p>
    <w:p w14:paraId="2AA01135" w14:textId="77777777" w:rsidR="002509B6" w:rsidRPr="0067236B" w:rsidRDefault="002509B6" w:rsidP="0016636E">
      <w:pPr>
        <w:pStyle w:val="ab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Луцик А.А.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Позвоночно-спинномозговая травма (диагностика, лечение, реабилитация). – Новокузнецк, 1988. – С. 84–96.</w:t>
      </w:r>
    </w:p>
    <w:p w14:paraId="59C0DD31" w14:textId="77777777" w:rsidR="002509B6" w:rsidRPr="0067236B" w:rsidRDefault="002509B6" w:rsidP="0016636E">
      <w:pPr>
        <w:pStyle w:val="ab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Луцик А.А.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К вопросу о классификации и лечении позво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ночно-спинномозговой травмы: Матер. научно-практ. конф. «Актуальные вопросы вертебромедуллярной нейрохирур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гии». – Балаково: Элита-Принт, 2003. – С. 161–167.</w:t>
      </w:r>
    </w:p>
    <w:p w14:paraId="56F290D1" w14:textId="77777777" w:rsidR="002509B6" w:rsidRPr="0067236B" w:rsidRDefault="002509B6" w:rsidP="0016636E">
      <w:pPr>
        <w:pStyle w:val="ab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Макаров А.Ю., Амелина О.А.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Медико-социальная экспертиза и реабилитация при травмах спинного мозга: Лекция для слу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шателей. – СПб., 1994.</w:t>
      </w:r>
    </w:p>
    <w:p w14:paraId="32AA90F8" w14:textId="77777777" w:rsidR="002509B6" w:rsidRPr="0067236B" w:rsidRDefault="002509B6" w:rsidP="0016636E">
      <w:pPr>
        <w:pStyle w:val="ab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Махкамов К.Э., Карабаев О.В., Каримов А.А.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Анализ причин осложнений после оперативного лечения больных с травмами шейного отдела позвоночника и спинного мозга: Матер. сим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позиума с международным участием «Повреждения и заболе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вания шейного отдела позвоночника». – М., 2004. – С. 120–121.</w:t>
      </w:r>
    </w:p>
    <w:p w14:paraId="54885B46" w14:textId="77777777" w:rsidR="002509B6" w:rsidRPr="0067236B" w:rsidRDefault="002509B6" w:rsidP="0016636E">
      <w:pPr>
        <w:pStyle w:val="ab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Мачерет Е.Л., Самосюк И.З., Лысенюк В.П.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Рефлексотера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пия в комплексном лечении заболеваний нервной системы. – Киев: Здоровь'я, 1989.</w:t>
      </w:r>
    </w:p>
    <w:p w14:paraId="0E227CD3" w14:textId="77777777" w:rsidR="002509B6" w:rsidRPr="0067236B" w:rsidRDefault="002509B6" w:rsidP="0016636E">
      <w:pPr>
        <w:pStyle w:val="ab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Меламуд Э.Е.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Прогнозирование течения и исходов при позво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ночно-спинномозговой травме / В кн.: «Нейротравматология». Под ред. А.Н.Коновалова, Л.Б.Лихтермана, А.А.Потапова. – М.: Вазар-Ферро, 1994. – С. 281.</w:t>
      </w:r>
    </w:p>
    <w:p w14:paraId="5C1B6FCF" w14:textId="77777777" w:rsidR="002509B6" w:rsidRPr="0067236B" w:rsidRDefault="002509B6" w:rsidP="0016636E">
      <w:pPr>
        <w:pStyle w:val="ab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color w:val="000000"/>
          <w:sz w:val="16"/>
          <w:szCs w:val="16"/>
        </w:rPr>
        <w:t>ВОЗ. Международная классификация функционирования, ограничений жизнедеятельности и здоровья. – Женева, 2001. – 342 с.</w:t>
      </w:r>
    </w:p>
    <w:p w14:paraId="239D4B24" w14:textId="77777777" w:rsidR="002509B6" w:rsidRPr="0067236B" w:rsidRDefault="002509B6" w:rsidP="0016636E">
      <w:pPr>
        <w:pStyle w:val="ab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Морозов И.Н.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Искусственная коррекция ходьбы у пациентов с позвоночно-спинномозговой травмой // Медицинский аль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манах. – 2011. – № 2. – С. 153–156.</w:t>
      </w:r>
    </w:p>
    <w:p w14:paraId="64586FFB" w14:textId="77777777" w:rsidR="002509B6" w:rsidRPr="0067236B" w:rsidRDefault="002509B6" w:rsidP="0016636E">
      <w:pPr>
        <w:pStyle w:val="ab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Мошков В.Н.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Лечебная физическая культура в клинике нерв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ных болезней. – М.: Медицина, 1982.</w:t>
      </w:r>
    </w:p>
    <w:p w14:paraId="2FCCCA19" w14:textId="77777777" w:rsidR="002509B6" w:rsidRPr="0067236B" w:rsidRDefault="002509B6" w:rsidP="0016636E">
      <w:pPr>
        <w:pStyle w:val="ab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color w:val="000000"/>
          <w:sz w:val="16"/>
          <w:szCs w:val="16"/>
        </w:rPr>
        <w:t>Ассоциация нейрохирургов России. Нейрореабилитация в нейрохирургии. Клинические рекомендации. – СПб., 2014. – С. 51.</w:t>
      </w:r>
    </w:p>
    <w:p w14:paraId="5E71F9B8" w14:textId="77777777" w:rsidR="002509B6" w:rsidRPr="0067236B" w:rsidRDefault="002509B6" w:rsidP="0016636E">
      <w:pPr>
        <w:pStyle w:val="ab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color w:val="000000"/>
          <w:sz w:val="16"/>
          <w:szCs w:val="16"/>
        </w:rPr>
        <w:t>Нейротравматология: Справочник / Под ред. А.Н.Коновалова, Л.Б.Лихтермана, А.А.Потапова. – М.: Вазар-Ферро, 1994. – 416 с.</w:t>
      </w:r>
    </w:p>
    <w:p w14:paraId="55860379" w14:textId="77777777" w:rsidR="002509B6" w:rsidRPr="0067236B" w:rsidRDefault="002509B6" w:rsidP="0016636E">
      <w:pPr>
        <w:pStyle w:val="ab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Несмеянова Т.Н.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Стимуляция восстановительных процессов при травме спинного мозга. – М., 1971.</w:t>
      </w:r>
    </w:p>
    <w:p w14:paraId="11402DEC" w14:textId="77777777" w:rsidR="002509B6" w:rsidRPr="0067236B" w:rsidRDefault="002509B6" w:rsidP="0016636E">
      <w:pPr>
        <w:pStyle w:val="ab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Парфенов А.Я.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Отек спинного мозга / В кн.: «Нейротрав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матология». Под ред. А.Н.Коновалова, Л.Б.Лихтермана, А.А.Потапова. – М.: Вазар-Ферро, 1994. – С. 272–273.</w:t>
      </w:r>
    </w:p>
    <w:p w14:paraId="662E7EF7" w14:textId="77777777" w:rsidR="002509B6" w:rsidRPr="0067236B" w:rsidRDefault="002509B6" w:rsidP="0016636E">
      <w:pPr>
        <w:pStyle w:val="ab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Перкин Г.Д.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Диагностические тесты в неврологии. – М., 1994. – 304 с.</w:t>
      </w:r>
    </w:p>
    <w:p w14:paraId="20C9A778" w14:textId="77777777" w:rsidR="002509B6" w:rsidRPr="0067236B" w:rsidRDefault="002509B6" w:rsidP="0016636E">
      <w:pPr>
        <w:pStyle w:val="ab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Перльмуттер О.А.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Травма позвоночника и спинного мозга. – Нижний Новгород, 2000.</w:t>
      </w:r>
    </w:p>
    <w:p w14:paraId="732A62FC" w14:textId="77777777" w:rsidR="002509B6" w:rsidRPr="0067236B" w:rsidRDefault="002509B6" w:rsidP="0016636E">
      <w:pPr>
        <w:pStyle w:val="ab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Подачин В.П., Мусалов Г.Г., Незлина Н.И.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Структурно-функ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циональные основы компенсации функций при травме спин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ного мозга. – М.: Наука, 1983. – 190 с.</w:t>
      </w:r>
    </w:p>
    <w:p w14:paraId="3C2446D2" w14:textId="77777777" w:rsidR="002509B6" w:rsidRPr="0067236B" w:rsidRDefault="002509B6" w:rsidP="0016636E">
      <w:pPr>
        <w:pStyle w:val="ab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Поляев Б.А., Иванова Г.Е., Бурмистрова М.В. и др.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Современ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ные технологии применения механотерапии и тренажеров в практике лечебной физической культуры. – СПб., 2005.</w:t>
      </w:r>
    </w:p>
    <w:p w14:paraId="56BDC812" w14:textId="77777777" w:rsidR="002509B6" w:rsidRPr="0067236B" w:rsidRDefault="002509B6" w:rsidP="0016636E">
      <w:pPr>
        <w:pStyle w:val="ab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Потемкин И.М.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Уход за больными с позвоночно-спинно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мозговой травмой / В кн.: «Нейротравматология». Под ред. А.Н.Коновалова, Л.Б.Лихтермана, А.А.Потапова. – М.: Вазар- Ферро, 1994. – С. 294–295.</w:t>
      </w:r>
    </w:p>
    <w:p w14:paraId="49B135F4" w14:textId="77777777" w:rsidR="002509B6" w:rsidRPr="0067236B" w:rsidRDefault="002509B6" w:rsidP="0016636E">
      <w:pPr>
        <w:pStyle w:val="ab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Потемкин И.М, Матвеев А.С., Савченко А.Ю.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Электрости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муляция спинного мозга при повреждениях позвоночника и спинного мозга в позднем периоде травмы / В кн.: «Про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блемы лечебно-восстановительных мероприятий при повреж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дениях позвоночника и спинного мозга». – Омск, 1982.</w:t>
      </w:r>
    </w:p>
    <w:p w14:paraId="2E6F9C32" w14:textId="77777777" w:rsidR="002509B6" w:rsidRPr="0067236B" w:rsidRDefault="002509B6" w:rsidP="0016636E">
      <w:pPr>
        <w:pStyle w:val="ab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Потехин Л.Д.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Позвоночно-спинальная травма на грудном уровне, осложненная грубыми двигательными расстрой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ствами, и принципы адекватной реабилитации: Дис. … канд. мед. наук. – Новокузнецк, 1989. – 233 с.</w:t>
      </w:r>
    </w:p>
    <w:p w14:paraId="0AC7F9BE" w14:textId="77777777" w:rsidR="002509B6" w:rsidRPr="0067236B" w:rsidRDefault="002509B6" w:rsidP="0016636E">
      <w:pPr>
        <w:pStyle w:val="ab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Потехин Л.Д.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Кинезитерапия больных со спинальной пара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плегией: Учебн. пособ. для врачей, методистов и инструк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торов лечебной физкультуры; врачей-физиотерапевтов / Под ред. К.Б.Петрова. – Новокузнецк, 2002. – 67 с.</w:t>
      </w:r>
    </w:p>
    <w:p w14:paraId="34C49DC1" w14:textId="77777777" w:rsidR="002509B6" w:rsidRPr="0067236B" w:rsidRDefault="002509B6" w:rsidP="0016636E">
      <w:pPr>
        <w:pStyle w:val="ab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color w:val="000000"/>
          <w:sz w:val="16"/>
          <w:szCs w:val="16"/>
        </w:rPr>
        <w:t>Приказ Минтруда России от 17 декабря 2015 г. №1024н «О классификациях и критериях, используемых при осущест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влении медико-социальной экспертизы граждан федераль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 xml:space="preserve">ными государственными учреждениями медико-социальной экспертизы» (с изменениями на 5 июля 2016 г.) [Электронный ресурс]. – URL: http://docs.cntd.ru/document/420327890 </w:t>
      </w:r>
    </w:p>
    <w:p w14:paraId="75E4C3A3" w14:textId="77777777" w:rsidR="002509B6" w:rsidRPr="0067236B" w:rsidRDefault="002509B6" w:rsidP="0016636E">
      <w:pPr>
        <w:pStyle w:val="ab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color w:val="000000"/>
          <w:sz w:val="16"/>
          <w:szCs w:val="16"/>
        </w:rPr>
        <w:t>ДЗМ. Протокол ведения больных с последствиями травм спинного мозга в восстановительном и позднем периодах. – М., 2007. – 77 с.</w:t>
      </w:r>
    </w:p>
    <w:p w14:paraId="64322BD7" w14:textId="77777777" w:rsidR="002509B6" w:rsidRPr="0067236B" w:rsidRDefault="002509B6" w:rsidP="0016636E">
      <w:pPr>
        <w:pStyle w:val="ab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Пятакова Г.И., Кельмаков В.П., Леонтьев М.А.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Коррекция нарушений мочеиспускания у больных с ТБСМ / В кн.: «Вос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становительное лечение и медицинская реабилитация: Сбор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ник научных трудов». – Новокузнецк, 1997. – С. 112–113.</w:t>
      </w:r>
    </w:p>
    <w:p w14:paraId="73C8B909" w14:textId="77777777" w:rsidR="002509B6" w:rsidRPr="0067236B" w:rsidRDefault="002509B6" w:rsidP="0016636E">
      <w:pPr>
        <w:pStyle w:val="ab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Раздольский И.Я.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Общие вопросы диагностики травматиче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ских повреждений и заболеваний спинного мозга и позвоноч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ника / В кн.: «Многотомное руководство по хирургии». – М., 1963. – Т. 4. – С. 181.</w:t>
      </w:r>
    </w:p>
    <w:p w14:paraId="766F779E" w14:textId="77777777" w:rsidR="002509B6" w:rsidRPr="0067236B" w:rsidRDefault="002509B6" w:rsidP="0016636E">
      <w:pPr>
        <w:pStyle w:val="ab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color w:val="000000"/>
          <w:sz w:val="16"/>
          <w:szCs w:val="16"/>
        </w:rPr>
        <w:t>Реабилитация больных с травматической болезнью спинного мозга / Под ред. Г.Е.Ивановой, В.В.Крылова, М.Б.Цыкунова, Б.А.Поляева. – М., 2010. – 640 с.</w:t>
      </w:r>
    </w:p>
    <w:p w14:paraId="2D4CD139" w14:textId="77777777" w:rsidR="002509B6" w:rsidRPr="0067236B" w:rsidRDefault="002509B6" w:rsidP="0016636E">
      <w:pPr>
        <w:pStyle w:val="ab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Ромоданов А.П., Рудяк К.Э.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Некоторые проблемы травмы позвоночника и спинного мозга по данным зарубежной лите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ратуры // Вопросы нейрохирургии. – 1980. – № 1. – С. 56–61.</w:t>
      </w:r>
    </w:p>
    <w:p w14:paraId="7703560A" w14:textId="77777777" w:rsidR="002509B6" w:rsidRPr="0067236B" w:rsidRDefault="002509B6" w:rsidP="0016636E">
      <w:pPr>
        <w:pStyle w:val="ab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Савченко А.Ю.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Исходы позвоночно-спинномозговой травмы / В кн.: «Нейротравматология». Под ред. А.Н.Коновалова, Л.Б.Лихтермана, А.А.Потапова. – М.: Вазар-Ферро, 1994. – С. 250.</w:t>
      </w:r>
    </w:p>
    <w:p w14:paraId="5608B1C5" w14:textId="77777777" w:rsidR="002509B6" w:rsidRPr="0067236B" w:rsidRDefault="002509B6" w:rsidP="0016636E">
      <w:pPr>
        <w:pStyle w:val="ab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Савченко П.А., Леонтьев М.А., Потехин Л.Д.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Реабилитация инвалидов с позвоночно-спинномозговой травмой в условиях ортопедического центра // Реабилитация инвалидов с нару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шением двигательных функций: Тез. докл. республ. конф. – Ч. 2. – Новокузнецк, 1991. – С. 192–194.</w:t>
      </w:r>
    </w:p>
    <w:p w14:paraId="2698C163" w14:textId="77777777" w:rsidR="002509B6" w:rsidRPr="0067236B" w:rsidRDefault="002509B6" w:rsidP="0016636E">
      <w:pPr>
        <w:pStyle w:val="ab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Селедцов B.И., Белогородцев С.Н., Парлюк О.В. и др.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При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менение аллогенной клеточной трансплантации в лечении последствий травмы спинного мозга: отдаленные резуль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таты // Гены и клетки. – 2010. – № 4. – С. 85–91.</w:t>
      </w:r>
    </w:p>
    <w:p w14:paraId="4D3FBF3E" w14:textId="77777777" w:rsidR="002509B6" w:rsidRPr="0067236B" w:rsidRDefault="002509B6" w:rsidP="0016636E">
      <w:pPr>
        <w:pStyle w:val="ab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Скворцов Д.В.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Биохимические методы реабилитации пато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логии походки и баланса тела: Автореф. дис. … докт. мед. наук. – М., 2008. – С. 41.</w:t>
      </w:r>
    </w:p>
    <w:p w14:paraId="219883EB" w14:textId="77777777" w:rsidR="002509B6" w:rsidRPr="0067236B" w:rsidRDefault="002509B6" w:rsidP="0016636E">
      <w:pPr>
        <w:pStyle w:val="ab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Смекалкина Л.В.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Место магнитотерапии в комплексном лече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нии участников боевых действий на позднем госпитальном этапе // Известия Южного федерального университета. Тех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нические науки. – 2000. – Т. 18 (4). – С. 95–96.</w:t>
      </w:r>
    </w:p>
    <w:p w14:paraId="73099267" w14:textId="77777777" w:rsidR="002509B6" w:rsidRPr="0067236B" w:rsidRDefault="002509B6" w:rsidP="0016636E">
      <w:pPr>
        <w:pStyle w:val="ab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Смолькин А.А., Нинель В.Г., Коршунова Г.А.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Оценка эффек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тивности методов нейромодуляции в лечении спастических синдромов у пациентов с позвоночно-спинномозговой трав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мой // Саратовский научно-медицинский журнал. – 2014. – Т. 10 (4). – С. 639–645.</w:t>
      </w:r>
    </w:p>
    <w:p w14:paraId="514276EC" w14:textId="77777777" w:rsidR="00135446" w:rsidRPr="0067236B" w:rsidRDefault="00135446" w:rsidP="0016636E">
      <w:pPr>
        <w:pStyle w:val="ab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color w:val="000000"/>
          <w:sz w:val="16"/>
          <w:szCs w:val="16"/>
        </w:rPr>
        <w:t>Современные технологии восстановительной медицины / Под ред. А.И.Труханова. – М., 2004. – 288 с.</w:t>
      </w:r>
    </w:p>
    <w:p w14:paraId="7DD91F29" w14:textId="77777777" w:rsidR="00135446" w:rsidRPr="0067236B" w:rsidRDefault="00135446" w:rsidP="0016636E">
      <w:pPr>
        <w:pStyle w:val="ab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Соленый В.И.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Ортопедические последствия позвоночно-спин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номозговой травмы / В кн.: «Нейротравматология». Под ред. А.Н.Коновалова, Л.Б.Лихтермана, А.А.Потапова. – М.: Вазар- Ферро, 1994. – С. 267–268.</w:t>
      </w:r>
    </w:p>
    <w:p w14:paraId="0D8D6986" w14:textId="77777777" w:rsidR="00135446" w:rsidRPr="0067236B" w:rsidRDefault="00135446" w:rsidP="0016636E">
      <w:pPr>
        <w:pStyle w:val="ab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Соленый В.И.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Врачебно-трудовая экспертиза при позвоночно- спинномозговой травме / В кн.: «Нейротравматология». Под ред. А.Н.Коновалова, Л.Б.Лихтермана, А.А.Потапова. – М.: Вазар-Ферро, 1994. – С. 303–304.</w:t>
      </w:r>
    </w:p>
    <w:p w14:paraId="0515F673" w14:textId="77777777" w:rsidR="00135446" w:rsidRPr="0067236B" w:rsidRDefault="00135446" w:rsidP="0016636E">
      <w:pPr>
        <w:pStyle w:val="ab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>Степанян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-</w:t>
      </w: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Тараканова А.М.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Травматическая болезнь спин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ного мозга. – М., 1959.</w:t>
      </w:r>
    </w:p>
    <w:p w14:paraId="369C592B" w14:textId="77777777" w:rsidR="00135446" w:rsidRPr="0067236B" w:rsidRDefault="00135446" w:rsidP="0016636E">
      <w:pPr>
        <w:pStyle w:val="ab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Студенцов Е.П., Рамш С.М., Казурова Н.Г. и др.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Адаптогены и родственные группы лекарственных препаратов – 50 лет поисков // Обзоры по клинической фармакологии и лекар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ственной терапии. – 2013. – Т. 11 (4). – С. 3–43.</w:t>
      </w:r>
    </w:p>
    <w:p w14:paraId="271593B9" w14:textId="77777777" w:rsidR="00135446" w:rsidRPr="0067236B" w:rsidRDefault="00135446" w:rsidP="0016636E">
      <w:pPr>
        <w:pStyle w:val="ab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Сухова Л.С.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Основы медико-социальной реабилитации. – М.: Свято-Димитриевское училище сестер милосердия, 2003. – 80 с.</w:t>
      </w:r>
    </w:p>
    <w:p w14:paraId="01D0F687" w14:textId="77777777" w:rsidR="00135446" w:rsidRPr="0067236B" w:rsidRDefault="00135446" w:rsidP="0016636E">
      <w:pPr>
        <w:pStyle w:val="ab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Сытин Л.В.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Реабилитация: понятие и некоторые методоло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гические аспекты // Реабилитация инвалидов с нарушением двигательных функций: Тез. докл. республ. конф. – Ч. 1. – Новокузнецк, 1991. – С. 44–46.</w:t>
      </w:r>
    </w:p>
    <w:p w14:paraId="488E561C" w14:textId="77777777" w:rsidR="00135446" w:rsidRPr="0067236B" w:rsidRDefault="00135446" w:rsidP="0016636E">
      <w:pPr>
        <w:pStyle w:val="ab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Тагер И.Л., Дьяченко В.А.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Рентгенодиагностика заболеваний позвоночника. – М.: Медицина, 1971. – 344 с.</w:t>
      </w:r>
    </w:p>
    <w:p w14:paraId="178A4B71" w14:textId="77777777" w:rsidR="00135446" w:rsidRPr="0067236B" w:rsidRDefault="00135446" w:rsidP="0016636E">
      <w:pPr>
        <w:pStyle w:val="ab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Транквиллитати А.Н.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Возможность восстановления произ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вольных движений нижних конечностей у больных с пере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рывом спинного мозга / В кн.: «Восстановление функций при поражениях центральной и периферической нервной системы». – Л., 1967. – С. 107–112.</w:t>
      </w:r>
    </w:p>
    <w:p w14:paraId="2F7CDB4F" w14:textId="77777777" w:rsidR="00135446" w:rsidRPr="0067236B" w:rsidRDefault="00135446" w:rsidP="0016636E">
      <w:pPr>
        <w:pStyle w:val="ab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Триумфов А.В.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Топическая диагностика заболеваний нервной системы. – М.: МЕДпресс, 1997. – 268 с.</w:t>
      </w:r>
    </w:p>
    <w:p w14:paraId="63F63472" w14:textId="77777777" w:rsidR="00135446" w:rsidRPr="0067236B" w:rsidRDefault="00135446" w:rsidP="0016636E">
      <w:pPr>
        <w:pStyle w:val="ab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Угрюмов В.М., Бабиченко Е.И.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Закрытые повреждения позво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ночника и спинного мозга. – М.: Медицина, 1973.</w:t>
      </w:r>
    </w:p>
    <w:p w14:paraId="7746F5F1" w14:textId="77777777" w:rsidR="00135446" w:rsidRPr="0067236B" w:rsidRDefault="00135446" w:rsidP="0016636E">
      <w:pPr>
        <w:pStyle w:val="ab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Усиков В.Д., Бонохов А.И., Островидова Г.Н.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Функциональ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ное лечение в системе раннего послеоперационного ведения больных с тяжелыми повреждениями позвоночника / В кн.: «Проблемы хирургии позвоночника и спинного мозга». – Новосибирск, 1996. – С. 60–61.</w:t>
      </w:r>
    </w:p>
    <w:p w14:paraId="78561A67" w14:textId="77777777" w:rsidR="00135446" w:rsidRPr="0067236B" w:rsidRDefault="00135446" w:rsidP="0016636E">
      <w:pPr>
        <w:pStyle w:val="ab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color w:val="000000"/>
          <w:sz w:val="16"/>
          <w:szCs w:val="16"/>
        </w:rPr>
        <w:t>Учебник инструктора по лечебной физической культуре / Под ред. В.П.Правосудова. – М.: Физкультура и спорт, 1980.</w:t>
      </w:r>
    </w:p>
    <w:p w14:paraId="1A3FEB5D" w14:textId="77777777" w:rsidR="00135446" w:rsidRPr="0067236B" w:rsidRDefault="00135446" w:rsidP="0016636E">
      <w:pPr>
        <w:pStyle w:val="ab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Фогель А., Водрашке Г.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Основы ухода за больными на дому. – М.: Свято-Димитриевское училище сестер милосердия, 2001. – 212 с.</w:t>
      </w:r>
    </w:p>
    <w:p w14:paraId="213511B3" w14:textId="77777777" w:rsidR="00135446" w:rsidRPr="0067236B" w:rsidRDefault="00135446" w:rsidP="0016636E">
      <w:pPr>
        <w:pStyle w:val="ab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Цивьян Я.Л.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Хирургия позвоночника. – Новосибирск, 1993.</w:t>
      </w:r>
    </w:p>
    <w:p w14:paraId="0BF4BB60" w14:textId="77777777" w:rsidR="00135446" w:rsidRPr="0067236B" w:rsidRDefault="00135446" w:rsidP="0016636E">
      <w:pPr>
        <w:pStyle w:val="ab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Цыкунов М.Б., Иванова Г.Е., Найдин В.Л. и др.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Обследование в процессе реабилитации пациентов с повреждением спин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ного мозга / В кн.: «Реабилитация больных с травматиче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ской болезнью спинного мозга». Под общ. ред. Г.Е.Ивановой, В.В.Крылова, М.Б.Цыкунова, Б.А.Поляева. – М., 2010. – С. 274–352.</w:t>
      </w:r>
    </w:p>
    <w:p w14:paraId="46C4FFF5" w14:textId="77777777" w:rsidR="00135446" w:rsidRPr="0067236B" w:rsidRDefault="00135446" w:rsidP="0016636E">
      <w:pPr>
        <w:pStyle w:val="ab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color w:val="000000"/>
          <w:sz w:val="16"/>
          <w:szCs w:val="16"/>
        </w:rPr>
        <w:t>Шкала для экспресс психологической диагностики слабо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структурированных депрессивных расстройств. Пособие для психологов и врачей. – СПб.: Санкт-Петербургский научно-исследовательский психоневрологический институт им. В.М.Бехтерева, 2004. – С. 8–10.</w:t>
      </w:r>
    </w:p>
    <w:p w14:paraId="0E9C28AF" w14:textId="77777777" w:rsidR="00135446" w:rsidRPr="0067236B" w:rsidRDefault="00135446" w:rsidP="0016636E">
      <w:pPr>
        <w:pStyle w:val="ab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Шапкин В.И., Бусаков С.С., Одинак М.М.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Рефлексотера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пия в комплексном лечении заболеваний и травм нервной системы. – М.: Медицина, 1987.</w:t>
      </w:r>
    </w:p>
    <w:p w14:paraId="17D16A6A" w14:textId="77777777" w:rsidR="00135446" w:rsidRPr="0067236B" w:rsidRDefault="00135446" w:rsidP="0016636E">
      <w:pPr>
        <w:pStyle w:val="ab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Шевелев И.Н., Басков А.В., Яриков Д.Е., Борщенко И.А.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Восстановление функции спинного мозга: современные возможности и перспективы исследования // Вопросы нейрохирургии. – 2000. – № 3.</w:t>
      </w:r>
    </w:p>
    <w:p w14:paraId="57EC17C2" w14:textId="77777777" w:rsidR="00C7765E" w:rsidRPr="0067236B" w:rsidRDefault="00C7765E" w:rsidP="0016636E">
      <w:pPr>
        <w:pStyle w:val="ab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Ширинский В.С., Старостина Н.М., Сенникова Ю.А. и др.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Проблемы иммуностимулирующей терапии с позиций доказательной медицины // Медицинская иммунология. – 2000. – Т. 2 (1). – С. 17–24.</w:t>
      </w:r>
    </w:p>
    <w:p w14:paraId="1758509C" w14:textId="77777777" w:rsidR="00C7765E" w:rsidRPr="0067236B" w:rsidRDefault="00C7765E" w:rsidP="0016636E">
      <w:pPr>
        <w:pStyle w:val="ab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color w:val="000000"/>
          <w:sz w:val="16"/>
          <w:szCs w:val="16"/>
        </w:rPr>
        <w:t>Шкалы, тесты и опросники в медицинской реабилитации: Руководство для врачей и научных работников / Под ред. А.Н.Беловой, О.Н.Щепетовой. – М.: Антидор, 2002. – 448 с.</w:t>
      </w:r>
    </w:p>
    <w:p w14:paraId="32193010" w14:textId="77777777" w:rsidR="00C7765E" w:rsidRPr="0067236B" w:rsidRDefault="00C7765E" w:rsidP="0016636E">
      <w:pPr>
        <w:pStyle w:val="ab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Murphy K.P., Opitz J.L., Cabanela M.E., Ebersold M.J.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Cervical fractures and spinal cord injury: outcome of surgical and non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softHyphen/>
        <w:t xml:space="preserve">surgical management // Mayo Clin.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Proc. – 1990. – Vol. 65. – P. 949–959.</w:t>
      </w:r>
    </w:p>
    <w:p w14:paraId="0B55A2EB" w14:textId="77777777" w:rsidR="00C7765E" w:rsidRPr="0067236B" w:rsidRDefault="00C7765E" w:rsidP="0016636E">
      <w:pPr>
        <w:pStyle w:val="ab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>Mueller C., Compher C., Ellen D.M.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; American Society for Par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softHyphen/>
        <w:t xml:space="preserve">enteral and Enteral Nutrition (A.S.P.E.N.) Board of Directors. A.S.P.E.N. clinical guidelines: Nutrition screening, assessment, and intervention in adults // J. Parenter.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Enteral Nutr. – 2011. – Vol. 35 (1). – P. 16–24.</w:t>
      </w:r>
    </w:p>
    <w:p w14:paraId="6F57C153" w14:textId="77777777" w:rsidR="00C7765E" w:rsidRPr="0067236B" w:rsidRDefault="00C7765E" w:rsidP="0016636E">
      <w:pPr>
        <w:pStyle w:val="ab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Kondrup J., Allison S.P., Elia M. et al.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ESPEN guidelines for nutrition screening 2002 // Clin. Nutr. – 2003. – Vol. 22 (4). – P. 415–421.</w:t>
      </w:r>
    </w:p>
    <w:p w14:paraId="14A07096" w14:textId="77777777" w:rsidR="00C7765E" w:rsidRPr="0067236B" w:rsidRDefault="00C7765E" w:rsidP="0016636E">
      <w:pPr>
        <w:pStyle w:val="ab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Kyle U.G., Bosaeus I., De Lorenzo A.D. et al.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Bioelectrical impedance analysis – part 2: utilization in clinical practice // Clin. Nutr. – 2004. – Vol. 23. – P. 1430–1453.</w:t>
      </w:r>
    </w:p>
    <w:p w14:paraId="6A0BDF77" w14:textId="77777777" w:rsidR="00C7765E" w:rsidRPr="0067236B" w:rsidRDefault="00C7765E" w:rsidP="0016636E">
      <w:pPr>
        <w:pStyle w:val="ab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Dionyssiotis Y., Papachristos A., Petropoulou K. et al.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Nutri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softHyphen/>
        <w:t>tional alterations associated with neurological and neurosurgical diseases // Open Neurol. J. – 2016. – Vol. 10. – P. 32–41.</w:t>
      </w:r>
    </w:p>
    <w:p w14:paraId="6488C22D" w14:textId="77777777" w:rsidR="00C7765E" w:rsidRPr="0067236B" w:rsidRDefault="00C7765E" w:rsidP="0016636E">
      <w:pPr>
        <w:pStyle w:val="ab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Currie S., Saleem N., Stration J.A. et al.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Imaging assessment of traumatic brain injury // Postgrad. Med. J. – 2016, Jan. – Vol. 92 (1083). – P. 41–50.</w:t>
      </w:r>
    </w:p>
    <w:p w14:paraId="6D8E3267" w14:textId="77777777" w:rsidR="00C7765E" w:rsidRPr="0067236B" w:rsidRDefault="00C7765E" w:rsidP="0016636E">
      <w:pPr>
        <w:pStyle w:val="ab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Lee B., Newberg A.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Neuroimaging in traumatic brain imaging // NeuroRx. – 2005. – Vol. 2 (2). – P. 372–383.</w:t>
      </w:r>
    </w:p>
    <w:p w14:paraId="03309581" w14:textId="77777777" w:rsidR="00C7765E" w:rsidRPr="0067236B" w:rsidRDefault="00C7765E" w:rsidP="0016636E">
      <w:pPr>
        <w:pStyle w:val="ab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Guérit J.M., Amantini A., Amodio P. et al.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Consensus on the use of neurophysiological tests in the intensive care unit (ICU): electroencephalogram (EEG), evoked potentials (EP), and elec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softHyphen/>
        <w:t>troneuromyography (ENMG) // Neurophysiol. Clin. – 2009, Apr. – Vol. 39 (2). – P. 71–83.</w:t>
      </w:r>
    </w:p>
    <w:p w14:paraId="79E4218B" w14:textId="77777777" w:rsidR="00C7765E" w:rsidRPr="0067236B" w:rsidRDefault="00C7765E" w:rsidP="0016636E">
      <w:pPr>
        <w:pStyle w:val="ab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Shein A.P., Krivoruchko G.A., Chukhareva N.A., Liulin S.V.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Responsiveness and resistance of spinal cord structures in patients with closed thoracic and lumbar spinal injuries: neu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softHyphen/>
        <w:t>rophysiological and clinical aspects // Vestn. Ross. Akad. Med. Nauk. – 2000. – Vol. 2. – P. 35–41.</w:t>
      </w:r>
    </w:p>
    <w:p w14:paraId="3FE7CDBB" w14:textId="77777777" w:rsidR="00C7765E" w:rsidRPr="0067236B" w:rsidRDefault="00C7765E" w:rsidP="0016636E">
      <w:pPr>
        <w:pStyle w:val="ab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Stover J.F.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Actual evidence for neuromonitoring-guided inten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softHyphen/>
        <w:t>sive care following severe traumatic brain injury // Swiss Med. Wkly. – 2011, Jul 21. – P. 141.</w:t>
      </w:r>
    </w:p>
    <w:p w14:paraId="3ACC4FA2" w14:textId="77777777" w:rsidR="00C7765E" w:rsidRPr="0067236B" w:rsidRDefault="00C7765E" w:rsidP="0016636E">
      <w:pPr>
        <w:pStyle w:val="ab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van Santbrink H., Schouten J.W., Steyerberg E.W. et al.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Serial transcranial Doppler measurements in traumatic brain injury with special focus on the early posttraumatic period // Acta Neu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softHyphen/>
        <w:t>rochir. (Wien). – 2002. – Vol. 144 (11). – P. 1141–1149.</w:t>
      </w:r>
    </w:p>
    <w:p w14:paraId="4B17C561" w14:textId="77777777" w:rsidR="00C7765E" w:rsidRPr="0067236B" w:rsidRDefault="00C7765E" w:rsidP="0016636E">
      <w:pPr>
        <w:pStyle w:val="ab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Rasulo F.A., De Peri E., Lavinio A.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Transcranial Doppler ultra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softHyphen/>
        <w:t>sonography in intensive care // Eur. J. Anaesthesiol. (Suppl.). – 2008. – Vol. 42. – P. 167–173.</w:t>
      </w:r>
    </w:p>
    <w:p w14:paraId="69FBF7AC" w14:textId="77777777" w:rsidR="00C7765E" w:rsidRPr="0067236B" w:rsidRDefault="00C7765E" w:rsidP="0016636E">
      <w:pPr>
        <w:pStyle w:val="ab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Moppett I.K., Mahajan R.P.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Transcranial Doppler ultrasonogra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softHyphen/>
        <w:t>phy in anaesthesia and intensive care // Br. J. Anaesth. – 2004. – Vol. 93 (5). – P. 710–724.</w:t>
      </w:r>
    </w:p>
    <w:p w14:paraId="02596EBC" w14:textId="77777777" w:rsidR="00C7765E" w:rsidRPr="0067236B" w:rsidRDefault="00C7765E" w:rsidP="0016636E">
      <w:pPr>
        <w:pStyle w:val="ab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McAllister T.W., Zafonte R., Jain S. et al.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Randomized pla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softHyphen/>
        <w:t>cebo-controlled trial of methylphenidate or galantamine for persistent emotional and cognitive symptoms associated with PTSD and/or traumatic brain injury // Neuropsychopharmacol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softHyphen/>
        <w:t>ogy. – 2016, Apr. – Vol. 41 (5). – P. 1191–1198.</w:t>
      </w:r>
    </w:p>
    <w:p w14:paraId="3BF9CF54" w14:textId="77777777" w:rsidR="00C7765E" w:rsidRPr="0067236B" w:rsidRDefault="00C7765E" w:rsidP="0016636E">
      <w:pPr>
        <w:pStyle w:val="ab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Zafonte R.D., Bagiella E., Ansel B.M. et al.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Effect of citico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softHyphen/>
        <w:t>line on functional and cognitive status among patients with traumatic brain injury: Citicoline Brain Injury Treatment Trial (COBRIT) // JAMA. – 2012, Nov. 21. – Vol. 308 (19). – P. 1993–2000.</w:t>
      </w:r>
    </w:p>
    <w:p w14:paraId="7993A9B9" w14:textId="77777777" w:rsidR="00C7765E" w:rsidRPr="0067236B" w:rsidRDefault="00C7765E" w:rsidP="0016636E">
      <w:pPr>
        <w:pStyle w:val="ab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Dougall D., Poole N., Agrawal N.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Pharmacotherapy for chronic cognitive impairment in traumatic brain injury // Cochrane Data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softHyphen/>
        <w:t>base Syst. Rev. – 2015, Dec. 1. – Vol. 12. – CD009221.</w:t>
      </w:r>
    </w:p>
    <w:p w14:paraId="30E317BE" w14:textId="77777777" w:rsidR="00284F86" w:rsidRPr="0067236B" w:rsidRDefault="00284F86" w:rsidP="0016636E">
      <w:pPr>
        <w:pStyle w:val="ab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Shen Q., Hiebert J.B., Hartwell J. et al.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Systematic review of traumatic brain injury and the impact of antioxidant therapy on clinical outcomes // Worldviews Evid.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Based Nurs. – 2016, Oct. – Vol. 13 (5). – P. 380–389.</w:t>
      </w:r>
    </w:p>
    <w:p w14:paraId="13129F7B" w14:textId="77777777" w:rsidR="00284F86" w:rsidRPr="0067236B" w:rsidRDefault="00284F86" w:rsidP="0016636E">
      <w:pPr>
        <w:pStyle w:val="ab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Bengtsson M., Godbolt A.K.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Effects of acetylcholinesterase inhibitors on cognitive function in patients with chronic trau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softHyphen/>
        <w:t xml:space="preserve">matic brain injury: A systematic review // J. Rehabil.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Med. – 2016, Jan. – Vol. 48 (1). – P. 1–5.</w:t>
      </w:r>
    </w:p>
    <w:p w14:paraId="4C7CE1CA" w14:textId="77777777" w:rsidR="00284F86" w:rsidRPr="0067236B" w:rsidRDefault="00284F86" w:rsidP="0016636E">
      <w:pPr>
        <w:pStyle w:val="ab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>Spungen A.M., Koehler K.M., Modeste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-</w:t>
      </w: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Duncan R. et al.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9 clin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softHyphen/>
        <w:t xml:space="preserve">ical cases of nonhealing pressure ulcers in patients with spinal cord injury treated with an anabolic agent: A therapeutic trial // Adv.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Skin Wound Care. – 2001. – Vol. 14 (3). – P. 139–144.</w:t>
      </w:r>
    </w:p>
    <w:p w14:paraId="6DEECD62" w14:textId="77777777" w:rsidR="00284F86" w:rsidRPr="0067236B" w:rsidRDefault="00284F86" w:rsidP="0016636E">
      <w:pPr>
        <w:pStyle w:val="ab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Peripheral tissue ischemia: Topics by Science.gov [Electronic resource]. – URL: http://www.science.gov/topicpages/p/periph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softHyphen/>
        <w:t xml:space="preserve">eral+tissue+ischemia.html </w:t>
      </w:r>
    </w:p>
    <w:p w14:paraId="7D4A21FB" w14:textId="77777777" w:rsidR="00284F86" w:rsidRPr="0067236B" w:rsidRDefault="00284F86" w:rsidP="0016636E">
      <w:pPr>
        <w:pStyle w:val="ab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Albrecht J.S., Mullins D.C., Smith G.S., Rao V.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Psychotropic medication use among medicare beneficiaries following trau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softHyphen/>
        <w:t xml:space="preserve">matic brain injury // Am. J. Geriatr.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Psychiatry. – 2017, Apr. – Vol. 25 (4). – P. 415–424.</w:t>
      </w:r>
    </w:p>
    <w:p w14:paraId="2006A447" w14:textId="77777777" w:rsidR="00284F86" w:rsidRPr="0067236B" w:rsidRDefault="00284F86" w:rsidP="0016636E">
      <w:pPr>
        <w:pStyle w:val="ab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Plantier D., Luauté J.; SOFMER group.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Drugs for behavior dis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softHyphen/>
        <w:t xml:space="preserve">orders after traumatic brain injury: Systematic review and expert consensus leading to French recommendations for good practice // Ann.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Phys. Rehabil. Med. – 2016, Feb. – Vol. 59 (1). – P. 42–57.</w:t>
      </w:r>
    </w:p>
    <w:p w14:paraId="39D908A4" w14:textId="77777777" w:rsidR="00284F86" w:rsidRPr="0067236B" w:rsidRDefault="00284F86" w:rsidP="0016636E">
      <w:pPr>
        <w:pStyle w:val="ab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Beaulieu C.L., Dijkers M.P., Barrett R.S. et al.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Occupational, physical, and speech therapy treatment activities during inpatient rehabilitation for traumatic brain injury // Arch.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Phys. Med. Rehabil. – 2015, Aug. – Vol. 96 (8 Suppl.). – S222–</w:t>
      </w:r>
      <w:proofErr w:type="gramStart"/>
      <w:r w:rsidRPr="0067236B">
        <w:rPr>
          <w:rFonts w:ascii="Times New Roman" w:hAnsi="Times New Roman" w:cs="Times New Roman"/>
          <w:color w:val="000000"/>
          <w:sz w:val="16"/>
          <w:szCs w:val="16"/>
        </w:rPr>
        <w:t>34.e</w:t>
      </w:r>
      <w:proofErr w:type="gramEnd"/>
      <w:r w:rsidRPr="0067236B">
        <w:rPr>
          <w:rFonts w:ascii="Times New Roman" w:hAnsi="Times New Roman" w:cs="Times New Roman"/>
          <w:color w:val="000000"/>
          <w:sz w:val="16"/>
          <w:szCs w:val="16"/>
        </w:rPr>
        <w:t>17.</w:t>
      </w:r>
    </w:p>
    <w:p w14:paraId="562D550B" w14:textId="77777777" w:rsidR="00284F86" w:rsidRPr="0067236B" w:rsidRDefault="00284F86" w:rsidP="0016636E">
      <w:pPr>
        <w:pStyle w:val="ab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>Sandrow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-</w:t>
      </w: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Feinberg H.R., Houlé J.D.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Exercise after spinal cord injury as an agent for neuroprotection, regeneration and reha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softHyphen/>
        <w:t>bilitation // Brain Res. – 2015, Sep. 4. – Vol. 1619. – P. 12–21.</w:t>
      </w:r>
    </w:p>
    <w:p w14:paraId="24245C31" w14:textId="77777777" w:rsidR="00284F86" w:rsidRPr="0067236B" w:rsidRDefault="00284F86" w:rsidP="0016636E">
      <w:pPr>
        <w:pStyle w:val="ab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Hu Q., Manaenko A., Xu T. et al.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Hyperbaric oxygen therapy for traumatic brain injury: bench-to-bedside // Med.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Gas Res. – 2016, Jul. 11. – Vol. 6 (2). – P. 102–110.</w:t>
      </w:r>
    </w:p>
    <w:p w14:paraId="21F18B6F" w14:textId="77777777" w:rsidR="00284F86" w:rsidRPr="0067236B" w:rsidRDefault="00284F86" w:rsidP="0016636E">
      <w:pPr>
        <w:pStyle w:val="ab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Wang F., Wang Y., Sun T., Yu H.L.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Hyperbaric oxygen therapy for the treatment of traumatic brain injury: a meta-analysis // Neurol.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Sci. – 2016, May. – Vol. 37 (5). – P. 693–701.</w:t>
      </w:r>
    </w:p>
    <w:p w14:paraId="4A7EEDAD" w14:textId="77777777" w:rsidR="00284F86" w:rsidRPr="0067236B" w:rsidRDefault="00284F86" w:rsidP="0016636E">
      <w:pPr>
        <w:pStyle w:val="ab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Lobel D.A., Lee K.H.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Brain machine interface and limb reani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softHyphen/>
        <w:t xml:space="preserve">mation technologies: restoring function after spinal cord injury through development of a bypass system // Mayo Clin.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Proc. – 2014, May. – Vol. 89 (5). – P. 708–714.</w:t>
      </w:r>
    </w:p>
    <w:p w14:paraId="0270E336" w14:textId="77777777" w:rsidR="00284F86" w:rsidRPr="0067236B" w:rsidRDefault="00284F86" w:rsidP="0016636E">
      <w:pPr>
        <w:pStyle w:val="ab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Tator C.H., Minassian K., Mushahwar V.K.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Spinal cord stim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softHyphen/>
        <w:t xml:space="preserve">ulation: therapeutic benefits and movement generation after spinal cord injury // Handb.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Clin. Neurol. – 2012. – Vol. 109. – P. 283–296.</w:t>
      </w:r>
    </w:p>
    <w:p w14:paraId="3FC94E88" w14:textId="77777777" w:rsidR="00284F86" w:rsidRPr="0067236B" w:rsidRDefault="00284F86" w:rsidP="0016636E">
      <w:pPr>
        <w:pStyle w:val="ab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Rehman Y., Rehman N., Rehman R.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Peripheral cytokines as a chemical mediator for postconcussion like sickness behaviour in trauma and perioperative patients: literature Review // Neurol.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Res. Int. – 2014. – Vol. 2014. – P. 671–781.</w:t>
      </w:r>
    </w:p>
    <w:p w14:paraId="28D68EED" w14:textId="77777777" w:rsidR="00284F86" w:rsidRPr="0067236B" w:rsidRDefault="00284F86" w:rsidP="0016636E">
      <w:pPr>
        <w:pStyle w:val="ab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Dekker A.B., Krijnen P., Schipper I.B.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Predictive value of cyto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softHyphen/>
        <w:t xml:space="preserve">kines for developing complications after polytrauma // World J. Crit.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Care Med. – 2016, Aug. 4. – Vol. 5 (3). – P. 187–200.</w:t>
      </w:r>
    </w:p>
    <w:p w14:paraId="4A35EA92" w14:textId="77777777" w:rsidR="00284F86" w:rsidRPr="0067236B" w:rsidRDefault="00284F86" w:rsidP="0016636E">
      <w:pPr>
        <w:pStyle w:val="ab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Sullivan M.P., Torres S.J., Mehta S., Ahn J.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Heterotopic ossifi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softHyphen/>
        <w:t>cation after central nervous system trauma: A current review // Bone Joint Res. – 2013, Mar. – Vol. 2 (3). – P. 51–57.</w:t>
      </w:r>
    </w:p>
    <w:p w14:paraId="1174C007" w14:textId="77777777" w:rsidR="00284F86" w:rsidRPr="0067236B" w:rsidRDefault="00284F86" w:rsidP="0016636E">
      <w:pPr>
        <w:pStyle w:val="ab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Schwab J.M., Zhang Y., Kopp M.A. et al.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The paradox of chronic neuroinflammation, systemic immune suppression and autoim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softHyphen/>
        <w:t xml:space="preserve">munity after traumatic chronic spinal cord injury // Exp.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Neurol. Author manuscript; available in PMC 2015 Aug 1.</w:t>
      </w:r>
    </w:p>
    <w:p w14:paraId="46F78FFA" w14:textId="77777777" w:rsidR="00284F86" w:rsidRPr="0067236B" w:rsidRDefault="00284F86" w:rsidP="0016636E">
      <w:pPr>
        <w:pStyle w:val="ab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>Rossi S., Hallett M., Rossini P.M., Pascual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-</w:t>
      </w: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>Leone A.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; Safety of TMS Consensus Group. Safety, ethical considerations, and appli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softHyphen/>
        <w:t xml:space="preserve">cation guidelines for the use of transcranial magnetic stimulation in clinical practice and research // Clin.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Neurophysiol. – 2009. – Vol. 120 (12). – P. 2008–2039.</w:t>
      </w:r>
    </w:p>
    <w:p w14:paraId="225B55F2" w14:textId="77777777" w:rsidR="00284F86" w:rsidRPr="0067236B" w:rsidRDefault="00284F86" w:rsidP="0016636E">
      <w:pPr>
        <w:pStyle w:val="ab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>Demirtas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-</w:t>
      </w: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>Tatlidede A., Vahabzadeh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-</w:t>
      </w: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Hagh A.M., Bernabeu M. et al.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Noninvasive brain stimulation in traumatic brain injury // J. Head Trauma Rehabil. – 2012, Jul. – Vol. 27 (4). – P. 274–292.</w:t>
      </w:r>
    </w:p>
    <w:p w14:paraId="24FCDC83" w14:textId="77777777" w:rsidR="005E4B50" w:rsidRPr="0067236B" w:rsidRDefault="005E4B50" w:rsidP="0016636E">
      <w:pPr>
        <w:pStyle w:val="ab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Health Quality Ontario. Repetitive transcranial magnetic stim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softHyphen/>
        <w:t xml:space="preserve">ulation for treatment-resistant depression: A systematic review and meta-analysis of randomized controlled trials // Ont.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Health Technol. Assess. Ser. – 2016. – Vol. 16 (5). – P. 1–66.</w:t>
      </w:r>
    </w:p>
    <w:p w14:paraId="13A45EE4" w14:textId="77777777" w:rsidR="005E4B50" w:rsidRPr="0067236B" w:rsidRDefault="005E4B50" w:rsidP="0016636E">
      <w:pPr>
        <w:pStyle w:val="ab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Institute of Medicine (US) Committee on Nutrition, Trauma, and the Brain. Nutrition and traumatic brain injury: improving acute and subacute health outcomes in military personnel / Ed. by </w:t>
      </w:r>
      <w:proofErr w:type="gramStart"/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J.Erdman</w:t>
      </w:r>
      <w:proofErr w:type="gramEnd"/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, M.Oria, L.Pillsbury. – Washington (DC): National Academies Press (US), 2011.</w:t>
      </w:r>
    </w:p>
    <w:p w14:paraId="23D90761" w14:textId="77777777" w:rsidR="005E4B50" w:rsidRPr="0067236B" w:rsidRDefault="005E4B50" w:rsidP="0016636E">
      <w:pPr>
        <w:pStyle w:val="ab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Optimal oxygen saturation range for adults suffering from traumatic brain injury: A review of patient benefit, harms, and guidelines. – Ottawa (ON): Canadian Agency for Drugs and Technologies in Health, 2014.</w:t>
      </w:r>
    </w:p>
    <w:p w14:paraId="57FCD0B4" w14:textId="77777777" w:rsidR="005E4B50" w:rsidRPr="0067236B" w:rsidRDefault="005E4B50" w:rsidP="0016636E">
      <w:pPr>
        <w:pStyle w:val="ab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Barker A.L., Talevski J., Morello R.T. et al.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Effectiveness of aquatic exercise for musculoskeletal conditions: a meta-analysis // Arch.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Phys. Med. Rehabil. – 2014, Sep. – Vol. 95 (9). – P. 1776–1786.</w:t>
      </w:r>
    </w:p>
    <w:p w14:paraId="18DF79A3" w14:textId="77777777" w:rsidR="005E4B50" w:rsidRPr="0067236B" w:rsidRDefault="005E4B50" w:rsidP="0016636E">
      <w:pPr>
        <w:pStyle w:val="ab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>Wheeler S., Acord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-</w:t>
      </w: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Vira A., Davis D.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Effectiveness of interven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softHyphen/>
        <w:t xml:space="preserve">tions to improve occupational performance for people with psychosocial, behavioral, and emotional impairments after brain injury: A systematic review // Am. J. Occup.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Ther. – 2016, May- Jun. – Vol. 70 (3): 7003180060. – P. 1–9.</w:t>
      </w:r>
    </w:p>
    <w:p w14:paraId="504A1970" w14:textId="77777777" w:rsidR="005E4B50" w:rsidRPr="0067236B" w:rsidRDefault="005E4B50" w:rsidP="0016636E">
      <w:pPr>
        <w:pStyle w:val="ab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Berger S., Kaldenberg J., Selmane R., Carlo S.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Effectiveness of interventions to address visual and visual-perceptual impair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softHyphen/>
        <w:t>ments to improve occupational performance in adults with trau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softHyphen/>
        <w:t xml:space="preserve">matic brain injury: A systematic review // Am. J. Occup.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Ther. – 2016, May-Jun. – Vol. 70 (3): 7003180010. – P. 1–7.</w:t>
      </w:r>
    </w:p>
    <w:p w14:paraId="45BEB282" w14:textId="77777777" w:rsidR="005E4B50" w:rsidRPr="0067236B" w:rsidRDefault="005E4B50" w:rsidP="0016636E">
      <w:pPr>
        <w:pStyle w:val="ab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Radomski M.V., Anheluk M., Bartzen M.P., Zola J.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Effective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softHyphen/>
        <w:t xml:space="preserve">ness of interventions to address cognitive impairments and improve occupational performance after traumatic brain injury: A systematic review // Am. J. Occup.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Ther. – 2016, May-Jun. – Vol. 70 (3): 7003180050. – P. 1–9.</w:t>
      </w:r>
    </w:p>
    <w:p w14:paraId="3FD2F061" w14:textId="77777777" w:rsidR="005E4B50" w:rsidRPr="0067236B" w:rsidRDefault="005E4B50" w:rsidP="0016636E">
      <w:pPr>
        <w:pStyle w:val="ab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Powell J.M., Rich T.J., Wise E.K.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Effectiveness of occupation-and activity-based interventions to improve everyday activities and social participation for people with traumatic brain injury: A systematic review // Am. J. Occup.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Ther. – 2016, May-Jun. – Vol. 70 (3): 7003180040. – P. 1–9.</w:t>
      </w:r>
    </w:p>
    <w:p w14:paraId="1A5C9A33" w14:textId="77777777" w:rsidR="005E4B50" w:rsidRPr="0067236B" w:rsidRDefault="005E4B50" w:rsidP="0016636E">
      <w:pPr>
        <w:pStyle w:val="ab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Chang P.F., Baxter M.F., Rissky J.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Effectiveness of interventions within the scope of occupational therapy practice to improve motor function of people with traumatic brain injury: A system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softHyphen/>
        <w:t xml:space="preserve">atic review // Am. J. Occup.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Ther. – 2016, May-Jun. – Vol. 70 (3): 7003180020. – P. 1–5.</w:t>
      </w:r>
    </w:p>
    <w:p w14:paraId="6D944BA6" w14:textId="77777777" w:rsidR="005E4B50" w:rsidRPr="0067236B" w:rsidRDefault="005E4B50" w:rsidP="0016636E">
      <w:pPr>
        <w:pStyle w:val="ab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Sackheim K.A.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Rehab clinical pocket guide: rehabilitation med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softHyphen/>
        <w:t>icine. – NY; London: Springer, 2013.</w:t>
      </w:r>
    </w:p>
    <w:p w14:paraId="6D271730" w14:textId="77777777" w:rsidR="005E4B50" w:rsidRPr="0067236B" w:rsidRDefault="005E4B50" w:rsidP="0016636E">
      <w:pPr>
        <w:pStyle w:val="ab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Houghton P.E., Kincaid C.B., Campbell K.E. et al.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Photographic assessment of the appearance of chronic pressure and leg ulcers // Ostomy Wound Manage. – 2000. – Vol. 46 (4). – P. 20–30.</w:t>
      </w:r>
    </w:p>
    <w:p w14:paraId="0FB17E42" w14:textId="77777777" w:rsidR="005E4B50" w:rsidRPr="0067236B" w:rsidRDefault="005E4B50" w:rsidP="0016636E">
      <w:pPr>
        <w:pStyle w:val="ab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Bohannon R., Smith M.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Interrater reliability of a modified Ashworth scale of muscle spasticity // Phys.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Ther. – 1987. – Vol. 67 (2). – P. 206–207.</w:t>
      </w:r>
    </w:p>
    <w:p w14:paraId="27455A28" w14:textId="77777777" w:rsidR="005E4B50" w:rsidRPr="0067236B" w:rsidRDefault="005E4B50" w:rsidP="0016636E">
      <w:pPr>
        <w:pStyle w:val="ab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Wolfe D.L., McIntyre A., Ravenek K. et al.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Physical activity and SCI // Spinal Cord Injury Rehabilitation Evidence / Ed. by J.</w:t>
      </w:r>
      <w:proofErr w:type="gramStart"/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J.Eng</w:t>
      </w:r>
      <w:proofErr w:type="gramEnd"/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, R.W.Teasell, W.C.Miller et al. – 2012. – Version 4.0. – URL: http://scireproject.com/evidence/rehabilitation-evidence/ physical-activity </w:t>
      </w:r>
    </w:p>
    <w:p w14:paraId="2AA08281" w14:textId="77777777" w:rsidR="005E4B50" w:rsidRPr="0067236B" w:rsidRDefault="005E4B50" w:rsidP="0016636E">
      <w:pPr>
        <w:pStyle w:val="ab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Lam T., Wolfe D.L., Domingo A. et al.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Lower limb rehabilitation following spinal cord injury // Spinal Cord Injury Rehabili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softHyphen/>
        <w:t>tation Evidence / Ed. by J.</w:t>
      </w:r>
      <w:proofErr w:type="gramStart"/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J.Eng</w:t>
      </w:r>
      <w:proofErr w:type="gramEnd"/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, R.W.Teasell, W.C.Miller et al. – 2014. – Version 5.0. – Vancouver. – P. 1–73. – URL: http:// scireproject.com/evidence/rehabilitation-evidence/lower-limb </w:t>
      </w:r>
    </w:p>
    <w:p w14:paraId="6ABB5DC3" w14:textId="77777777" w:rsidR="005E4B50" w:rsidRPr="0067236B" w:rsidRDefault="005E4B50" w:rsidP="0016636E">
      <w:pPr>
        <w:pStyle w:val="ab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Mehta S., Teasell R.W., Loh E. et al.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Pain following spinal cord injury // Spinal Cord Injury Rehabilitation Evidence / Ed. by J.</w:t>
      </w:r>
      <w:proofErr w:type="gramStart"/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J.Eng</w:t>
      </w:r>
      <w:proofErr w:type="gramEnd"/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, R.W.Teasell, W.C.Miller et al. – 2014. – Version 6.0. – P. 1–92. – URL: http://scireproject.com/evidence/rehabilita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softHyphen/>
        <w:t xml:space="preserve">tion-evidence/pain-management </w:t>
      </w:r>
    </w:p>
    <w:p w14:paraId="3108E5F2" w14:textId="77777777" w:rsidR="005E4B50" w:rsidRPr="0067236B" w:rsidRDefault="005E4B50" w:rsidP="0016636E">
      <w:pPr>
        <w:pStyle w:val="ab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Connolly S.J., McIntyre A., Mehta S. et al.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Upper limb rehabil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softHyphen/>
        <w:t>itation following spinal cord injury // Spinal Cord Injury Reha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softHyphen/>
        <w:t>bilitation Evidence / Ed. by J.</w:t>
      </w:r>
      <w:proofErr w:type="gramStart"/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J.Eng</w:t>
      </w:r>
      <w:proofErr w:type="gramEnd"/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, R.W.Teasell, W.C.Miller et al. – 2014. – Version 5.0. – P. 1–74. – URL: http://scireproject.com/evidence/rehabilitation-evidence/upper-limb </w:t>
      </w:r>
    </w:p>
    <w:p w14:paraId="3D6A422A" w14:textId="77777777" w:rsidR="00431703" w:rsidRPr="0067236B" w:rsidRDefault="00431703" w:rsidP="0016636E">
      <w:pPr>
        <w:pStyle w:val="ab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Hsieh J.T.C., Wolfe D.L., Townson A.F. et al.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Spasticity following spinal cord injury // Spinal Cord Injury Rehabilitation Evidence / Ed. by J.</w:t>
      </w:r>
      <w:proofErr w:type="gramStart"/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J.Eng</w:t>
      </w:r>
      <w:proofErr w:type="gramEnd"/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, R.W.Teasell, W.C.Miller et al. – 2012. – Ver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softHyphen/>
        <w:t>sion 4.0. – URL: http://scireproject.com/evidence/rehabilita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softHyphen/>
        <w:t xml:space="preserve">tion-evidence/spasticity </w:t>
      </w:r>
    </w:p>
    <w:p w14:paraId="30792983" w14:textId="77777777" w:rsidR="00431703" w:rsidRPr="0067236B" w:rsidRDefault="00431703" w:rsidP="0016636E">
      <w:pPr>
        <w:pStyle w:val="ab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Hsieh J., McIntyre A., Wolfe D. et al.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Pressure ulcers following spinal cord injury // Spinal Cord Injury Rehabilitation Evidence / Ed. by J.</w:t>
      </w:r>
      <w:proofErr w:type="gramStart"/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J.Eng</w:t>
      </w:r>
      <w:proofErr w:type="gramEnd"/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, R.W.Teasell, W.C.Miller et al. – 2014. – Ver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softHyphen/>
        <w:t xml:space="preserve">sion 5.0. – P. 1–90. – URL: http://scireproject.com/evidence/ rehabilitation-evidence/pressure-ulcers </w:t>
      </w:r>
    </w:p>
    <w:p w14:paraId="333A61C7" w14:textId="77777777" w:rsidR="00431703" w:rsidRPr="0067236B" w:rsidRDefault="00431703" w:rsidP="0016636E">
      <w:pPr>
        <w:pStyle w:val="ab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Hsieh J., McIntyre A., Iruthayarajah J. et al.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Bladder man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softHyphen/>
        <w:t>agement following spinal cord injury // Spinal Cord Injury Rehabilitation Evidence / Ed. by J.</w:t>
      </w:r>
      <w:proofErr w:type="gramStart"/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J.Eng</w:t>
      </w:r>
      <w:proofErr w:type="gramEnd"/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, R.W.Teasell, W.C.Miller et al. – 2014. – Version 5.0. – P. 1–196. – URL: http://scireproject.com/evidence/rehabilitation-evidence/ bladder-management </w:t>
      </w:r>
    </w:p>
    <w:p w14:paraId="61C5EB4E" w14:textId="77777777" w:rsidR="00431703" w:rsidRPr="0067236B" w:rsidRDefault="00431703" w:rsidP="0016636E">
      <w:pPr>
        <w:pStyle w:val="ab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Coggrave M., Mills P., Willms R., Eng J.J.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Bowel dysfunction and management following spinal cord injury // Spinal Cord Injury Rehabilitation Evidence / Ed. by J.</w:t>
      </w:r>
      <w:proofErr w:type="gramStart"/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J.Eng</w:t>
      </w:r>
      <w:proofErr w:type="gramEnd"/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, R.W.Teasell, W.C.Miller et al. – 2014. – Version 5.0. – Vancouver. – P. 1–48. – URL: http://scireproject.com/evidence/rehabilitation-evidence/ bowel-dysfunction-and-management </w:t>
      </w:r>
    </w:p>
    <w:p w14:paraId="00E0EB47" w14:textId="77777777" w:rsidR="00431703" w:rsidRPr="0067236B" w:rsidRDefault="00431703" w:rsidP="0016636E">
      <w:pPr>
        <w:pStyle w:val="ab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Brotfain E., Gruenbaum S.E., Boyko M. et al.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Neuroprotection by estrogen and progesterone in traumatic brain injury and spinal cord injury // Curr.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Neuropharmacol. – 2016. – Vol. 14 (6). – P. 641–653.</w:t>
      </w:r>
    </w:p>
    <w:p w14:paraId="4FAEB166" w14:textId="77777777" w:rsidR="00431703" w:rsidRPr="0067236B" w:rsidRDefault="00431703" w:rsidP="0016636E">
      <w:pPr>
        <w:pStyle w:val="ab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Peck K.A., Calvo R.Y., Schechter M.S. et al.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The impact of pre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softHyphen/>
        <w:t>injury anticoagulants and prescription antiplatelet agents on out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softHyphen/>
        <w:t>comes in older patients with traumatic brain injury // J. Trauma Acute Care Surg. – 2014, Feb. – Vol. 76 (2). – P. 431–436.</w:t>
      </w:r>
    </w:p>
    <w:p w14:paraId="7BD86F24" w14:textId="77777777" w:rsidR="00431703" w:rsidRPr="0067236B" w:rsidRDefault="00431703" w:rsidP="0016636E">
      <w:pPr>
        <w:pStyle w:val="ab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Бодрова Р.А.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Определение реабилитационного потенциала у лиц, перенесших травму спинного мозга, с позиций Меж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дународной классификации функционирования, ограниче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ний жизнедеятельности и здоровья // Вестник восстанови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тельной медицины. – 2015. – № 4 (68). – С. 13–22.</w:t>
      </w:r>
    </w:p>
    <w:p w14:paraId="392CC29F" w14:textId="77777777" w:rsidR="00431703" w:rsidRPr="0067236B" w:rsidRDefault="00431703" w:rsidP="0016636E">
      <w:pPr>
        <w:pStyle w:val="ab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Бодрова Р.А., Аухадеев Э.И., Якупов Р.А., Закамырдина А.Д.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Эффективность активной медицинской реабилитации у пациентов с травматической болезнью спинного мозга // Доктор.Ру. – 2016. – № 12 (129). – Часть II. – С. 31–38.</w:t>
      </w:r>
    </w:p>
    <w:p w14:paraId="0533220F" w14:textId="77777777" w:rsidR="00431703" w:rsidRPr="0067236B" w:rsidRDefault="00431703" w:rsidP="0016636E">
      <w:pPr>
        <w:pStyle w:val="ab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>Burton C.R., Horne M., Woodward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-</w:t>
      </w: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Nutt K. et al.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What is rehabilitation potential? Development of a theoretical model through the accounts of healthcare professionals working in stroke rehabilitation services // Disabil.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Rehabil. – 2014. – Vol. 12. – P. 1–6.</w:t>
      </w:r>
    </w:p>
    <w:p w14:paraId="15AE5A31" w14:textId="77777777" w:rsidR="00431703" w:rsidRPr="0067236B" w:rsidRDefault="00431703" w:rsidP="0016636E">
      <w:pPr>
        <w:pStyle w:val="ab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Белова А.Н., Прокопенко С.В.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Нейрореабилитация: руковод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ство для врачей. – М., 2010. – 1288 с.</w:t>
      </w:r>
    </w:p>
    <w:p w14:paraId="5CC6BAE1" w14:textId="77777777" w:rsidR="00431703" w:rsidRPr="0067236B" w:rsidRDefault="00431703" w:rsidP="0016636E">
      <w:pPr>
        <w:pStyle w:val="ab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Зимина Е.В., Даминов В.Д., Кузнецов А.Н.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Роботизированная реконструкция ходьбы в промежуточном периоде позво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ночно-спинномозговой травмы // Вестник восстановитель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ной медицины. – 2009. – № 3. – С. 62–64.</w:t>
      </w:r>
    </w:p>
    <w:p w14:paraId="4EFC229A" w14:textId="77777777" w:rsidR="00431703" w:rsidRPr="0067236B" w:rsidRDefault="00431703" w:rsidP="0016636E">
      <w:pPr>
        <w:pStyle w:val="ab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Mlyavuch S.G., Morozov I.N.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Orthopedic-surgical rehabilitation and regenerative treatment patients with spinal cord injury in the intermediate and late period // Poster International conference on recent advances in neurotraumatology ICRAN. – St. Petersburg, 2010. – P. 160–161.</w:t>
      </w:r>
    </w:p>
    <w:p w14:paraId="39C8581F" w14:textId="77777777" w:rsidR="00431703" w:rsidRPr="0067236B" w:rsidRDefault="00431703" w:rsidP="0016636E">
      <w:pPr>
        <w:pStyle w:val="ab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Румянцева С.А., Силина Е.В., Орлова А.С., Болевич С.Б.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Оценка реабилитационного потенциала у коморбидных больных с инсультом // Вестник восстановительной меди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цины. – 2014. – № 3. – С. 91–92.</w:t>
      </w:r>
    </w:p>
    <w:p w14:paraId="55E95F7F" w14:textId="77777777" w:rsidR="00431703" w:rsidRPr="0067236B" w:rsidRDefault="00431703" w:rsidP="0016636E">
      <w:pPr>
        <w:pStyle w:val="ab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Морозов И.Н.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Позвоночно-спинномозговая травма: восста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новительное лечение в промежуточном и позднем периодах: Дис. … докт. мед. наук. – Н. Новгород, 2011. – 338 с.</w:t>
      </w:r>
    </w:p>
    <w:p w14:paraId="75017ADA" w14:textId="77777777" w:rsidR="00431703" w:rsidRPr="0067236B" w:rsidRDefault="00431703" w:rsidP="0016636E">
      <w:pPr>
        <w:pStyle w:val="ab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Смычек В.Б.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Основы МКФ. – Минск, 2015. – 432 с.</w:t>
      </w:r>
    </w:p>
    <w:p w14:paraId="54D2F6BA" w14:textId="77777777" w:rsidR="008E0D49" w:rsidRPr="0067236B" w:rsidRDefault="008E0D49" w:rsidP="0016636E">
      <w:pPr>
        <w:pStyle w:val="ab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Пономаренко Г.Н.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Международная классификация функци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онирования, ограничений жизнедеятельности и здоровья – инструмент научной оценки эффективности медицинской реабилитации // Вопросы курортологии, физиотерапии и лечебной физической культуры. – 2013. – Т. 90 (2). – С. 57–62.</w:t>
      </w:r>
    </w:p>
    <w:p w14:paraId="3C502F63" w14:textId="77777777" w:rsidR="008E0D49" w:rsidRPr="0067236B" w:rsidRDefault="008E0D49" w:rsidP="0016636E">
      <w:pPr>
        <w:pStyle w:val="ab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Орлова Г.Г., Лукьянова И.Е., Дагаева А.А. и др.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Роль и зна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чение Международной классификации функционирования, ограничений жизнедеятельности и здоровья (МКФ) в орга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низации должной профилактической помощи населению // Фундаментальные исследования. – 2013. – № 3 (2). – С. 358– 361.</w:t>
      </w:r>
    </w:p>
    <w:p w14:paraId="6B36BF6E" w14:textId="77777777" w:rsidR="008E0D49" w:rsidRPr="0067236B" w:rsidRDefault="008E0D49" w:rsidP="0016636E">
      <w:pPr>
        <w:pStyle w:val="ab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Халак М.Е.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Психологический реабилитационный потенциал больных с ТБСМ: Матер. II Междунар. конгр. «Нейрореаби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литация-2010». – М., 2010. − С. 134.</w:t>
      </w:r>
    </w:p>
    <w:p w14:paraId="2E5AD054" w14:textId="77777777" w:rsidR="008E0D49" w:rsidRPr="0067236B" w:rsidRDefault="008E0D49" w:rsidP="0016636E">
      <w:pPr>
        <w:pStyle w:val="ab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Белова А.Н., Балдова С.Н.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Методы электростимуляции в вос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становлении двигательных функций после позвоночно- спинномозговой травмы. Обзор литературы // Трудный пациент. – 2014. – Т. 12 (6). – С. 42–48.</w:t>
      </w:r>
    </w:p>
    <w:p w14:paraId="6CF6F99C" w14:textId="77777777" w:rsidR="008E0D49" w:rsidRPr="0067236B" w:rsidRDefault="008E0D49" w:rsidP="0016636E">
      <w:pPr>
        <w:pStyle w:val="ab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color w:val="000000"/>
          <w:sz w:val="16"/>
          <w:szCs w:val="16"/>
        </w:rPr>
        <w:t>Медицинская реабилитация / Под ред. В.М.Боголюбова: в 3 т. – М., 2007. – Т. 2. – 470 с.</w:t>
      </w:r>
    </w:p>
    <w:p w14:paraId="59D2C05E" w14:textId="77777777" w:rsidR="008E0D49" w:rsidRPr="0067236B" w:rsidRDefault="008E0D49" w:rsidP="0016636E">
      <w:pPr>
        <w:pStyle w:val="ab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Боголюбов В.М., Васильева М.Ф., Воробьев М.Г. и др.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Тех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ника и методики физиотерапевтических процедур: справоч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ник. – М.: БИНОМ, 2015. – 464 с.</w:t>
      </w:r>
    </w:p>
    <w:p w14:paraId="052AC92B" w14:textId="77777777" w:rsidR="008E0D49" w:rsidRPr="0067236B" w:rsidRDefault="008E0D49" w:rsidP="0016636E">
      <w:pPr>
        <w:pStyle w:val="ab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Thrasher T.A., Flett H.M., Popovic M.R.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Gait training regimen for incomplete spinal cord injury using functional electrical stimulation // Spinal Cord. – 2006. – Vol. 44 (6). – P. 357–361.</w:t>
      </w:r>
    </w:p>
    <w:p w14:paraId="55742321" w14:textId="77777777" w:rsidR="008E0D49" w:rsidRPr="0067236B" w:rsidRDefault="008E0D49" w:rsidP="0016636E">
      <w:pPr>
        <w:pStyle w:val="ab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Hofstoetter U.S., Krenn M., Danner S.M. et al.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Augmentation of voluntary locomotor activity by transcutaneous spinal cord stim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softHyphen/>
        <w:t xml:space="preserve">ulation in motor-incomplete spinal cord-injured individuals // Artif.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Organs. – 2015. – Vol. 39 (10). – P. E176–186.</w:t>
      </w:r>
    </w:p>
    <w:p w14:paraId="63747EC8" w14:textId="77777777" w:rsidR="008E0D49" w:rsidRPr="0067236B" w:rsidRDefault="008E0D49" w:rsidP="0016636E">
      <w:pPr>
        <w:pStyle w:val="ab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Daly J.J., Ruff R.L.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Feasibility of combining multi-channel functional neuromuscular stimulation with weight-supported treadmill training // J. Neurol Sci. – 2004. – Vol. 225 (15). – P. 105–115.</w:t>
      </w:r>
    </w:p>
    <w:p w14:paraId="073097AD" w14:textId="77777777" w:rsidR="008E0D49" w:rsidRPr="0067236B" w:rsidRDefault="008E0D49" w:rsidP="0016636E">
      <w:pPr>
        <w:pStyle w:val="ab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Витензон А.С., Петрушанская К.А.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Физиологические обоснования метода искусственной коррекции движений посредством программируемой электростимуляции мышц при ходьбе // Российский журнал биомеханики. – 2010. – Т. 14 (2). – С. 7–27.</w:t>
      </w:r>
    </w:p>
    <w:p w14:paraId="6E37733B" w14:textId="77777777" w:rsidR="008E0D49" w:rsidRPr="0067236B" w:rsidRDefault="008E0D49" w:rsidP="0016636E">
      <w:pPr>
        <w:pStyle w:val="ab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Van der Salm A., Veltink P.H., Ijzerman M.J. et al.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Comparison of electric stimulation methods for reduction of triceps surae spasticity in spinal cord injury // Arch.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Phys. Med. Rehabil. – 2006. – Vol. 87 (2). – P. 222–228.</w:t>
      </w:r>
    </w:p>
    <w:p w14:paraId="604C7ECA" w14:textId="77777777" w:rsidR="008E0D49" w:rsidRPr="0067236B" w:rsidRDefault="008E0D49" w:rsidP="0016636E">
      <w:pPr>
        <w:pStyle w:val="ab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Seib T.P., Price R., Reyes M.R., Lehmann J.F.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The quantitative measurement of spasticity: effect of cutaneous electrical stim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softHyphen/>
        <w:t xml:space="preserve">ulation // Arch.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Phys. Med. Rehabil. – 1994. – Vol. 75 (7). – P. 746–750.</w:t>
      </w:r>
    </w:p>
    <w:p w14:paraId="71A8FBFF" w14:textId="77777777" w:rsidR="008E0D49" w:rsidRPr="0067236B" w:rsidRDefault="008E0D49" w:rsidP="0016636E">
      <w:pPr>
        <w:pStyle w:val="ab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Robinson C.J., Kett N.A., Bolam J.M.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Spasticity in spinal cord injured patients: 1. Short-term effects of surface electrical stim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softHyphen/>
        <w:t xml:space="preserve">ulation // Arch. Phys. Med.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Rehabil. – 1988. – Vol. 69 (8). – P. 598–604.</w:t>
      </w:r>
    </w:p>
    <w:p w14:paraId="7AD86610" w14:textId="77777777" w:rsidR="008E0D49" w:rsidRPr="0067236B" w:rsidRDefault="008E0D49" w:rsidP="0016636E">
      <w:pPr>
        <w:pStyle w:val="ab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Aydin G., Tomruk S., Keles I. et al.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Transcutaneous electrical nerve stimulation versus baclofen in spasticity: clinical and electrophysiologic comparison // Am. J. Phys. Med.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Rehabil. – 2005. – Vol. 84 (8). – P. 584–592.</w:t>
      </w:r>
    </w:p>
    <w:p w14:paraId="5AD05A8A" w14:textId="77777777" w:rsidR="008E0D49" w:rsidRPr="0067236B" w:rsidRDefault="008E0D49" w:rsidP="0016636E">
      <w:pPr>
        <w:pStyle w:val="ab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Bajd T., Gregoric M., Vodovnik L., Benko H.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Electrical stimu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softHyphen/>
        <w:t xml:space="preserve">lation in treating spasticity resulting from spinal cord injury // Arch.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Phys. Med. Rehabil. – 1985. – Vol. 66 (8). – P. 515–517.</w:t>
      </w:r>
    </w:p>
    <w:p w14:paraId="062E3B2D" w14:textId="77777777" w:rsidR="008E0D49" w:rsidRPr="0067236B" w:rsidRDefault="008E0D49" w:rsidP="0016636E">
      <w:pPr>
        <w:pStyle w:val="ab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Goulet C., Arsenault A.B., Bourbonnais D. et al.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Effects of transcutaneous electrical nerve stimulation on H-reflex and spi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softHyphen/>
        <w:t xml:space="preserve">nal spasticity // Scand.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J. Rehabil. Med. – 1996. –Vol. 28 (3). – P. 169–176.</w:t>
      </w:r>
    </w:p>
    <w:p w14:paraId="36A0D510" w14:textId="77777777" w:rsidR="008E0D49" w:rsidRPr="0067236B" w:rsidRDefault="008E0D49" w:rsidP="0016636E">
      <w:pPr>
        <w:pStyle w:val="ab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Halstead L.S., Seager S.W.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The effects of rectal probe elec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softHyphen/>
        <w:t>trostimulation on spinal cord injury spasticity // Paraplegia. – 1991. – Vol. 29 (1). – P. 43–47.</w:t>
      </w:r>
    </w:p>
    <w:p w14:paraId="531A84A1" w14:textId="77777777" w:rsidR="007105E7" w:rsidRPr="0067236B" w:rsidRDefault="007105E7" w:rsidP="0016636E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Goldberg J., Seaborne D.E., Sullivan S.J., Leduc B.E.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The effect of therapeutic massage on H-reflex amplitude in persons with a spinal cord injury // Phys. Ther. – 1994. – Vol. 74 (8). – P. 728– 737.</w:t>
      </w:r>
    </w:p>
    <w:p w14:paraId="3B5EE8B5" w14:textId="77777777" w:rsidR="007105E7" w:rsidRPr="0067236B" w:rsidRDefault="007105E7" w:rsidP="0016636E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>Price R., Lehmann J.F., Boswell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-</w:t>
      </w: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Bessette S. et al.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Influence of cryotherapy on spasticity at the human ankle // Arch.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Phys. Med. Rehabil. – 1993. – Vol. 74 (3). – P. 300–304.</w:t>
      </w:r>
    </w:p>
    <w:p w14:paraId="431247E3" w14:textId="77777777" w:rsidR="007105E7" w:rsidRPr="0067236B" w:rsidRDefault="007105E7" w:rsidP="0016636E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Walker J.B.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Temporary suppression of clonus in humans by brief photostimulation // Brain Res. – 1985. – Vol. 340 (1). – P. 109–113.</w:t>
      </w:r>
    </w:p>
    <w:p w14:paraId="2F5CAB07" w14:textId="77777777" w:rsidR="007105E7" w:rsidRPr="0067236B" w:rsidRDefault="007105E7" w:rsidP="0016636E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Barolat G., Myklebust J.B., Wenninger W.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Effects of spinal cord stimulation on spasticity and spasms secondary to myelopathy // Appl.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Neurophysiol. – 1988. – Vol. 51 (1). – P. 29–44.</w:t>
      </w:r>
    </w:p>
    <w:p w14:paraId="111A0409" w14:textId="77777777" w:rsidR="007105E7" w:rsidRPr="0067236B" w:rsidRDefault="007105E7" w:rsidP="0016636E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>Barolat G., Singh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-</w:t>
      </w: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Sahni K., Staas W.E. Jr. et al.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Epidural spinal cord stimulation in the management of spasms in spinal cord injury: A prospective study // Stereotact.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Funct. Neurosurg. – 1995. – Vol. 64 (3). – P. 153–164.</w:t>
      </w:r>
    </w:p>
    <w:p w14:paraId="2E19949A" w14:textId="77777777" w:rsidR="007105E7" w:rsidRPr="0067236B" w:rsidRDefault="007105E7" w:rsidP="0016636E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Midha M., Schmitt J.K.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Epidural spinal cord stimulation for the control of spasticity in spinal cord injury patients lacks long-term efficacy and is not cost-effective // Spinal Cord. – 1998. – Vol. 36 (3). – P. 190–192.</w:t>
      </w:r>
    </w:p>
    <w:p w14:paraId="2666AECA" w14:textId="77777777" w:rsidR="007105E7" w:rsidRPr="0067236B" w:rsidRDefault="007105E7" w:rsidP="0016636E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Dietz V., Harkema S.J.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Locomotor activity in spinal cord-injured persons // J. Appl.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Physiol. – 2004. – Vol. 96. – P. 1954–1960.</w:t>
      </w:r>
    </w:p>
    <w:p w14:paraId="4C4C42DD" w14:textId="77777777" w:rsidR="007105E7" w:rsidRPr="0067236B" w:rsidRDefault="007105E7" w:rsidP="0016636E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Yarkony G., Chen D.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Rehabilitation of patients with spinal cord injuries / In: «Physical medicine and rehabilitation».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R.Braddom (Ed.). – W.B.Saunders Company, 1996. – Р. 1149–1179.</w:t>
      </w:r>
    </w:p>
    <w:p w14:paraId="24ADFD11" w14:textId="77777777" w:rsidR="007105E7" w:rsidRPr="0067236B" w:rsidRDefault="007105E7" w:rsidP="0016636E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Бодрова Р.А., Гумарова Л.Ш.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Современные технологии физической реабилитации пациентов с травмой спинного мозга // Вестник восстановительной медицины. – 2014. – № 2. – С. 32–36.</w:t>
      </w:r>
    </w:p>
    <w:p w14:paraId="41D2346A" w14:textId="77777777" w:rsidR="007105E7" w:rsidRPr="0067236B" w:rsidRDefault="007105E7" w:rsidP="0016636E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Сельцовский А.П.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Протокол ведения больных с последстви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ями травм спинного мозга в восстановительном и позднем периодах. – М.: Департамент здравоохранения, 2007. – 77 с.</w:t>
      </w:r>
    </w:p>
    <w:p w14:paraId="3831AC09" w14:textId="77777777" w:rsidR="007105E7" w:rsidRPr="0067236B" w:rsidRDefault="007105E7" w:rsidP="0016636E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DiPiro N.D., Embry A.E., Fritz S.L. et al.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Effects of aerobic exercise training on fitness and walking-related outcomes in ambulatory individuals with chronic incomplete spinal cord injury // Spinal Cord. – 2016. – Vol. 54 (9). – P. 675–681.</w:t>
      </w:r>
    </w:p>
    <w:p w14:paraId="64A1B3D4" w14:textId="77777777" w:rsidR="007105E7" w:rsidRPr="0067236B" w:rsidRDefault="007105E7" w:rsidP="0016636E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Коновалова Н.Г.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Восстановление вертикальной позы инва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лидов с нижней параплегией. – Новокузнецк, 2006. – 200 с.</w:t>
      </w:r>
    </w:p>
    <w:p w14:paraId="2A7CAEB3" w14:textId="77777777" w:rsidR="007105E7" w:rsidRPr="0067236B" w:rsidRDefault="007105E7" w:rsidP="0016636E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Murphy J.O., Audu M.L., Lombardo L.M. et al.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Feasibility of closed-loop controller for righting seated posture after spinal cord injury // J. Rehabil.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Res. Dev. – 2014. – Vol. 51 (5). – P. 747–760.</w:t>
      </w:r>
    </w:p>
    <w:p w14:paraId="0C46C4F9" w14:textId="77777777" w:rsidR="007105E7" w:rsidRPr="0067236B" w:rsidRDefault="007105E7" w:rsidP="0016636E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>Harkema S.J., Hillyer J., Schmidt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-</w:t>
      </w: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Read M. et al.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Locomotor training: as a treatment of spinal cord injury and in the progres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softHyphen/>
        <w:t xml:space="preserve">sion of neurological rehabilitation // Arch.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Phys. Med. Rehabil. – 2012. – Vol. 93. – P. 1588–1597.</w:t>
      </w:r>
    </w:p>
    <w:p w14:paraId="11FF43ED" w14:textId="77777777" w:rsidR="007105E7" w:rsidRPr="0067236B" w:rsidRDefault="007105E7" w:rsidP="0016636E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Shem K., Karasik D., Carufel P. et al.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Seated Tai Chi to alleviate pain and improve quality of life in individuals with spinal cord disorder // J. Spinal Cord Med. – 2016, Feb. 25.</w:t>
      </w:r>
    </w:p>
    <w:p w14:paraId="08DD88CF" w14:textId="77777777" w:rsidR="007105E7" w:rsidRPr="0067236B" w:rsidRDefault="007105E7" w:rsidP="0016636E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Макарова М.Р., Шаповаленко Т.В., Лядов К.В.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Значение меха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нотерапии в комплексной реабилитации больных с травмой спинного мозга // Доктор.Ру. – 2011. – № 8 (67). – С. 58–63.</w:t>
      </w:r>
    </w:p>
    <w:p w14:paraId="35D61909" w14:textId="77777777" w:rsidR="007105E7" w:rsidRPr="0067236B" w:rsidRDefault="007105E7" w:rsidP="0016636E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Stinear J.M., Bydlow W.D.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Disinhibition in the human motor cortex is enhanced by synchronous upper limb movements // J. Physiol. – 2002. – Vol. 543, part 1. – P. 307–316.</w:t>
      </w:r>
    </w:p>
    <w:p w14:paraId="718B2BB5" w14:textId="77777777" w:rsidR="007105E7" w:rsidRPr="0067236B" w:rsidRDefault="007105E7" w:rsidP="0016636E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Rayegani S.M., Shojaee H., Sedighipour L. et al.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The effect of electrical passive cycling on spasticity in war veterans with spi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softHyphen/>
        <w:t xml:space="preserve">nal cord injury // Front.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Neurol. – 2011. – № 2. – Р. 39.</w:t>
      </w:r>
    </w:p>
    <w:p w14:paraId="0318BCDD" w14:textId="77777777" w:rsidR="007105E7" w:rsidRPr="0067236B" w:rsidRDefault="007105E7" w:rsidP="0016636E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Даминов В.Д., Горохова И.Г., Уварова О.А.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Экзоскелеты в нейрореабилитации. Первые результаты клинических испытаний российского экзоскелета // Сб. тез. I Междунар. конгр. «Физиотерапия. Лечебная физкультура. Реабилита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ция» (Москва, 26–27 октября 2015 г.). – М., 2015. – С. 19–20.</w:t>
      </w:r>
    </w:p>
    <w:p w14:paraId="6712125F" w14:textId="77777777" w:rsidR="007105E7" w:rsidRPr="0067236B" w:rsidRDefault="007105E7" w:rsidP="0016636E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Кадыков А.С., Черникова Л.А., Шахпаронова Н.В.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Реабили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тация неврологических больных. – М.: МЕДпресс-информ, 2008. – 560 с.</w:t>
      </w:r>
    </w:p>
    <w:p w14:paraId="3B57A72C" w14:textId="77777777" w:rsidR="008D35E6" w:rsidRPr="0067236B" w:rsidRDefault="008D35E6" w:rsidP="0016636E">
      <w:pPr>
        <w:pStyle w:val="ab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Морозов И.Н.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Современные методы терапии двигательных нарушений у пациентов с позвоночно-спинномозговой трав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мой // Травматология и ортопедия России. Новые технологии в травматологии и ортопедии. – 2007. – Прил. 3 (45). – С. 15.</w:t>
      </w:r>
    </w:p>
    <w:p w14:paraId="2CB5199A" w14:textId="77777777" w:rsidR="008D35E6" w:rsidRPr="0067236B" w:rsidRDefault="008D35E6" w:rsidP="0016636E">
      <w:pPr>
        <w:pStyle w:val="ab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Макарова М.Р., Лядов К.В., Кочетков А.В.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Тренажерные аппараты и устройства в двигательной реабилитации невро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логических больных // Доктор.Ру. – 2012. – № 10 (78). – С. 54–62.</w:t>
      </w:r>
    </w:p>
    <w:p w14:paraId="3AA401E3" w14:textId="77777777" w:rsidR="008D35E6" w:rsidRPr="0067236B" w:rsidRDefault="008D35E6" w:rsidP="0016636E">
      <w:pPr>
        <w:pStyle w:val="ab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Barbeau H.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Locomotor training in neurorehabilitation: emerging rehabilitation concepts // Neurorehabil.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Neural. Repair. – 2003. – Vol. 17. – P. 3–11.</w:t>
      </w:r>
    </w:p>
    <w:p w14:paraId="40E92C3E" w14:textId="77777777" w:rsidR="008D35E6" w:rsidRPr="0067236B" w:rsidRDefault="008D35E6" w:rsidP="0016636E">
      <w:pPr>
        <w:pStyle w:val="ab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Dromerick A., Lum P., Hidler J.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Activity-based therapies // Neu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softHyphen/>
        <w:t>roRX. – 2006. – Vol. 3 (4). – P. 428–438.</w:t>
      </w:r>
    </w:p>
    <w:p w14:paraId="4C532B00" w14:textId="77777777" w:rsidR="008D35E6" w:rsidRPr="0067236B" w:rsidRDefault="008D35E6" w:rsidP="0016636E">
      <w:pPr>
        <w:pStyle w:val="ab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>Cheng H., Almstr</w:t>
      </w: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>ӧ</w:t>
      </w: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m S., Gimenez Llort L. et al.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Gait analysis of adult paraplegic rats after spinal cord repair // Exp.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Neurol. – 1997. – Vol. 148. – P. 544–557.</w:t>
      </w:r>
    </w:p>
    <w:p w14:paraId="2DA58F18" w14:textId="77777777" w:rsidR="008D35E6" w:rsidRPr="0067236B" w:rsidRDefault="008D35E6" w:rsidP="0016636E">
      <w:pPr>
        <w:pStyle w:val="ab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Dobkin B.H.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Principles and practices of neurological rehabilita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softHyphen/>
        <w:t>tion / In: «Bradley»s neurology in clinical practice». R.</w:t>
      </w:r>
      <w:proofErr w:type="gramStart"/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B.Daroff</w:t>
      </w:r>
      <w:proofErr w:type="gramEnd"/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, G.M.Fenichel, J.Jankovic, J.C.Mazziotta (Eds). – Elsevier, 2012. – Vol. 1, part 2. – P. 852–894.</w:t>
      </w:r>
    </w:p>
    <w:p w14:paraId="436F5B5E" w14:textId="77777777" w:rsidR="008D35E6" w:rsidRPr="0067236B" w:rsidRDefault="008D35E6" w:rsidP="0016636E">
      <w:pPr>
        <w:pStyle w:val="ab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Neurology in clinical practice / Ed. by W.</w:t>
      </w:r>
      <w:proofErr w:type="gramStart"/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G.Bradley</w:t>
      </w:r>
      <w:proofErr w:type="gramEnd"/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, J.Jankovic, R.B.Daroff. – Philadelphia, PA; [Oxford]: Butterworth – Heine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softHyphen/>
        <w:t>mann/ Elsevier, 2008. – 2488 p.</w:t>
      </w:r>
    </w:p>
    <w:p w14:paraId="22110236" w14:textId="77777777" w:rsidR="008D35E6" w:rsidRPr="0067236B" w:rsidRDefault="008D35E6" w:rsidP="0016636E">
      <w:pPr>
        <w:pStyle w:val="ab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Виссарионов С.В., Баиндурашвили А.Г., Крюков И.А.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Меж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дународные стандарты неврологической классификации травмы спинного мозга (шкала ASIA/ISNCSCI, пересмотр 2015 г.) // Ортопедия, травматология и восстановитель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ная хирургия детского возраста. – 2016. – Т. 4. – Вып. 2. – С. 67–72.</w:t>
      </w:r>
    </w:p>
    <w:p w14:paraId="018E9C06" w14:textId="77777777" w:rsidR="008D35E6" w:rsidRPr="0067236B" w:rsidRDefault="008D35E6" w:rsidP="0016636E">
      <w:pPr>
        <w:pStyle w:val="ab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Deley G., Kervio G., Verges B. et al.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Neuromuscular adaptations to low-frequency stimulation training in a patient with chronic heart failure // Am. J. Phys. Med.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Rehabil. 2008. – Vol. 87 (6). – P. 502–509.</w:t>
      </w:r>
    </w:p>
    <w:p w14:paraId="570453D1" w14:textId="77777777" w:rsidR="008D35E6" w:rsidRPr="0067236B" w:rsidRDefault="008D35E6" w:rsidP="0016636E">
      <w:pPr>
        <w:pStyle w:val="ab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Furnari A., Calabrò R.S., Gervasi G. et al.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Is hydrokinesitherapy effective on gait and balance in patients with stroke?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A clin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ical and baropodometric investigation // Brain Inj. – 2014. – Vol. 28 (8). – P. 1109–1114.</w:t>
      </w:r>
    </w:p>
    <w:p w14:paraId="5C105743" w14:textId="77777777" w:rsidR="008D35E6" w:rsidRPr="0067236B" w:rsidRDefault="008D35E6" w:rsidP="0016636E">
      <w:pPr>
        <w:pStyle w:val="ab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Mehrholz J., Kugler J., Pohl M.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Water-based exercises for improving activities of daily living after stroke // Cochrane Database Syst.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Rev. – 2011, Jan 19. – Vol. 1. – CD008186.</w:t>
      </w:r>
    </w:p>
    <w:p w14:paraId="79F07E94" w14:textId="77777777" w:rsidR="008D35E6" w:rsidRPr="0067236B" w:rsidRDefault="008D35E6" w:rsidP="0016636E">
      <w:pPr>
        <w:pStyle w:val="ab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Jones M.L., Evans N., Tefertiller C. et al.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Activity-based therapy for recovery of walking in individuals with chronic spinal cord injury: results from a randomized clinical trial // Arch.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Phys. Med. Rehabil. – 2014, Dec. – Vol. 95 (12). – P. 2239–2246.</w:t>
      </w:r>
    </w:p>
    <w:p w14:paraId="1A34DA6C" w14:textId="77777777" w:rsidR="008D35E6" w:rsidRPr="0067236B" w:rsidRDefault="008D35E6" w:rsidP="0016636E">
      <w:pPr>
        <w:pStyle w:val="ab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Behrman A.L., Ardolino E.M., Harkema S.J.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Activity-based therapy: from basic science to clinical application for recovery after spinal cord injury // J. Neurol. Phys. Ther. – 2017. – Vol. 41 (Suppl. 3, IV STEP Special Issue). – S39 – S45.</w:t>
      </w:r>
    </w:p>
    <w:p w14:paraId="78AC0F03" w14:textId="77777777" w:rsidR="008D35E6" w:rsidRPr="0067236B" w:rsidRDefault="008D35E6" w:rsidP="0016636E">
      <w:pPr>
        <w:pStyle w:val="ab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Friesen E.L., Theodoros D., Russell T.G.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Use, performance and features of mobile shower commodes: perspectives of adults with spinal cord injury and expert clinicians // Disabil.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Rehabil. Assist. Technol. – 2015, Jan. – Vol. 10 (1). – P. 38–45.</w:t>
      </w:r>
    </w:p>
    <w:p w14:paraId="7BC8E59D" w14:textId="77777777" w:rsidR="008D35E6" w:rsidRPr="0067236B" w:rsidRDefault="008D35E6" w:rsidP="0016636E">
      <w:pPr>
        <w:pStyle w:val="ab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Balogh Z., Ordögh J., Gász A. et al.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Effectiveness of balneo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softHyphen/>
        <w:t xml:space="preserve">therapy in chronic low back pain – a randomized single-blind controlled follow-up study // Forsch.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Komplementarmed. Klass. Naturheilkd. – 2005, Aug. – Vol. 12 (4). – P. 196–201.</w:t>
      </w:r>
    </w:p>
    <w:p w14:paraId="651DBE3B" w14:textId="77777777" w:rsidR="008D35E6" w:rsidRPr="0067236B" w:rsidRDefault="008D35E6" w:rsidP="0016636E">
      <w:pPr>
        <w:pStyle w:val="ab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Mehrholz J., Kugler J., Pohl M.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Locomotor training for walking after spinal cord injury // Cochrane Database Syst.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Rev. – 2012, Nov. 14. – Vol. 11. – CD006676.</w:t>
      </w:r>
    </w:p>
    <w:p w14:paraId="4117C390" w14:textId="77777777" w:rsidR="008D35E6" w:rsidRPr="0067236B" w:rsidRDefault="008D35E6" w:rsidP="0016636E">
      <w:pPr>
        <w:pStyle w:val="ab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Lovas J., Tran Y., Middleton J. et al.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Managing pain and fatigue in people with spinal cord injury: A randomized controlled trial feasibility study examining the efficacy of massage therapy // Spinal Cord. – 2017, Feb. – Vol. 55 (2). – P. 162–166.</w:t>
      </w:r>
    </w:p>
    <w:p w14:paraId="47B634E4" w14:textId="77777777" w:rsidR="008D35E6" w:rsidRPr="0067236B" w:rsidRDefault="008D35E6" w:rsidP="0016636E">
      <w:pPr>
        <w:pStyle w:val="ab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Wu T.J., Lin C.C., Wang H.H.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The effectiveness of abdominal massage on neurogenic bowel dysfunction in patients with spinal cord injury: A systematic review // Hu Li Za Zhi. – 2017, Feb. – Vol. 64 (1). – P. 90–97.</w:t>
      </w:r>
    </w:p>
    <w:p w14:paraId="3417F6E8" w14:textId="77777777" w:rsidR="00A326E0" w:rsidRPr="0067236B" w:rsidRDefault="00A326E0" w:rsidP="0016636E">
      <w:pPr>
        <w:pStyle w:val="ab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Kennedy A.B., Trilk J.L.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A standardized, evidence-based massage therapy program for decentralized elite paracyclists: creating the model // Int. J. Ther. Massage Bodywork. – 2015, Sep. 1. – Vol. 8 (3). – P. 3–9.</w:t>
      </w:r>
    </w:p>
    <w:p w14:paraId="1667E139" w14:textId="77777777" w:rsidR="00A326E0" w:rsidRPr="0067236B" w:rsidRDefault="00A326E0" w:rsidP="0016636E">
      <w:pPr>
        <w:pStyle w:val="ab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Mooventhan A., Nivethitha L.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Scientific evidence-based effects of hydrotherapy on various systems of the body // N. Am. J. Med. Sci. – 2014, May. – Vol. 6 (5). – P. 199–209.</w:t>
      </w:r>
    </w:p>
    <w:p w14:paraId="2A38115D" w14:textId="77777777" w:rsidR="00A326E0" w:rsidRPr="0067236B" w:rsidRDefault="00A326E0" w:rsidP="0016636E">
      <w:pPr>
        <w:pStyle w:val="ab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Романова Л.А., Кулишова Т.В.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Динамика когнитивной функ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ции у детей школьного возраста с натальной травмой шейного отдела позвоночника в результате комплексного санаторно- курортного лечения с включением мануальной терапии // Вопросы курортологии, физиотерапии и лечебно-физической культуры. – 2015, ноябрь-декабрь. – № 6. – С. 30–36.</w:t>
      </w:r>
    </w:p>
    <w:p w14:paraId="43FEE577" w14:textId="77777777" w:rsidR="00A326E0" w:rsidRPr="0067236B" w:rsidRDefault="00A326E0" w:rsidP="0016636E">
      <w:pPr>
        <w:pStyle w:val="ab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Liu X., Meng Q., Yu D. et al.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Novel medical bathing with tradi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softHyphen/>
        <w:t xml:space="preserve">tional Chinese herb formula alleviates paraplegia spasticity // Int. J. Nurs.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Pract. – 2014, Jun. – Vol. 20 (3). – P. 227–232.</w:t>
      </w:r>
    </w:p>
    <w:p w14:paraId="24B5E76A" w14:textId="77777777" w:rsidR="00A326E0" w:rsidRPr="0067236B" w:rsidRDefault="00A326E0" w:rsidP="0016636E">
      <w:pPr>
        <w:pStyle w:val="ab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Коваль С.Я., Хомякова О.В., Редько А.Б., Сачевский С.С.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Инновационные подходы в реабилитации больных с ниж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ними парезами вследствие спинномозговой травмы на уровне D10–L1 // Таврический медико-биологический вестник. – 2013. – Т. 16, № 3 (3). – С. 48–51.</w:t>
      </w:r>
    </w:p>
    <w:p w14:paraId="717B9789" w14:textId="77777777" w:rsidR="00A326E0" w:rsidRPr="0067236B" w:rsidRDefault="00A326E0" w:rsidP="0016636E">
      <w:pPr>
        <w:pStyle w:val="ab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Нестерова Г.Ф., Лебедева С.С., Васильев С.В.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Социальная работа с пожилыми и инвалидами: Учебник. – М., 2009. – 288 с. – (Среднее профессиональное образование).</w:t>
      </w:r>
    </w:p>
    <w:p w14:paraId="2D714E4B" w14:textId="77777777" w:rsidR="00A326E0" w:rsidRPr="0067236B" w:rsidRDefault="00A326E0" w:rsidP="0016636E">
      <w:pPr>
        <w:pStyle w:val="ab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color w:val="000000"/>
          <w:sz w:val="16"/>
          <w:szCs w:val="16"/>
        </w:rPr>
        <w:t>Медико-социальная, социально-средовая и профессио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нально-трудовая реабилитация как основа интеграции инва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лидов в общество: Междунар. научно-практ. конф. (посв. 80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noBreakHyphen/>
        <w:t>летию Дагестанского государственного университета) (Махачкала, 17 декабря 2011). – Махачкала: ДГУ, 2011.</w:t>
      </w:r>
    </w:p>
    <w:p w14:paraId="6ED55FE5" w14:textId="77777777" w:rsidR="00A326E0" w:rsidRPr="0067236B" w:rsidRDefault="00A326E0" w:rsidP="0016636E">
      <w:pPr>
        <w:pStyle w:val="ab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Карпушенко В.И.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Развитие понятия социальной реабилита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ции как комплексного процесса // Вестник Восточно-Сибир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ской государственной академии образования. – 2012. – № 17. – С. 91–94.</w:t>
      </w:r>
    </w:p>
    <w:p w14:paraId="0ACCCD6E" w14:textId="77777777" w:rsidR="00A326E0" w:rsidRPr="0067236B" w:rsidRDefault="00A326E0" w:rsidP="0016636E">
      <w:pPr>
        <w:pStyle w:val="ab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Dorstyn D., Mathias J., Denson L., Robertson M.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Effectiveness of telephone counseling in managing psychological outcomes after spinal cord injury: A preliminary study // Arch.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Phys. Med. Rehabil. – 2012, Nov. – Vol. 93 (11). – P. 2100–2108.</w:t>
      </w:r>
    </w:p>
    <w:p w14:paraId="6DF1A48A" w14:textId="77777777" w:rsidR="00A326E0" w:rsidRPr="0067236B" w:rsidRDefault="00A326E0" w:rsidP="0016636E">
      <w:pPr>
        <w:pStyle w:val="ab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>Houlihan B.V., Brody M., Everhart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-</w:t>
      </w: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Skeels S. et al.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Randomized trial of a peer-led, telephone-based empowerment intervention for persons with chronic spinal cord injury improves health self-management // Arch.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Phys. Med. Rehabil. – 2017, Jun. – Vol. 98 (6). – P. 1067–1076.</w:t>
      </w:r>
    </w:p>
    <w:p w14:paraId="6A422915" w14:textId="77777777" w:rsidR="00A326E0" w:rsidRPr="0067236B" w:rsidRDefault="00A326E0" w:rsidP="0016636E">
      <w:pPr>
        <w:pStyle w:val="ab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Dorstyn D., Mathias J., Denson L.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Applications of telecoun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softHyphen/>
        <w:t xml:space="preserve">selling in spinal cord injury rehabilitation: A systematic review with effect sizes // Clin.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Rehabil. – 2013, Dec. – Vol. 27 (12). – P. 1072–1083.</w:t>
      </w:r>
    </w:p>
    <w:p w14:paraId="072EFAA7" w14:textId="77777777" w:rsidR="00A326E0" w:rsidRPr="0067236B" w:rsidRDefault="00A326E0" w:rsidP="0016636E">
      <w:pPr>
        <w:pStyle w:val="ab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Dorstyn D.S., Mathias J.L., Denson L.A.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Psychosocial outcomes of telephone-based counseling for adults with an acquired physi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softHyphen/>
        <w:t xml:space="preserve">cal disability: a meta-analysis // Rehabil.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Psychol. – 2011, Feb. – Vol. 56 (1). – P. 1–14.</w:t>
      </w:r>
    </w:p>
    <w:p w14:paraId="30527AFD" w14:textId="77777777" w:rsidR="00A326E0" w:rsidRPr="0067236B" w:rsidRDefault="00A326E0" w:rsidP="0016636E">
      <w:pPr>
        <w:pStyle w:val="ab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Булюбаш И.Д., Морозов И.Н., Приходько М.С.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Психологиче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ская реабилитация пациентов с последствиями спинальной травмы. – Самара: Издательский дом «Бахрах-М», 2011. – 272 с.</w:t>
      </w:r>
    </w:p>
    <w:p w14:paraId="6744F6BA" w14:textId="77777777" w:rsidR="00A326E0" w:rsidRPr="0067236B" w:rsidRDefault="00A326E0" w:rsidP="0016636E">
      <w:pPr>
        <w:pStyle w:val="ab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Orenczuk S., Mehta S., Slivinski J., Teasell R.W.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Depression following spinal cord injury // Spinal Cord Injury Rehabilitation Evidence / Ed. by J.</w:t>
      </w:r>
      <w:proofErr w:type="gramStart"/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J.Eng</w:t>
      </w:r>
      <w:proofErr w:type="gramEnd"/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, R.W.Teasell, W.C.Miller et al. – 2014. – Version 5.0. – P. 1–35. – URL: https://scireproject.com/ wp-content/uploads/depression.pdf </w:t>
      </w:r>
    </w:p>
    <w:p w14:paraId="5BBA2DF6" w14:textId="77777777" w:rsidR="00A326E0" w:rsidRPr="0067236B" w:rsidRDefault="00A326E0" w:rsidP="0016636E">
      <w:pPr>
        <w:pStyle w:val="ab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Guest R., Craig A., Nicholson Perry K. et al.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Resilience follow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softHyphen/>
        <w:t>ing spinal cord injury: A prospective controlled study investigat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softHyphen/>
        <w:t xml:space="preserve">ing the influence of the provision of group cognitive behavior therapy during inpatient rehabilitation // Rehabil.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Psychol. – 2015, Nov. – Vol. 60 (4). – P. 311–321.</w:t>
      </w:r>
    </w:p>
    <w:p w14:paraId="108221E4" w14:textId="77777777" w:rsidR="00A326E0" w:rsidRPr="0067236B" w:rsidRDefault="00A326E0" w:rsidP="0016636E">
      <w:pPr>
        <w:pStyle w:val="ab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Nooijen C.F., Stam H.J., Schoenmakers I. et al.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Working mecha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softHyphen/>
        <w:t xml:space="preserve">nisms of a behavioural intervention promoting physical activity in persons with subacute spinal cord injury // J. Rehabil.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Med. – 2016. – Vol. 48 (7). – P. 583–588.</w:t>
      </w:r>
    </w:p>
    <w:p w14:paraId="6B5AF467" w14:textId="77777777" w:rsidR="00A326E0" w:rsidRPr="0067236B" w:rsidRDefault="00A326E0" w:rsidP="0016636E">
      <w:pPr>
        <w:pStyle w:val="ab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Бублик Л.А., Оприщенко Е.В.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Психологическая помощь пациентам с позвоночно-спинномозговой травмой в остром периоде // Травма. – 2016. – Т. 6. – C. 77–78.</w:t>
      </w:r>
    </w:p>
    <w:p w14:paraId="1B5F05B0" w14:textId="77777777" w:rsidR="00A326E0" w:rsidRPr="0067236B" w:rsidRDefault="00A326E0" w:rsidP="0016636E">
      <w:pPr>
        <w:pStyle w:val="ab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Бек А.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Когнитивная терапия. – М.: Вильямс, 2006.</w:t>
      </w:r>
    </w:p>
    <w:p w14:paraId="2769E491" w14:textId="77777777" w:rsidR="00A326E0" w:rsidRPr="0067236B" w:rsidRDefault="00A326E0" w:rsidP="0016636E">
      <w:pPr>
        <w:pStyle w:val="ab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Булюбаш И.Д.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Психологическая реабилитация пациентов с позвоночно-спинномозговой травмой: стратегии психоте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рапии // Журнал практического психолога. – 2011. – № 1. – C. 6–22.</w:t>
      </w:r>
    </w:p>
    <w:p w14:paraId="247247EC" w14:textId="77777777" w:rsidR="00A326E0" w:rsidRPr="0067236B" w:rsidRDefault="00A326E0" w:rsidP="0016636E">
      <w:pPr>
        <w:pStyle w:val="ab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Булюбаш И.Д., Морозов И.Н., Приходько М.С.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Психологи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ческие нарушения в восстановительном и позднем пери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одах позвоночно-спинномозговой травмы // Актуальные проблемы нейрохирургии: Тез. докл. научно-практ. конф. – Йошкар-Ола, 2007. – С. 98–100.</w:t>
      </w:r>
    </w:p>
    <w:p w14:paraId="4F3DF9E2" w14:textId="77777777" w:rsidR="00A326E0" w:rsidRPr="0067236B" w:rsidRDefault="00A326E0" w:rsidP="0016636E">
      <w:pPr>
        <w:pStyle w:val="ab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>Кокоткина Л.B., Цыганков Б.Д., Кочетков A.B., Доброволь</w:t>
      </w: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softHyphen/>
        <w:t xml:space="preserve">ская Ю.В.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Современные особенности медико-психологи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ческой реабилитации больных с травматической болезнью спинного мозга // Обозрение психиатрии и медицинской психологии им. В.М.Бехтерева. – 2008. – № 2. – C. 51–57.</w:t>
      </w:r>
    </w:p>
    <w:p w14:paraId="17A82214" w14:textId="77777777" w:rsidR="00A326E0" w:rsidRPr="0067236B" w:rsidRDefault="00A326E0" w:rsidP="0016636E">
      <w:pPr>
        <w:pStyle w:val="ab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>Кокоткина Л.B., Цыганков Б.Д., Кочетков А.В., Добро</w:t>
      </w: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softHyphen/>
        <w:t xml:space="preserve">вольская Ю.В.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Современные особенности психокоррекции тревожно-депрессивных расстройств у больных с травма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тической болезнью спинного мозга: Матер. I Всерос. съезда врачей восстановительной медицины (Москва, 27 февраля – 2 марта 2007 г.). – М.: Реа-СпоМед, 2007. – C. 138.</w:t>
      </w:r>
    </w:p>
    <w:p w14:paraId="28301DFA" w14:textId="77777777" w:rsidR="00A326E0" w:rsidRPr="0067236B" w:rsidRDefault="00A326E0" w:rsidP="0016636E">
      <w:pPr>
        <w:pStyle w:val="ab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Булюбаш И.Д.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Психотерапия в восстановительном лечении пациентов с последствиями позвоночно-спинномозговой травмы [Электронный ресурс] // Консультативная психоло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 xml:space="preserve">гия и психотерапия. – 2012. – № 1. – С. 119–138. – URL: http:// psyjournals.ru/mpj/2012/n1/51134_full.shtml </w:t>
      </w:r>
    </w:p>
    <w:p w14:paraId="58FAC8F3" w14:textId="77777777" w:rsidR="00A326E0" w:rsidRPr="0067236B" w:rsidRDefault="00A326E0" w:rsidP="0016636E">
      <w:pPr>
        <w:pStyle w:val="ab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Dyck D.G., Weeks D.L., Gross S. et al.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Comparison of two psycho-educational family group interventions for improving psycho-social outcomes in persons with spinal cord injury and their caregivers: A randomized-controlled trial of multi-family group intervention versus an active education control condition // BMC psychology. – 2016. – Vol. 4 (1). – P. 40.</w:t>
      </w:r>
    </w:p>
    <w:p w14:paraId="27FBF6E8" w14:textId="77777777" w:rsidR="00A326E0" w:rsidRPr="0067236B" w:rsidRDefault="00A326E0" w:rsidP="0016636E">
      <w:pPr>
        <w:pStyle w:val="ab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Кабанов М.М., Личко А.Е., Смирнов В.М.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Методы психологи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ческой диагностики и коррекции в клинике. – Л.: Медицина, 1983.</w:t>
      </w:r>
    </w:p>
    <w:p w14:paraId="083BF9F3" w14:textId="77777777" w:rsidR="00A326E0" w:rsidRPr="0067236B" w:rsidRDefault="00A326E0" w:rsidP="0016636E">
      <w:pPr>
        <w:pStyle w:val="ab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Айдаров В.И.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Интегративная модель медико-психолого-педаго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гического сопровождения социальной реабилитации инвали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дов c заболеваниями и травмами опорно-двигательного аппа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рата // Практическая медицина. – 2011. – № 7 (55). – C. 39–52.</w:t>
      </w:r>
    </w:p>
    <w:p w14:paraId="7FF0A6AE" w14:textId="77777777" w:rsidR="00A326E0" w:rsidRPr="0067236B" w:rsidRDefault="00A326E0" w:rsidP="0016636E">
      <w:pPr>
        <w:pStyle w:val="ab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Рубцова Н.О.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Адаптивное физкультурно-спортивное дви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жение как фактор социальной адаптации инвалидов различ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ных категорий // Теория и практика физической культуры. – 1998. – № 3. – C. 3.</w:t>
      </w:r>
    </w:p>
    <w:p w14:paraId="4E376562" w14:textId="77777777" w:rsidR="00A326E0" w:rsidRPr="0067236B" w:rsidRDefault="00A326E0" w:rsidP="0016636E">
      <w:pPr>
        <w:pStyle w:val="ab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Дементьева Н.Ф.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Социальная реабилитация и ее роль в интеграции инвалидов в общество // Развитие социальной реабилитации в России. – M., 2000. – C. 4–11.</w:t>
      </w:r>
    </w:p>
    <w:p w14:paraId="3E394A53" w14:textId="77777777" w:rsidR="00A326E0" w:rsidRPr="0067236B" w:rsidRDefault="00A326E0" w:rsidP="0016636E">
      <w:pPr>
        <w:pStyle w:val="ab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>Григорьева Е.И., Илларионова Н.Н., Ганичева Ю.В., Каза</w:t>
      </w: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softHyphen/>
        <w:t xml:space="preserve">кова И.С.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Теоретическое обеспечение социально-культурной реабилитации людей с ограниченными возможностями здо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ровья средствами искусства // Вестник Московского госу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дарственного университета культуры и искусств. – 2016. – № 3 (71). – C. 148–154.</w:t>
      </w:r>
    </w:p>
    <w:p w14:paraId="36E5374E" w14:textId="77777777" w:rsidR="00A326E0" w:rsidRPr="0067236B" w:rsidRDefault="00A326E0" w:rsidP="0016636E">
      <w:pPr>
        <w:pStyle w:val="ab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color w:val="000000"/>
          <w:sz w:val="16"/>
          <w:szCs w:val="16"/>
        </w:rPr>
        <w:t>Государственная программа «Доступная среда» [Электронный ресурс] // Министерство труда и социальной защиты Россий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ской Федерации: [веб-сайт]. Электрон</w:t>
      </w:r>
      <w:proofErr w:type="gramStart"/>
      <w:r w:rsidRPr="0067236B">
        <w:rPr>
          <w:rFonts w:ascii="Times New Roman" w:hAnsi="Times New Roman" w:cs="Times New Roman"/>
          <w:color w:val="000000"/>
          <w:sz w:val="16"/>
          <w:szCs w:val="16"/>
        </w:rPr>
        <w:t>.</w:t>
      </w:r>
      <w:proofErr w:type="gramEnd"/>
      <w:r w:rsidRPr="0067236B">
        <w:rPr>
          <w:rFonts w:ascii="Times New Roman" w:hAnsi="Times New Roman" w:cs="Times New Roman"/>
          <w:color w:val="000000"/>
          <w:sz w:val="16"/>
          <w:szCs w:val="16"/>
        </w:rPr>
        <w:t xml:space="preserve"> дан. 3 декабря 2015 г. – URL: http://www.rosmintrud.ru/social/invalid-defence/292 </w:t>
      </w:r>
    </w:p>
    <w:p w14:paraId="12878D6C" w14:textId="77777777" w:rsidR="00A326E0" w:rsidRPr="0067236B" w:rsidRDefault="00A326E0" w:rsidP="0016636E">
      <w:pPr>
        <w:pStyle w:val="ab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Моздокова Ю.С.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Анимационная сущность игровых фести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валей инвалидов // Социально-культурная анимация от идеи к воплощению: Матер. VII Междунар. форума (7–19 декабря 2012 г.; Таиланд, Паттайя) / Мин-во образования и науки Российской Федерации, ФГБОУ ВПО «Тамбовский гос. ун-т им. Г.Р.Державина». – Тамбов [и др.]: ТРОО «Бизнес-Наука- Общество», 2012.</w:t>
      </w:r>
    </w:p>
    <w:p w14:paraId="754912CA" w14:textId="77777777" w:rsidR="005A48E5" w:rsidRPr="0067236B" w:rsidRDefault="005A48E5" w:rsidP="0016636E">
      <w:pPr>
        <w:pStyle w:val="ab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color w:val="000000"/>
          <w:sz w:val="16"/>
          <w:szCs w:val="16"/>
        </w:rPr>
        <w:t>Программа Международного симпозиума «Социально-куль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турная реабилитация инвалидов: от терапии искусством к творческой реализации личности» (5–8 октября 2015 г.) [Электронный ресурс] // Международный симпозиум «Социально-культурная реабилитация инвалидов»: [</w:t>
      </w:r>
      <w:proofErr w:type="gramStart"/>
      <w:r w:rsidRPr="0067236B">
        <w:rPr>
          <w:rFonts w:ascii="Times New Roman" w:hAnsi="Times New Roman" w:cs="Times New Roman"/>
          <w:color w:val="000000"/>
          <w:sz w:val="16"/>
          <w:szCs w:val="16"/>
        </w:rPr>
        <w:t>веб- сайт</w:t>
      </w:r>
      <w:proofErr w:type="gramEnd"/>
      <w:r w:rsidRPr="0067236B">
        <w:rPr>
          <w:rFonts w:ascii="Times New Roman" w:hAnsi="Times New Roman" w:cs="Times New Roman"/>
          <w:color w:val="000000"/>
          <w:sz w:val="16"/>
          <w:szCs w:val="16"/>
        </w:rPr>
        <w:t xml:space="preserve">]. – URL: http://scri.ru/index.php/ru/materialy/programma </w:t>
      </w:r>
    </w:p>
    <w:p w14:paraId="0F62D62F" w14:textId="77777777" w:rsidR="005A48E5" w:rsidRPr="0067236B" w:rsidRDefault="005A48E5" w:rsidP="0016636E">
      <w:pPr>
        <w:pStyle w:val="ab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Ottomanelli L., Barnett S.D., Goetz L.L.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Effectiveness of sup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softHyphen/>
        <w:t>ported employment for veterans with spinal cord injury: 2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noBreakHyphen/>
        <w:t xml:space="preserve">year results // Arch.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Phys. Med. Rehabil. – 2014, Apr. – Vol. 95 (4). – P. 784–790.</w:t>
      </w:r>
    </w:p>
    <w:p w14:paraId="5DBF73DB" w14:textId="77777777" w:rsidR="005A48E5" w:rsidRPr="0067236B" w:rsidRDefault="005A48E5" w:rsidP="0016636E">
      <w:pPr>
        <w:pStyle w:val="ab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Cohen M.E., Schemm R.L.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Client-centered occupational therapy for individuals with spinal cord injury // Occup.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Ther. Health Care. – 2007. – Vol. 21 (3). – P. 1–15.</w:t>
      </w:r>
    </w:p>
    <w:p w14:paraId="14CC8DE6" w14:textId="77777777" w:rsidR="005A48E5" w:rsidRPr="0067236B" w:rsidRDefault="005A48E5" w:rsidP="0016636E">
      <w:pPr>
        <w:pStyle w:val="ab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Ottomanelli L., Barnett S.D., Goetz L.L.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A prospective exam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softHyphen/>
        <w:t xml:space="preserve">ination of the impact of a supported employment program and employment on health-related quality of life, handicap, and disability among Veterans with SCI // Qual.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Life Res. – 2013. – Vol. 22 (8). – P. 2133–2141.</w:t>
      </w:r>
    </w:p>
    <w:p w14:paraId="066C7545" w14:textId="77777777" w:rsidR="005A48E5" w:rsidRPr="0067236B" w:rsidRDefault="005A48E5" w:rsidP="0016636E">
      <w:pPr>
        <w:pStyle w:val="ab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Новиков М.Л.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Государственная политика в отношении тру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довой занятости людей с инвалидностью: международный опыт и российская практика. – М.: РООИ «Перспектива», 2008. – 140 с.</w:t>
      </w:r>
    </w:p>
    <w:p w14:paraId="09DB7AD6" w14:textId="77777777" w:rsidR="005A48E5" w:rsidRPr="0067236B" w:rsidRDefault="005A48E5" w:rsidP="0016636E">
      <w:pPr>
        <w:pStyle w:val="ab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Пузин С.Н., Дементьева Н.Ф.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Технология социально-быто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вой реабилитации инвалидов с поражением опорно-двига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тельного аппарата // Медико-социальная экспертиза и реа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билитация. – 2000. – № 2. – С. 3–5.</w:t>
      </w:r>
    </w:p>
    <w:p w14:paraId="44042202" w14:textId="77777777" w:rsidR="005A48E5" w:rsidRPr="0067236B" w:rsidRDefault="005A48E5" w:rsidP="0016636E">
      <w:pPr>
        <w:pStyle w:val="ab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Енин Д.В., Евстигнеева А.В.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Город равных возможностей: доступная пешеходная инфраструктура. – Воронеж, 2011. – 180 с.</w:t>
      </w:r>
    </w:p>
    <w:p w14:paraId="6D997E64" w14:textId="77777777" w:rsidR="005A48E5" w:rsidRPr="0067236B" w:rsidRDefault="005A48E5" w:rsidP="0016636E">
      <w:pPr>
        <w:pStyle w:val="ab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Шевко Е., Дроздовский С.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Доступная среда для инвалидов. Иллюстрированное справочное пособие. – М.: Владос, 2010. – 37 с.</w:t>
      </w:r>
    </w:p>
    <w:p w14:paraId="3492B019" w14:textId="77777777" w:rsidR="005A48E5" w:rsidRPr="0067236B" w:rsidRDefault="005A48E5" w:rsidP="0016636E">
      <w:pPr>
        <w:pStyle w:val="ab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Асылгараева Э.Н., Гутман Л.Б.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Обеспечение доступности зданий, сооружений и услуг для маломобильных групп населения: Метод. рекоменд. / Под общ. ред. Л.Б.Гутмана. – Иркутск, 2013. – 52 с.</w:t>
      </w:r>
    </w:p>
    <w:p w14:paraId="7A7A8CF7" w14:textId="77777777" w:rsidR="005A48E5" w:rsidRPr="0067236B" w:rsidRDefault="005A48E5" w:rsidP="0016636E">
      <w:pPr>
        <w:pStyle w:val="ab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Леонтьева Е.Г.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Доступная среда глазами инвалида. – Екате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ринбург: БАСКО, 2001. – 64 с.</w:t>
      </w:r>
    </w:p>
    <w:p w14:paraId="4A7ED06C" w14:textId="77777777" w:rsidR="005A48E5" w:rsidRPr="0067236B" w:rsidRDefault="005A48E5" w:rsidP="0016636E">
      <w:pPr>
        <w:pStyle w:val="ab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Нарзулаев С.Б., Сафронова И.Н., Петухов Н.А.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Аспекты социальной адаптации лиц с ограниченными возможно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стями здоровья средствами физической культуры и спорта // Вестник Томского государственного педагогического уни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верситета. – 2012. – № 5 (120). – С. 154–159.</w:t>
      </w:r>
    </w:p>
    <w:p w14:paraId="7E0EA043" w14:textId="77777777" w:rsidR="005A48E5" w:rsidRPr="0067236B" w:rsidRDefault="005A48E5" w:rsidP="0016636E">
      <w:pPr>
        <w:pStyle w:val="ab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Штоколок В.С., Ямалетдинова Г.А.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Участие в силовом марафоне как способ реабилитации и интеграции инвалидов с травмами опорно-двигательного аппарата в современное общество // Педагогическое образование в России. – 2014. – № 9. – С. 106–108.</w:t>
      </w:r>
    </w:p>
    <w:p w14:paraId="12273329" w14:textId="77777777" w:rsidR="005A48E5" w:rsidRPr="0067236B" w:rsidRDefault="005A48E5" w:rsidP="0016636E">
      <w:pPr>
        <w:pStyle w:val="ab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Рубцов А.В.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Социально-экономическая эффективность про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цесса социальной адаптации и интеграции молодых инва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лидов-колясочников средствами адаптивной физической культуры // Вестник Тамбовского университета. Серия: Гуманитарные науки. – 2011. – № 9 (101). – С. 115–119.</w:t>
      </w:r>
    </w:p>
    <w:p w14:paraId="04E27973" w14:textId="77777777" w:rsidR="005A48E5" w:rsidRPr="0067236B" w:rsidRDefault="005A48E5" w:rsidP="0016636E">
      <w:pPr>
        <w:pStyle w:val="ab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Сесёлкин А.И., Махов А.С., Чепик В.Д. и др.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Проблемы разви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тия инклюзивного туризма // Ученые записки университета им. П.Ф.Лесгафта. – 2015. – № 11 (129). – С. 241–347.</w:t>
      </w:r>
    </w:p>
    <w:p w14:paraId="7F59E42D" w14:textId="77777777" w:rsidR="00284F86" w:rsidRPr="0067236B" w:rsidRDefault="005A48E5" w:rsidP="0016636E">
      <w:pPr>
        <w:pStyle w:val="ab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Межова Л.А., Летин А.Л., Луговская Л.А.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Теория и практика организации инклюзивного туризма в России и за рубежом [Электронный ресурс] // Современные проблемы науки и образования. – 2015. – № 1. – URL: www.science-education.ru/121–17354</w:t>
      </w:r>
    </w:p>
    <w:p w14:paraId="3693836A" w14:textId="77777777" w:rsidR="0096231F" w:rsidRPr="0067236B" w:rsidRDefault="0096231F" w:rsidP="0016636E">
      <w:pPr>
        <w:pStyle w:val="ab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Карабулатова И.С., Ким Л.И.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Социально-экономический эффект современных инклюзивных дискурсивных практик в социальной реабилитации лиц с ограниченными возмож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ностями здоровья // Вестник УГУЭС. Наука, образование, экономика. Серия: Экономика. – 2015. – № 3 (13). – С. 54–48.</w:t>
      </w:r>
    </w:p>
    <w:p w14:paraId="54255718" w14:textId="77777777" w:rsidR="0096231F" w:rsidRPr="0067236B" w:rsidRDefault="0096231F" w:rsidP="0016636E">
      <w:pPr>
        <w:pStyle w:val="ab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Eccleston C., Hearn L., Williams A.C.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Psychological therapies for the management of chronic neuropathic pain in adults // Cochrane Database Syst.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Rev. – 2015, Oct. 29. – Vol. 10. – CD011259.</w:t>
      </w:r>
    </w:p>
    <w:p w14:paraId="378B088A" w14:textId="77777777" w:rsidR="0096231F" w:rsidRPr="0067236B" w:rsidRDefault="0096231F" w:rsidP="0016636E">
      <w:pPr>
        <w:pStyle w:val="ab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De Silva M., MacLachlan M., Devane D. et al.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Psychosocial interventions for the prevention of disability following traumatic physical injury (Review) // Cochrane Database Syst.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Rev. – 2009, Oct. 7. – Vol. 4. – CD006422.</w:t>
      </w:r>
    </w:p>
    <w:p w14:paraId="6BD36149" w14:textId="77777777" w:rsidR="0096231F" w:rsidRPr="0067236B" w:rsidRDefault="0096231F" w:rsidP="0016636E">
      <w:pPr>
        <w:pStyle w:val="ab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Karimi M., Omar A.H., Fatoye F.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Spinal cord injury rehabilita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softHyphen/>
        <w:t>tion: which way forward? // NeuroRehabilitation. – 2014, Jan. – Vol. 35 (2). – P. 325–340.</w:t>
      </w:r>
    </w:p>
    <w:p w14:paraId="27480E7B" w14:textId="77777777" w:rsidR="0096231F" w:rsidRPr="0067236B" w:rsidRDefault="0096231F" w:rsidP="0016636E">
      <w:pPr>
        <w:pStyle w:val="ab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Dorstyn D., Mathias J., Denson L.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Efficacy of cognitive behavior therapy for the management of psychological outcomes follow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softHyphen/>
        <w:t>ing spinal cord injury: a meta-analysis // J. Health Psychol. – 2010. – Vol. 16 (2). – P. 374–391.</w:t>
      </w:r>
    </w:p>
    <w:p w14:paraId="126039F6" w14:textId="77777777" w:rsidR="0096231F" w:rsidRPr="0067236B" w:rsidRDefault="0096231F" w:rsidP="0016636E">
      <w:pPr>
        <w:pStyle w:val="ab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Марино П.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Интенсивная терапия. – М.: ГЭОТАР-Медиа, 1998. – 640 с.</w:t>
      </w:r>
    </w:p>
    <w:p w14:paraId="109C4B77" w14:textId="77777777" w:rsidR="0096231F" w:rsidRPr="0067236B" w:rsidRDefault="0096231F" w:rsidP="0016636E">
      <w:pPr>
        <w:pStyle w:val="ab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Зайцев А.А., Карпов О.И.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Госпитальная пневмония: выбор препарата для монотерапии // Клиническая фармакология и терапия. – 1999. – Т. 8 (5). – С. 26–29.</w:t>
      </w:r>
    </w:p>
    <w:p w14:paraId="5707D771" w14:textId="77777777" w:rsidR="0096231F" w:rsidRPr="0067236B" w:rsidRDefault="0096231F" w:rsidP="0016636E">
      <w:pPr>
        <w:pStyle w:val="ab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Белобородов В.В.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Концепция деэскалационной терапии // Клиническая фармакология и терапия. – 2002. – № 11 (2). – С. 16–19.</w:t>
      </w:r>
    </w:p>
    <w:p w14:paraId="62E0E144" w14:textId="77777777" w:rsidR="0096231F" w:rsidRPr="0067236B" w:rsidRDefault="0096231F" w:rsidP="0016636E">
      <w:pPr>
        <w:pStyle w:val="ab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color w:val="000000"/>
          <w:sz w:val="16"/>
          <w:szCs w:val="16"/>
        </w:rPr>
        <w:t>Лабораторные и инструментальные исследования в диа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гностике: Справочник. – М.: ГЭОТАР-Медиа, 2004. – 960 с.</w:t>
      </w:r>
    </w:p>
    <w:p w14:paraId="682ED806" w14:textId="77777777" w:rsidR="0096231F" w:rsidRPr="0067236B" w:rsidRDefault="0096231F" w:rsidP="0016636E">
      <w:pPr>
        <w:pStyle w:val="ab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Яковлев С.В., Яковлев В.П.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Современная антимикробная терапия в таблицах // Consilium Medicum. – 2007. – № 9. – С. 4–74.</w:t>
      </w:r>
    </w:p>
    <w:p w14:paraId="682254B7" w14:textId="77777777" w:rsidR="0096231F" w:rsidRPr="0067236B" w:rsidRDefault="0096231F" w:rsidP="0016636E">
      <w:pPr>
        <w:pStyle w:val="ab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Hessen M., Kaye D.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Nosocomial pneumonia // Crit.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Care Clin. – 1988. – Vol. 4 (2). – P. 245–257.</w:t>
      </w:r>
    </w:p>
    <w:p w14:paraId="0818D7F6" w14:textId="77777777" w:rsidR="0096231F" w:rsidRPr="0067236B" w:rsidRDefault="0096231F" w:rsidP="0016636E">
      <w:pPr>
        <w:pStyle w:val="ab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Felice G., Weiler M., Hughes R., Gerding D.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Nosocomial febrile illnesses in patients on an internal medicine service // Arch.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Intern. Med. – 1989. – Vol. 149 (2). – P. 319–324.</w:t>
      </w:r>
    </w:p>
    <w:p w14:paraId="3C21A5ED" w14:textId="77777777" w:rsidR="0096231F" w:rsidRPr="0067236B" w:rsidRDefault="0096231F" w:rsidP="0016636E">
      <w:pPr>
        <w:pStyle w:val="ab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Edmond M., Wallace S., McClish D. et al.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Nosocomial blood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softHyphen/>
        <w:t>stream infections in United States hospitals: a three-year analy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softHyphen/>
        <w:t xml:space="preserve">sis // Clin.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Infect. Dis. – 1999. – Vol. 29 (2). – P. 239–244.</w:t>
      </w:r>
    </w:p>
    <w:p w14:paraId="71E7395B" w14:textId="77777777" w:rsidR="0096231F" w:rsidRPr="0067236B" w:rsidRDefault="0096231F" w:rsidP="0016636E">
      <w:pPr>
        <w:pStyle w:val="ab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Lusardi G., Lipp A., Shaw C.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Antibiotic prophylaxis for short-term catheter bladder drainage in adults // Cochrane Database Syst.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Rev. – 2013, Jul. 3. – Vol. 7. – CD005428.</w:t>
      </w:r>
    </w:p>
    <w:p w14:paraId="4E90441B" w14:textId="77777777" w:rsidR="0096231F" w:rsidRPr="0067236B" w:rsidRDefault="0096231F" w:rsidP="0016636E">
      <w:pPr>
        <w:pStyle w:val="ab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Liapikou A., Torres A.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Emerging drugs for nosocomial pneu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softHyphen/>
        <w:t xml:space="preserve">monia // Expert Opin.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Emerg. Drugs. – 2016. – Vol. 21 (3). – P. 331–341.</w:t>
      </w:r>
    </w:p>
    <w:p w14:paraId="0F9196F4" w14:textId="77777777" w:rsidR="0096231F" w:rsidRPr="0067236B" w:rsidRDefault="0096231F" w:rsidP="0016636E">
      <w:pPr>
        <w:pStyle w:val="ab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Tacconelli E., Cataldo M., Dancer S. et al.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ESCMID guidelines for the management of the infection control measures to reduce transmission of multidrug-resistant Gram-negative bacteria in hospitalized patients // Clin.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Microbiol. Infect. – 2014. – Vol. 20 (Suppl. 1). – P. 1–55.</w:t>
      </w:r>
    </w:p>
    <w:p w14:paraId="5F58CBA1" w14:textId="77777777" w:rsidR="0096231F" w:rsidRPr="0067236B" w:rsidRDefault="0096231F" w:rsidP="0016636E">
      <w:pPr>
        <w:pStyle w:val="ab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Rhodes A., Evans L., Alhazzani W. et al.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Surviving sepsis cam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softHyphen/>
        <w:t>paign: international guidelines for management of severe sepsis and septic shock: 2016 // Intensive Care Med. – 2017, Mar. – Vol. 43 (3). – P. 304–377.</w:t>
      </w:r>
    </w:p>
    <w:p w14:paraId="6C88DA25" w14:textId="77777777" w:rsidR="0096231F" w:rsidRPr="0067236B" w:rsidRDefault="0096231F" w:rsidP="0016636E">
      <w:pPr>
        <w:pStyle w:val="ab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de With K., Allerberger F., Amann S. et al.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Strategies to enhance rational use of antibiotics in hospital: A guideline by the Ger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softHyphen/>
        <w:t>man society for infectious diseases // Infection. – 2016, Jun. – Vol. 44 (3). – P. 395–439.</w:t>
      </w:r>
    </w:p>
    <w:p w14:paraId="5925A48B" w14:textId="77777777" w:rsidR="0096231F" w:rsidRPr="0067236B" w:rsidRDefault="0096231F" w:rsidP="0016636E">
      <w:pPr>
        <w:pStyle w:val="ab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Torres A., Ewig S., Lode H., Carlet J.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for the European HAP Working Group. Defining, treating and preventing hospital acquired pneumonia: European perspective // Intensive Care Med. – 2009, Jan. – Vol. 35 (1). – P. 9–29.</w:t>
      </w:r>
    </w:p>
    <w:p w14:paraId="14263FF1" w14:textId="77777777" w:rsidR="0096231F" w:rsidRPr="0067236B" w:rsidRDefault="0096231F" w:rsidP="0016636E">
      <w:pPr>
        <w:pStyle w:val="ab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Arendrup M., Boekhout T., Akova M. et al.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ESCMID and ECMM joint clinical guidelines for the diagnosis and management of rare invasive yeast infections // Clin. Microbiol. Infect. – 2014. – Vol. 20 (Suppl. 3). – P. 76–98.</w:t>
      </w:r>
    </w:p>
    <w:p w14:paraId="1A6FB30E" w14:textId="77777777" w:rsidR="0096231F" w:rsidRPr="0067236B" w:rsidRDefault="0096231F" w:rsidP="0016636E">
      <w:pPr>
        <w:pStyle w:val="ab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Hooton T.M., Bradley S.F., Cardenas D.D. et al.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Diagnosis, prevention, and treatment of catheter-associated urinary tract infection in adults: 2009 International Clinical Practice Guide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softHyphen/>
        <w:t xml:space="preserve">lines from the Infectious Diseases Society of America // Clin.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Infect. Dis. – 2010. – Vol. 50 (5). – P. 625–663.</w:t>
      </w:r>
    </w:p>
    <w:p w14:paraId="4A34E3E5" w14:textId="77777777" w:rsidR="0096231F" w:rsidRPr="0067236B" w:rsidRDefault="0096231F" w:rsidP="0016636E">
      <w:pPr>
        <w:pStyle w:val="ab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Li C., Khoo S., Adnan A.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Effects of aquatic exercise on physi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softHyphen/>
        <w:t xml:space="preserve">cal function and fitness among people with spinal cord injury: A systematic review // Medicine (Baltimore). – 2017, Mar. – Vol. 96 (11):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е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6328.</w:t>
      </w:r>
    </w:p>
    <w:p w14:paraId="6A17B0CA" w14:textId="77777777" w:rsidR="0096231F" w:rsidRPr="0067236B" w:rsidRDefault="0096231F" w:rsidP="0016636E">
      <w:pPr>
        <w:pStyle w:val="ab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Иванова Г.Е., Цыкунов М.Б., Поляев Б.А., Романовская Е.В.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Лечебная физкультура в реабилитации больных с повреж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дением спинного мозга / В кн.: «Реабилитация больных с травматической болезнью спинного мозга». Под общ. ред. Г.Е.Ивановой, В.В.Крылова, М.Б.Цыкунова, Б.А.Поляева. – М.: ОАО «Московские учебники и Картолитография», 2010. – С. 520–529.</w:t>
      </w:r>
    </w:p>
    <w:p w14:paraId="29E6251A" w14:textId="77777777" w:rsidR="0096231F" w:rsidRPr="0067236B" w:rsidRDefault="0096231F" w:rsidP="0016636E">
      <w:pPr>
        <w:pStyle w:val="ab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Силина Е.В., Ступин В.А., Золотарева Л.С., Комаров А.Н.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Применение нативного коллагена в клинической прак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softHyphen/>
        <w:t>тике для лечения хронических ран // Хирургия. Журнал им. Н.И.Пирогова. – 2017. – № 9. – С. 78–84.</w:t>
      </w:r>
    </w:p>
    <w:p w14:paraId="7D2A299D" w14:textId="77777777" w:rsidR="0096231F" w:rsidRPr="0067236B" w:rsidRDefault="0096231F" w:rsidP="0016636E">
      <w:pPr>
        <w:pStyle w:val="ab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Stupin V.A., Silina E.V., Zhidkih S.Y. et al. 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Efficiency and safety of collagen biomaterial in treatment of diabetic foot syndrome // J. Pharm.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Sci. &amp; Res. – 2017. – Vol. 9 (5). – P. 732–736.</w:t>
      </w:r>
    </w:p>
    <w:p w14:paraId="558B5DB3" w14:textId="77777777" w:rsidR="0096231F" w:rsidRPr="0067236B" w:rsidRDefault="0096231F" w:rsidP="0016636E">
      <w:pPr>
        <w:pStyle w:val="ab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236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Виссарионов С.В., Баиндурашвили А.Г., Крюкова И.А. </w:t>
      </w:r>
      <w:r w:rsidRPr="0067236B">
        <w:rPr>
          <w:rFonts w:ascii="Times New Roman" w:hAnsi="Times New Roman" w:cs="Times New Roman"/>
          <w:color w:val="000000"/>
          <w:sz w:val="16"/>
          <w:szCs w:val="16"/>
        </w:rPr>
        <w:t>Международные стандарты неврологической классификации травмы спинного мозга (шкала ASIA/ ISNCSCI, пересмотр 2015 г.) // Ортопедия, травматология и восстановительная хирургия детского возраста. – 2016. – Т. 4 (2). – С. 67–72.</w:t>
      </w:r>
    </w:p>
    <w:p w14:paraId="5E968AFF" w14:textId="77777777" w:rsidR="0096231F" w:rsidRPr="0067236B" w:rsidRDefault="0096231F" w:rsidP="0016636E">
      <w:pPr>
        <w:pStyle w:val="ab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International standards for neurological classification of spinal cord injury [Electronic resource]. – URL: http://www.asiaspin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softHyphen/>
        <w:t xml:space="preserve">alinjury.org/elearning/ISNCSCI.php </w:t>
      </w:r>
    </w:p>
    <w:p w14:paraId="505F32DA" w14:textId="77777777" w:rsidR="0096231F" w:rsidRPr="0067236B" w:rsidRDefault="0096231F" w:rsidP="0016636E">
      <w:pPr>
        <w:pStyle w:val="ab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t>Medical Research Council Scale [Electronic resource]. – URL: https://www.mrc.ac.uk/research/facilities-and-resources-for-re</w:t>
      </w:r>
      <w:r w:rsidRPr="0067236B">
        <w:rPr>
          <w:rFonts w:ascii="Times New Roman" w:hAnsi="Times New Roman" w:cs="Times New Roman"/>
          <w:color w:val="000000"/>
          <w:sz w:val="16"/>
          <w:szCs w:val="16"/>
          <w:lang w:val="en-US"/>
        </w:rPr>
        <w:softHyphen/>
        <w:t>searchers/mrc-scales/mrc-muscle-scale</w:t>
      </w:r>
    </w:p>
    <w:p w14:paraId="6F2EA358" w14:textId="77777777" w:rsidR="0096231F" w:rsidRPr="0067236B" w:rsidRDefault="0096231F" w:rsidP="00962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14:paraId="6B3D521D" w14:textId="77777777" w:rsidR="005A48E5" w:rsidRPr="0096231F" w:rsidRDefault="005A48E5" w:rsidP="00962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A841926" w14:textId="77777777" w:rsidR="002509B6" w:rsidRPr="0096231F" w:rsidRDefault="002509B6" w:rsidP="00250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8C58EF6" w14:textId="77777777" w:rsidR="005F78C3" w:rsidRPr="0096231F" w:rsidRDefault="005F78C3" w:rsidP="00250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E0A4A22" w14:textId="77777777" w:rsidR="004C423B" w:rsidRPr="0096231F" w:rsidRDefault="004C423B" w:rsidP="009107CB">
      <w:pPr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</w:pPr>
    </w:p>
    <w:sectPr w:rsidR="004C423B" w:rsidRPr="0096231F" w:rsidSect="00DC0DD0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461E2" w14:textId="77777777" w:rsidR="00A4154D" w:rsidRDefault="00A4154D" w:rsidP="000F28AB">
      <w:pPr>
        <w:spacing w:after="0" w:line="240" w:lineRule="auto"/>
      </w:pPr>
      <w:r>
        <w:separator/>
      </w:r>
    </w:p>
  </w:endnote>
  <w:endnote w:type="continuationSeparator" w:id="0">
    <w:p w14:paraId="701E33FB" w14:textId="77777777" w:rsidR="00A4154D" w:rsidRDefault="00A4154D" w:rsidP="000F2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SemiCond">
    <w:altName w:val="MS Gothic"/>
    <w:panose1 w:val="020B0604020202020204"/>
    <w:charset w:val="CC"/>
    <w:family w:val="swiss"/>
    <w:pitch w:val="default"/>
    <w:sig w:usb0="00000000" w:usb1="08070000" w:usb2="00000010" w:usb3="00000000" w:csb0="0002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 SemiCond">
    <w:altName w:val="Arial"/>
    <w:panose1 w:val="020B0604020202020204"/>
    <w:charset w:val="00"/>
    <w:family w:val="swiss"/>
    <w:pitch w:val="default"/>
    <w:sig w:usb0="00000001" w:usb1="00000000" w:usb2="00000000" w:usb3="00000000" w:csb0="00000005" w:csb1="00000000"/>
  </w:font>
  <w:font w:name="Open Sans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9056342"/>
      <w:docPartObj>
        <w:docPartGallery w:val="Page Numbers (Bottom of Page)"/>
        <w:docPartUnique/>
      </w:docPartObj>
    </w:sdtPr>
    <w:sdtEndPr/>
    <w:sdtContent>
      <w:p w14:paraId="30284D53" w14:textId="77777777" w:rsidR="00F02B24" w:rsidRDefault="00CC5DB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C3A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9C7FE" w14:textId="77777777" w:rsidR="00A4154D" w:rsidRDefault="00A4154D" w:rsidP="000F28AB">
      <w:pPr>
        <w:spacing w:after="0" w:line="240" w:lineRule="auto"/>
      </w:pPr>
      <w:r>
        <w:separator/>
      </w:r>
    </w:p>
  </w:footnote>
  <w:footnote w:type="continuationSeparator" w:id="0">
    <w:p w14:paraId="7EB37272" w14:textId="77777777" w:rsidR="00A4154D" w:rsidRDefault="00A4154D" w:rsidP="000F2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AE13B" w14:textId="77777777" w:rsidR="00F02B24" w:rsidRPr="00D050A6" w:rsidRDefault="00F02B24" w:rsidP="00524E7C">
    <w:pPr>
      <w:spacing w:after="0" w:line="360" w:lineRule="auto"/>
      <w:jc w:val="right"/>
      <w:rPr>
        <w:rFonts w:ascii="Times New Roman" w:hAnsi="Times New Roman" w:cs="Times New Roman"/>
        <w:iCs/>
        <w:sz w:val="24"/>
        <w:szCs w:val="24"/>
        <w:lang w:val="en-US"/>
      </w:rPr>
    </w:pPr>
    <w:r>
      <w:rPr>
        <w:rFonts w:ascii="Times New Roman" w:hAnsi="Times New Roman" w:cs="Times New Roman"/>
        <w:iCs/>
        <w:sz w:val="24"/>
        <w:szCs w:val="24"/>
        <w:lang w:val="en-US"/>
      </w:rPr>
      <w:t>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DF1B541"/>
    <w:multiLevelType w:val="hybridMultilevel"/>
    <w:tmpl w:val="031D179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F0F8D74"/>
    <w:multiLevelType w:val="hybridMultilevel"/>
    <w:tmpl w:val="6F62B2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C696987"/>
    <w:multiLevelType w:val="hybridMultilevel"/>
    <w:tmpl w:val="A58AC17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2BE2653"/>
    <w:multiLevelType w:val="hybridMultilevel"/>
    <w:tmpl w:val="ACB2A5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C8E6B70"/>
    <w:multiLevelType w:val="hybridMultilevel"/>
    <w:tmpl w:val="E845E44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E543DD1"/>
    <w:multiLevelType w:val="hybridMultilevel"/>
    <w:tmpl w:val="76499AB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0104ACF"/>
    <w:multiLevelType w:val="hybridMultilevel"/>
    <w:tmpl w:val="DB1797E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6673D7"/>
    <w:multiLevelType w:val="hybridMultilevel"/>
    <w:tmpl w:val="A5846C42"/>
    <w:lvl w:ilvl="0" w:tplc="5EAEC3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09D2A8C"/>
    <w:multiLevelType w:val="hybridMultilevel"/>
    <w:tmpl w:val="D3E21E9A"/>
    <w:lvl w:ilvl="0" w:tplc="5EAEC3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1170D9E"/>
    <w:multiLevelType w:val="hybridMultilevel"/>
    <w:tmpl w:val="4B741922"/>
    <w:lvl w:ilvl="0" w:tplc="A412C946">
      <w:start w:val="5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15A0D2E"/>
    <w:multiLevelType w:val="hybridMultilevel"/>
    <w:tmpl w:val="99E2EABA"/>
    <w:lvl w:ilvl="0" w:tplc="5EAEC3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426499F"/>
    <w:multiLevelType w:val="hybridMultilevel"/>
    <w:tmpl w:val="4B5C9108"/>
    <w:lvl w:ilvl="0" w:tplc="5EAEC3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4723CA0"/>
    <w:multiLevelType w:val="hybridMultilevel"/>
    <w:tmpl w:val="FE6076FC"/>
    <w:lvl w:ilvl="0" w:tplc="5EAEC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5242B0"/>
    <w:multiLevelType w:val="hybridMultilevel"/>
    <w:tmpl w:val="122C8AB8"/>
    <w:lvl w:ilvl="0" w:tplc="5EAEC3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583147E"/>
    <w:multiLevelType w:val="hybridMultilevel"/>
    <w:tmpl w:val="B63477F6"/>
    <w:lvl w:ilvl="0" w:tplc="B43E34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5" w15:restartNumberingAfterBreak="0">
    <w:nsid w:val="07DD6158"/>
    <w:multiLevelType w:val="hybridMultilevel"/>
    <w:tmpl w:val="5F56F960"/>
    <w:lvl w:ilvl="0" w:tplc="E35CC8FC">
      <w:start w:val="24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7E21EA6"/>
    <w:multiLevelType w:val="hybridMultilevel"/>
    <w:tmpl w:val="E728A53E"/>
    <w:lvl w:ilvl="0" w:tplc="A5A8B032">
      <w:start w:val="28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8B4136A"/>
    <w:multiLevelType w:val="hybridMultilevel"/>
    <w:tmpl w:val="02F605B6"/>
    <w:lvl w:ilvl="0" w:tplc="5EAEC3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FCE0627"/>
    <w:multiLevelType w:val="hybridMultilevel"/>
    <w:tmpl w:val="868E7F84"/>
    <w:lvl w:ilvl="0" w:tplc="495CCB20">
      <w:start w:val="1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04C5400"/>
    <w:multiLevelType w:val="hybridMultilevel"/>
    <w:tmpl w:val="8A1CDE12"/>
    <w:lvl w:ilvl="0" w:tplc="AB7EB284">
      <w:start w:val="2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07876F4"/>
    <w:multiLevelType w:val="hybridMultilevel"/>
    <w:tmpl w:val="8DF42BDC"/>
    <w:lvl w:ilvl="0" w:tplc="5EAEC3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6712EE9"/>
    <w:multiLevelType w:val="hybridMultilevel"/>
    <w:tmpl w:val="D7F8056A"/>
    <w:lvl w:ilvl="0" w:tplc="5EAEC3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714195F"/>
    <w:multiLevelType w:val="hybridMultilevel"/>
    <w:tmpl w:val="FA3440D8"/>
    <w:lvl w:ilvl="0" w:tplc="5EAEC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821A07"/>
    <w:multiLevelType w:val="hybridMultilevel"/>
    <w:tmpl w:val="5C74458E"/>
    <w:lvl w:ilvl="0" w:tplc="13BA100E">
      <w:start w:val="19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9340A47"/>
    <w:multiLevelType w:val="hybridMultilevel"/>
    <w:tmpl w:val="C95435FC"/>
    <w:lvl w:ilvl="0" w:tplc="5EAEC3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AE60FAD"/>
    <w:multiLevelType w:val="hybridMultilevel"/>
    <w:tmpl w:val="399ED160"/>
    <w:lvl w:ilvl="0" w:tplc="5EAEC3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D8653FE"/>
    <w:multiLevelType w:val="hybridMultilevel"/>
    <w:tmpl w:val="11880CC8"/>
    <w:lvl w:ilvl="0" w:tplc="5EAEC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6D6418"/>
    <w:multiLevelType w:val="hybridMultilevel"/>
    <w:tmpl w:val="27740CA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217C4C6B"/>
    <w:multiLevelType w:val="hybridMultilevel"/>
    <w:tmpl w:val="E192218C"/>
    <w:lvl w:ilvl="0" w:tplc="5EAEC3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41D1D9E"/>
    <w:multiLevelType w:val="hybridMultilevel"/>
    <w:tmpl w:val="EC00639E"/>
    <w:lvl w:ilvl="0" w:tplc="5EAEC3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72C7A5D"/>
    <w:multiLevelType w:val="hybridMultilevel"/>
    <w:tmpl w:val="40C41134"/>
    <w:lvl w:ilvl="0" w:tplc="188E4916">
      <w:start w:val="7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83D5D55"/>
    <w:multiLevelType w:val="hybridMultilevel"/>
    <w:tmpl w:val="8D92C126"/>
    <w:lvl w:ilvl="0" w:tplc="5EAEC3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AE977BC"/>
    <w:multiLevelType w:val="hybridMultilevel"/>
    <w:tmpl w:val="7302A71A"/>
    <w:lvl w:ilvl="0" w:tplc="4886C7AA">
      <w:start w:val="14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B3122F6"/>
    <w:multiLevelType w:val="hybridMultilevel"/>
    <w:tmpl w:val="ECA6201C"/>
    <w:lvl w:ilvl="0" w:tplc="5EAEC3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B6862D9"/>
    <w:multiLevelType w:val="hybridMultilevel"/>
    <w:tmpl w:val="B1A6DC44"/>
    <w:lvl w:ilvl="0" w:tplc="5EAEC3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D75C9F2"/>
    <w:multiLevelType w:val="hybridMultilevel"/>
    <w:tmpl w:val="B80C1B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331D2EF4"/>
    <w:multiLevelType w:val="hybridMultilevel"/>
    <w:tmpl w:val="1960DCC8"/>
    <w:lvl w:ilvl="0" w:tplc="5EAEC3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5500BDF"/>
    <w:multiLevelType w:val="hybridMultilevel"/>
    <w:tmpl w:val="5A329E26"/>
    <w:lvl w:ilvl="0" w:tplc="5EAEC3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5BD3B82"/>
    <w:multiLevelType w:val="hybridMultilevel"/>
    <w:tmpl w:val="4460369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396D5A37"/>
    <w:multiLevelType w:val="hybridMultilevel"/>
    <w:tmpl w:val="5E94B5FE"/>
    <w:lvl w:ilvl="0" w:tplc="5EAEC3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9DA1C9D"/>
    <w:multiLevelType w:val="hybridMultilevel"/>
    <w:tmpl w:val="C706AFEA"/>
    <w:lvl w:ilvl="0" w:tplc="5532B2A2">
      <w:start w:val="26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9E518C8"/>
    <w:multiLevelType w:val="hybridMultilevel"/>
    <w:tmpl w:val="F9D5B2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3B7B12F5"/>
    <w:multiLevelType w:val="hybridMultilevel"/>
    <w:tmpl w:val="C66A7E3E"/>
    <w:lvl w:ilvl="0" w:tplc="5EAEC3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FF37E4D"/>
    <w:multiLevelType w:val="hybridMultilevel"/>
    <w:tmpl w:val="4E28C8F0"/>
    <w:lvl w:ilvl="0" w:tplc="5EAEC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05A7392"/>
    <w:multiLevelType w:val="hybridMultilevel"/>
    <w:tmpl w:val="D70C75FE"/>
    <w:lvl w:ilvl="0" w:tplc="9B6E3854">
      <w:start w:val="9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31B2D01"/>
    <w:multiLevelType w:val="hybridMultilevel"/>
    <w:tmpl w:val="5BCE8978"/>
    <w:lvl w:ilvl="0" w:tplc="5EAEC3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7C0BB2"/>
    <w:multiLevelType w:val="hybridMultilevel"/>
    <w:tmpl w:val="A33A67A8"/>
    <w:lvl w:ilvl="0" w:tplc="CE52B9B2">
      <w:start w:val="16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B734AAD"/>
    <w:multiLevelType w:val="hybridMultilevel"/>
    <w:tmpl w:val="372270C6"/>
    <w:lvl w:ilvl="0" w:tplc="5EAEC3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DEA49AD"/>
    <w:multiLevelType w:val="hybridMultilevel"/>
    <w:tmpl w:val="531A79AC"/>
    <w:lvl w:ilvl="0" w:tplc="5EAEC3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0709B95"/>
    <w:multiLevelType w:val="hybridMultilevel"/>
    <w:tmpl w:val="026D38E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 w15:restartNumberingAfterBreak="0">
    <w:nsid w:val="5231860D"/>
    <w:multiLevelType w:val="hybridMultilevel"/>
    <w:tmpl w:val="A1018B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 w15:restartNumberingAfterBreak="0">
    <w:nsid w:val="532E4D27"/>
    <w:multiLevelType w:val="hybridMultilevel"/>
    <w:tmpl w:val="4032168A"/>
    <w:lvl w:ilvl="0" w:tplc="5EAEC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3F92FF3"/>
    <w:multiLevelType w:val="hybridMultilevel"/>
    <w:tmpl w:val="73FE6550"/>
    <w:lvl w:ilvl="0" w:tplc="6B980CAC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4CB9AE6"/>
    <w:multiLevelType w:val="hybridMultilevel"/>
    <w:tmpl w:val="46B4F7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 w15:restartNumberingAfterBreak="0">
    <w:nsid w:val="55D20BF0"/>
    <w:multiLevelType w:val="hybridMultilevel"/>
    <w:tmpl w:val="F69551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5AB63DCE"/>
    <w:multiLevelType w:val="hybridMultilevel"/>
    <w:tmpl w:val="85C42DFC"/>
    <w:lvl w:ilvl="0" w:tplc="5EAEC3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BE24381"/>
    <w:multiLevelType w:val="hybridMultilevel"/>
    <w:tmpl w:val="DDC437D0"/>
    <w:lvl w:ilvl="0" w:tplc="60CA9A22">
      <w:start w:val="1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E6C1518"/>
    <w:multiLevelType w:val="hybridMultilevel"/>
    <w:tmpl w:val="E02EE0D2"/>
    <w:lvl w:ilvl="0" w:tplc="71125E94">
      <w:start w:val="17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F5E743D"/>
    <w:multiLevelType w:val="hybridMultilevel"/>
    <w:tmpl w:val="18BC549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104A4B6"/>
    <w:multiLevelType w:val="hybridMultilevel"/>
    <w:tmpl w:val="427BC17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 w15:restartNumberingAfterBreak="0">
    <w:nsid w:val="61E25706"/>
    <w:multiLevelType w:val="hybridMultilevel"/>
    <w:tmpl w:val="E41E09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2CBED23"/>
    <w:multiLevelType w:val="hybridMultilevel"/>
    <w:tmpl w:val="8FC6CEA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 w15:restartNumberingAfterBreak="0">
    <w:nsid w:val="63BA2590"/>
    <w:multiLevelType w:val="hybridMultilevel"/>
    <w:tmpl w:val="9F5E8616"/>
    <w:lvl w:ilvl="0" w:tplc="5EAEC3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58558E3"/>
    <w:multiLevelType w:val="hybridMultilevel"/>
    <w:tmpl w:val="ABB0ED34"/>
    <w:lvl w:ilvl="0" w:tplc="5EAEC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6132B52"/>
    <w:multiLevelType w:val="hybridMultilevel"/>
    <w:tmpl w:val="44608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99C5A36"/>
    <w:multiLevelType w:val="hybridMultilevel"/>
    <w:tmpl w:val="41CCA2F4"/>
    <w:lvl w:ilvl="0" w:tplc="5EAEC3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71367A8C"/>
    <w:multiLevelType w:val="hybridMultilevel"/>
    <w:tmpl w:val="2B301A28"/>
    <w:lvl w:ilvl="0" w:tplc="F5009FF4">
      <w:start w:val="3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21A32A5"/>
    <w:multiLevelType w:val="hybridMultilevel"/>
    <w:tmpl w:val="210AF15A"/>
    <w:lvl w:ilvl="0" w:tplc="5EAEC3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5EF0ECE"/>
    <w:multiLevelType w:val="hybridMultilevel"/>
    <w:tmpl w:val="D0C334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9" w15:restartNumberingAfterBreak="0">
    <w:nsid w:val="7A124F74"/>
    <w:multiLevelType w:val="hybridMultilevel"/>
    <w:tmpl w:val="A37E8718"/>
    <w:lvl w:ilvl="0" w:tplc="6B528C2C">
      <w:start w:val="2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ADF1C6C"/>
    <w:multiLevelType w:val="hybridMultilevel"/>
    <w:tmpl w:val="07D83902"/>
    <w:lvl w:ilvl="0" w:tplc="5EAEC3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E194CE2"/>
    <w:multiLevelType w:val="hybridMultilevel"/>
    <w:tmpl w:val="98BE33EE"/>
    <w:lvl w:ilvl="0" w:tplc="5EAEC3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EAC6D73"/>
    <w:multiLevelType w:val="hybridMultilevel"/>
    <w:tmpl w:val="6CF0D2EA"/>
    <w:lvl w:ilvl="0" w:tplc="5EAEC3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53"/>
  </w:num>
  <w:num w:numId="3">
    <w:abstractNumId w:val="54"/>
  </w:num>
  <w:num w:numId="4">
    <w:abstractNumId w:val="5"/>
  </w:num>
  <w:num w:numId="5">
    <w:abstractNumId w:val="50"/>
  </w:num>
  <w:num w:numId="6">
    <w:abstractNumId w:val="34"/>
  </w:num>
  <w:num w:numId="7">
    <w:abstractNumId w:val="60"/>
  </w:num>
  <w:num w:numId="8">
    <w:abstractNumId w:val="12"/>
  </w:num>
  <w:num w:numId="9">
    <w:abstractNumId w:val="14"/>
  </w:num>
  <w:num w:numId="10">
    <w:abstractNumId w:val="42"/>
  </w:num>
  <w:num w:numId="11">
    <w:abstractNumId w:val="3"/>
  </w:num>
  <w:num w:numId="12">
    <w:abstractNumId w:val="68"/>
  </w:num>
  <w:num w:numId="13">
    <w:abstractNumId w:val="70"/>
  </w:num>
  <w:num w:numId="14">
    <w:abstractNumId w:val="24"/>
  </w:num>
  <w:num w:numId="15">
    <w:abstractNumId w:val="7"/>
  </w:num>
  <w:num w:numId="16">
    <w:abstractNumId w:val="72"/>
  </w:num>
  <w:num w:numId="17">
    <w:abstractNumId w:val="65"/>
  </w:num>
  <w:num w:numId="18">
    <w:abstractNumId w:val="47"/>
  </w:num>
  <w:num w:numId="19">
    <w:abstractNumId w:val="41"/>
  </w:num>
  <w:num w:numId="20">
    <w:abstractNumId w:val="35"/>
  </w:num>
  <w:num w:numId="21">
    <w:abstractNumId w:val="43"/>
  </w:num>
  <w:num w:numId="22">
    <w:abstractNumId w:val="22"/>
  </w:num>
  <w:num w:numId="23">
    <w:abstractNumId w:val="1"/>
  </w:num>
  <w:num w:numId="24">
    <w:abstractNumId w:val="8"/>
  </w:num>
  <w:num w:numId="25">
    <w:abstractNumId w:val="48"/>
  </w:num>
  <w:num w:numId="26">
    <w:abstractNumId w:val="29"/>
  </w:num>
  <w:num w:numId="27">
    <w:abstractNumId w:val="11"/>
  </w:num>
  <w:num w:numId="28">
    <w:abstractNumId w:val="62"/>
  </w:num>
  <w:num w:numId="29">
    <w:abstractNumId w:val="39"/>
  </w:num>
  <w:num w:numId="30">
    <w:abstractNumId w:val="17"/>
  </w:num>
  <w:num w:numId="31">
    <w:abstractNumId w:val="31"/>
  </w:num>
  <w:num w:numId="32">
    <w:abstractNumId w:val="20"/>
  </w:num>
  <w:num w:numId="33">
    <w:abstractNumId w:val="33"/>
  </w:num>
  <w:num w:numId="34">
    <w:abstractNumId w:val="71"/>
  </w:num>
  <w:num w:numId="35">
    <w:abstractNumId w:val="28"/>
  </w:num>
  <w:num w:numId="36">
    <w:abstractNumId w:val="45"/>
  </w:num>
  <w:num w:numId="37">
    <w:abstractNumId w:val="21"/>
  </w:num>
  <w:num w:numId="38">
    <w:abstractNumId w:val="67"/>
  </w:num>
  <w:num w:numId="39">
    <w:abstractNumId w:val="58"/>
  </w:num>
  <w:num w:numId="40">
    <w:abstractNumId w:val="13"/>
  </w:num>
  <w:num w:numId="41">
    <w:abstractNumId w:val="25"/>
  </w:num>
  <w:num w:numId="42">
    <w:abstractNumId w:val="26"/>
  </w:num>
  <w:num w:numId="43">
    <w:abstractNumId w:val="6"/>
  </w:num>
  <w:num w:numId="44">
    <w:abstractNumId w:val="4"/>
  </w:num>
  <w:num w:numId="45">
    <w:abstractNumId w:val="59"/>
  </w:num>
  <w:num w:numId="46">
    <w:abstractNumId w:val="49"/>
  </w:num>
  <w:num w:numId="47">
    <w:abstractNumId w:val="0"/>
  </w:num>
  <w:num w:numId="48">
    <w:abstractNumId w:val="38"/>
  </w:num>
  <w:num w:numId="49">
    <w:abstractNumId w:val="61"/>
  </w:num>
  <w:num w:numId="50">
    <w:abstractNumId w:val="2"/>
  </w:num>
  <w:num w:numId="51">
    <w:abstractNumId w:val="27"/>
  </w:num>
  <w:num w:numId="52">
    <w:abstractNumId w:val="52"/>
  </w:num>
  <w:num w:numId="53">
    <w:abstractNumId w:val="66"/>
  </w:num>
  <w:num w:numId="54">
    <w:abstractNumId w:val="9"/>
  </w:num>
  <w:num w:numId="55">
    <w:abstractNumId w:val="30"/>
  </w:num>
  <w:num w:numId="56">
    <w:abstractNumId w:val="44"/>
  </w:num>
  <w:num w:numId="57">
    <w:abstractNumId w:val="56"/>
  </w:num>
  <w:num w:numId="58">
    <w:abstractNumId w:val="18"/>
  </w:num>
  <w:num w:numId="59">
    <w:abstractNumId w:val="32"/>
  </w:num>
  <w:num w:numId="60">
    <w:abstractNumId w:val="46"/>
  </w:num>
  <w:num w:numId="61">
    <w:abstractNumId w:val="57"/>
  </w:num>
  <w:num w:numId="62">
    <w:abstractNumId w:val="23"/>
  </w:num>
  <w:num w:numId="63">
    <w:abstractNumId w:val="69"/>
  </w:num>
  <w:num w:numId="64">
    <w:abstractNumId w:val="19"/>
  </w:num>
  <w:num w:numId="65">
    <w:abstractNumId w:val="15"/>
  </w:num>
  <w:num w:numId="66">
    <w:abstractNumId w:val="40"/>
  </w:num>
  <w:num w:numId="67">
    <w:abstractNumId w:val="16"/>
  </w:num>
  <w:num w:numId="68">
    <w:abstractNumId w:val="51"/>
  </w:num>
  <w:num w:numId="69">
    <w:abstractNumId w:val="37"/>
  </w:num>
  <w:num w:numId="70">
    <w:abstractNumId w:val="10"/>
  </w:num>
  <w:num w:numId="71">
    <w:abstractNumId w:val="55"/>
  </w:num>
  <w:num w:numId="72">
    <w:abstractNumId w:val="36"/>
  </w:num>
  <w:num w:numId="73">
    <w:abstractNumId w:val="6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00C"/>
    <w:rsid w:val="0000043C"/>
    <w:rsid w:val="00002EB5"/>
    <w:rsid w:val="0000467F"/>
    <w:rsid w:val="0000576A"/>
    <w:rsid w:val="000071D9"/>
    <w:rsid w:val="00010889"/>
    <w:rsid w:val="00010982"/>
    <w:rsid w:val="00010A2A"/>
    <w:rsid w:val="00012A23"/>
    <w:rsid w:val="00012BC9"/>
    <w:rsid w:val="000134EC"/>
    <w:rsid w:val="0001418C"/>
    <w:rsid w:val="00015CB7"/>
    <w:rsid w:val="00015E8D"/>
    <w:rsid w:val="00017C08"/>
    <w:rsid w:val="00020A09"/>
    <w:rsid w:val="00020FD8"/>
    <w:rsid w:val="000215F1"/>
    <w:rsid w:val="0002199A"/>
    <w:rsid w:val="00025575"/>
    <w:rsid w:val="00025882"/>
    <w:rsid w:val="00030248"/>
    <w:rsid w:val="00030441"/>
    <w:rsid w:val="000321FD"/>
    <w:rsid w:val="00032C47"/>
    <w:rsid w:val="00034422"/>
    <w:rsid w:val="000345F8"/>
    <w:rsid w:val="00035210"/>
    <w:rsid w:val="00037CEB"/>
    <w:rsid w:val="00041E8C"/>
    <w:rsid w:val="00042967"/>
    <w:rsid w:val="000435B8"/>
    <w:rsid w:val="00043A3E"/>
    <w:rsid w:val="0005279A"/>
    <w:rsid w:val="00053195"/>
    <w:rsid w:val="000538A1"/>
    <w:rsid w:val="00055D7F"/>
    <w:rsid w:val="0005659F"/>
    <w:rsid w:val="00062DA3"/>
    <w:rsid w:val="00063FEE"/>
    <w:rsid w:val="000649BE"/>
    <w:rsid w:val="00064BEF"/>
    <w:rsid w:val="00071603"/>
    <w:rsid w:val="00073064"/>
    <w:rsid w:val="000734F1"/>
    <w:rsid w:val="00076686"/>
    <w:rsid w:val="00076B80"/>
    <w:rsid w:val="000778EF"/>
    <w:rsid w:val="00077B55"/>
    <w:rsid w:val="00077C3F"/>
    <w:rsid w:val="00082BDF"/>
    <w:rsid w:val="00086C72"/>
    <w:rsid w:val="00090205"/>
    <w:rsid w:val="00090612"/>
    <w:rsid w:val="000933EA"/>
    <w:rsid w:val="0009529E"/>
    <w:rsid w:val="000A1893"/>
    <w:rsid w:val="000A33D8"/>
    <w:rsid w:val="000A5014"/>
    <w:rsid w:val="000A6BD3"/>
    <w:rsid w:val="000A7262"/>
    <w:rsid w:val="000B299D"/>
    <w:rsid w:val="000B4A50"/>
    <w:rsid w:val="000C19C8"/>
    <w:rsid w:val="000C2BFE"/>
    <w:rsid w:val="000C2C99"/>
    <w:rsid w:val="000C2DAB"/>
    <w:rsid w:val="000C3501"/>
    <w:rsid w:val="000C487F"/>
    <w:rsid w:val="000C4CE5"/>
    <w:rsid w:val="000C527C"/>
    <w:rsid w:val="000C5EB0"/>
    <w:rsid w:val="000C62F1"/>
    <w:rsid w:val="000C7C15"/>
    <w:rsid w:val="000D2CAC"/>
    <w:rsid w:val="000D41CE"/>
    <w:rsid w:val="000D5464"/>
    <w:rsid w:val="000D59B9"/>
    <w:rsid w:val="000D5C24"/>
    <w:rsid w:val="000D6DD9"/>
    <w:rsid w:val="000E3DD9"/>
    <w:rsid w:val="000E5E4A"/>
    <w:rsid w:val="000E64FA"/>
    <w:rsid w:val="000F0AF7"/>
    <w:rsid w:val="000F26A8"/>
    <w:rsid w:val="000F28AB"/>
    <w:rsid w:val="000F2B8D"/>
    <w:rsid w:val="000F3A57"/>
    <w:rsid w:val="000F52BF"/>
    <w:rsid w:val="000F5E1F"/>
    <w:rsid w:val="000F6AE9"/>
    <w:rsid w:val="000F71E3"/>
    <w:rsid w:val="000F74B5"/>
    <w:rsid w:val="000F7C90"/>
    <w:rsid w:val="000F7CB3"/>
    <w:rsid w:val="0010045E"/>
    <w:rsid w:val="0010485E"/>
    <w:rsid w:val="00104CFA"/>
    <w:rsid w:val="00113B70"/>
    <w:rsid w:val="00113C7E"/>
    <w:rsid w:val="001143DA"/>
    <w:rsid w:val="00114851"/>
    <w:rsid w:val="0011541D"/>
    <w:rsid w:val="001237A2"/>
    <w:rsid w:val="00125048"/>
    <w:rsid w:val="0012629C"/>
    <w:rsid w:val="001262FB"/>
    <w:rsid w:val="001274A1"/>
    <w:rsid w:val="00130F1C"/>
    <w:rsid w:val="001313B1"/>
    <w:rsid w:val="00135446"/>
    <w:rsid w:val="00135C4F"/>
    <w:rsid w:val="00135ED9"/>
    <w:rsid w:val="00136A14"/>
    <w:rsid w:val="00140E33"/>
    <w:rsid w:val="00140F81"/>
    <w:rsid w:val="001416AC"/>
    <w:rsid w:val="00141D13"/>
    <w:rsid w:val="001463D4"/>
    <w:rsid w:val="001500EE"/>
    <w:rsid w:val="001524FA"/>
    <w:rsid w:val="00154B79"/>
    <w:rsid w:val="00154D14"/>
    <w:rsid w:val="00155A66"/>
    <w:rsid w:val="00157327"/>
    <w:rsid w:val="00161A71"/>
    <w:rsid w:val="00163161"/>
    <w:rsid w:val="001649D3"/>
    <w:rsid w:val="00165BB3"/>
    <w:rsid w:val="0016636E"/>
    <w:rsid w:val="00170097"/>
    <w:rsid w:val="00171617"/>
    <w:rsid w:val="001729F8"/>
    <w:rsid w:val="00174727"/>
    <w:rsid w:val="0017773B"/>
    <w:rsid w:val="00181213"/>
    <w:rsid w:val="00181438"/>
    <w:rsid w:val="00183258"/>
    <w:rsid w:val="001850A2"/>
    <w:rsid w:val="001855B8"/>
    <w:rsid w:val="00190552"/>
    <w:rsid w:val="00191E94"/>
    <w:rsid w:val="0019473D"/>
    <w:rsid w:val="00196A4B"/>
    <w:rsid w:val="001A1A63"/>
    <w:rsid w:val="001A490F"/>
    <w:rsid w:val="001B36A7"/>
    <w:rsid w:val="001B4707"/>
    <w:rsid w:val="001B546A"/>
    <w:rsid w:val="001B56C2"/>
    <w:rsid w:val="001B7302"/>
    <w:rsid w:val="001C01D5"/>
    <w:rsid w:val="001C7C98"/>
    <w:rsid w:val="001D04BB"/>
    <w:rsid w:val="001D09C3"/>
    <w:rsid w:val="001D1204"/>
    <w:rsid w:val="001D222D"/>
    <w:rsid w:val="001D384E"/>
    <w:rsid w:val="001D4135"/>
    <w:rsid w:val="001D6F80"/>
    <w:rsid w:val="001D7725"/>
    <w:rsid w:val="001E0C93"/>
    <w:rsid w:val="001E237D"/>
    <w:rsid w:val="001E28EE"/>
    <w:rsid w:val="001E2915"/>
    <w:rsid w:val="001E4042"/>
    <w:rsid w:val="001E42F6"/>
    <w:rsid w:val="001E4A01"/>
    <w:rsid w:val="001E5E86"/>
    <w:rsid w:val="001F00A2"/>
    <w:rsid w:val="001F385B"/>
    <w:rsid w:val="001F465C"/>
    <w:rsid w:val="001F75D7"/>
    <w:rsid w:val="002001DA"/>
    <w:rsid w:val="00200549"/>
    <w:rsid w:val="002012E7"/>
    <w:rsid w:val="0020197E"/>
    <w:rsid w:val="002024D6"/>
    <w:rsid w:val="002031C7"/>
    <w:rsid w:val="00206647"/>
    <w:rsid w:val="00206B30"/>
    <w:rsid w:val="0020702B"/>
    <w:rsid w:val="00207FEA"/>
    <w:rsid w:val="0021028C"/>
    <w:rsid w:val="00210E61"/>
    <w:rsid w:val="002119FD"/>
    <w:rsid w:val="00212BBB"/>
    <w:rsid w:val="002169A4"/>
    <w:rsid w:val="00217BA7"/>
    <w:rsid w:val="00217DB2"/>
    <w:rsid w:val="00221EE3"/>
    <w:rsid w:val="002226DD"/>
    <w:rsid w:val="00226771"/>
    <w:rsid w:val="002278B6"/>
    <w:rsid w:val="002322B1"/>
    <w:rsid w:val="00234C54"/>
    <w:rsid w:val="00235B08"/>
    <w:rsid w:val="00236230"/>
    <w:rsid w:val="00244502"/>
    <w:rsid w:val="00247B02"/>
    <w:rsid w:val="002509B6"/>
    <w:rsid w:val="00250F1F"/>
    <w:rsid w:val="0025456A"/>
    <w:rsid w:val="002552F3"/>
    <w:rsid w:val="00256FC0"/>
    <w:rsid w:val="002617A0"/>
    <w:rsid w:val="00261881"/>
    <w:rsid w:val="00261C82"/>
    <w:rsid w:val="00261E67"/>
    <w:rsid w:val="0026292B"/>
    <w:rsid w:val="00263741"/>
    <w:rsid w:val="00263A65"/>
    <w:rsid w:val="002652D1"/>
    <w:rsid w:val="00265453"/>
    <w:rsid w:val="00265607"/>
    <w:rsid w:val="00267F97"/>
    <w:rsid w:val="002704E1"/>
    <w:rsid w:val="002709E0"/>
    <w:rsid w:val="00273780"/>
    <w:rsid w:val="002749B0"/>
    <w:rsid w:val="002758EE"/>
    <w:rsid w:val="00276D26"/>
    <w:rsid w:val="00277588"/>
    <w:rsid w:val="00282B37"/>
    <w:rsid w:val="00283776"/>
    <w:rsid w:val="00283A1D"/>
    <w:rsid w:val="00284BB7"/>
    <w:rsid w:val="00284F86"/>
    <w:rsid w:val="00285DDF"/>
    <w:rsid w:val="002877F5"/>
    <w:rsid w:val="0029483A"/>
    <w:rsid w:val="002965AA"/>
    <w:rsid w:val="00297CB8"/>
    <w:rsid w:val="002A19CC"/>
    <w:rsid w:val="002A59BA"/>
    <w:rsid w:val="002A5BEA"/>
    <w:rsid w:val="002B044B"/>
    <w:rsid w:val="002B05D0"/>
    <w:rsid w:val="002B0F5E"/>
    <w:rsid w:val="002B20CE"/>
    <w:rsid w:val="002B2842"/>
    <w:rsid w:val="002B2946"/>
    <w:rsid w:val="002B2E4F"/>
    <w:rsid w:val="002B4F46"/>
    <w:rsid w:val="002B6101"/>
    <w:rsid w:val="002C026C"/>
    <w:rsid w:val="002C0659"/>
    <w:rsid w:val="002C2924"/>
    <w:rsid w:val="002C2C1B"/>
    <w:rsid w:val="002C6FBA"/>
    <w:rsid w:val="002D06D4"/>
    <w:rsid w:val="002D5211"/>
    <w:rsid w:val="002D5861"/>
    <w:rsid w:val="002D7FCD"/>
    <w:rsid w:val="002E0850"/>
    <w:rsid w:val="002E1072"/>
    <w:rsid w:val="002E1B9C"/>
    <w:rsid w:val="002E2418"/>
    <w:rsid w:val="002E3A0E"/>
    <w:rsid w:val="002E4B6C"/>
    <w:rsid w:val="002E626A"/>
    <w:rsid w:val="002E7CBE"/>
    <w:rsid w:val="002F56F0"/>
    <w:rsid w:val="002F60B3"/>
    <w:rsid w:val="00301801"/>
    <w:rsid w:val="00301835"/>
    <w:rsid w:val="003023CD"/>
    <w:rsid w:val="00302A43"/>
    <w:rsid w:val="003031F0"/>
    <w:rsid w:val="0030349B"/>
    <w:rsid w:val="00304FBA"/>
    <w:rsid w:val="003065EF"/>
    <w:rsid w:val="00307368"/>
    <w:rsid w:val="00310289"/>
    <w:rsid w:val="00315DC3"/>
    <w:rsid w:val="003167C0"/>
    <w:rsid w:val="00320180"/>
    <w:rsid w:val="00324115"/>
    <w:rsid w:val="003246B4"/>
    <w:rsid w:val="00324CF7"/>
    <w:rsid w:val="00325354"/>
    <w:rsid w:val="003255EC"/>
    <w:rsid w:val="003306F3"/>
    <w:rsid w:val="003320C3"/>
    <w:rsid w:val="00332781"/>
    <w:rsid w:val="0033385C"/>
    <w:rsid w:val="00336D52"/>
    <w:rsid w:val="00337B12"/>
    <w:rsid w:val="00341461"/>
    <w:rsid w:val="00342770"/>
    <w:rsid w:val="00344073"/>
    <w:rsid w:val="003467DD"/>
    <w:rsid w:val="00346B56"/>
    <w:rsid w:val="00346FBF"/>
    <w:rsid w:val="003471E9"/>
    <w:rsid w:val="00350407"/>
    <w:rsid w:val="00350409"/>
    <w:rsid w:val="00350CB8"/>
    <w:rsid w:val="0035168D"/>
    <w:rsid w:val="003522C1"/>
    <w:rsid w:val="003528EE"/>
    <w:rsid w:val="003529A5"/>
    <w:rsid w:val="00352DB4"/>
    <w:rsid w:val="00354FF8"/>
    <w:rsid w:val="003611C4"/>
    <w:rsid w:val="003632F8"/>
    <w:rsid w:val="003719A3"/>
    <w:rsid w:val="003756B2"/>
    <w:rsid w:val="00376F22"/>
    <w:rsid w:val="003805C8"/>
    <w:rsid w:val="00381A6C"/>
    <w:rsid w:val="003822C4"/>
    <w:rsid w:val="00383AD1"/>
    <w:rsid w:val="003846B9"/>
    <w:rsid w:val="00384C8D"/>
    <w:rsid w:val="003851B3"/>
    <w:rsid w:val="003853B1"/>
    <w:rsid w:val="003909FB"/>
    <w:rsid w:val="003918FD"/>
    <w:rsid w:val="00391C65"/>
    <w:rsid w:val="00395116"/>
    <w:rsid w:val="003956C1"/>
    <w:rsid w:val="00396FB9"/>
    <w:rsid w:val="003A04D6"/>
    <w:rsid w:val="003A24D9"/>
    <w:rsid w:val="003A31B5"/>
    <w:rsid w:val="003A338E"/>
    <w:rsid w:val="003A6047"/>
    <w:rsid w:val="003A7414"/>
    <w:rsid w:val="003B0209"/>
    <w:rsid w:val="003B2D1C"/>
    <w:rsid w:val="003B5E90"/>
    <w:rsid w:val="003C0188"/>
    <w:rsid w:val="003C03AF"/>
    <w:rsid w:val="003C105C"/>
    <w:rsid w:val="003C2CA6"/>
    <w:rsid w:val="003C376A"/>
    <w:rsid w:val="003C42A6"/>
    <w:rsid w:val="003C62A6"/>
    <w:rsid w:val="003C7133"/>
    <w:rsid w:val="003C7679"/>
    <w:rsid w:val="003D0ADE"/>
    <w:rsid w:val="003D1EC0"/>
    <w:rsid w:val="003D7312"/>
    <w:rsid w:val="003E00D9"/>
    <w:rsid w:val="003E3465"/>
    <w:rsid w:val="003E4D9A"/>
    <w:rsid w:val="003E4DC6"/>
    <w:rsid w:val="003E4FBB"/>
    <w:rsid w:val="003F1436"/>
    <w:rsid w:val="003F21CF"/>
    <w:rsid w:val="003F5633"/>
    <w:rsid w:val="003F567A"/>
    <w:rsid w:val="003F5CBA"/>
    <w:rsid w:val="003F6047"/>
    <w:rsid w:val="00400619"/>
    <w:rsid w:val="00400E3C"/>
    <w:rsid w:val="00401463"/>
    <w:rsid w:val="004020F0"/>
    <w:rsid w:val="004022F8"/>
    <w:rsid w:val="00402904"/>
    <w:rsid w:val="004029F9"/>
    <w:rsid w:val="00404431"/>
    <w:rsid w:val="00406EA0"/>
    <w:rsid w:val="00407898"/>
    <w:rsid w:val="0041006E"/>
    <w:rsid w:val="0041043A"/>
    <w:rsid w:val="004106D4"/>
    <w:rsid w:val="004112A1"/>
    <w:rsid w:val="004117EB"/>
    <w:rsid w:val="004126E6"/>
    <w:rsid w:val="004139C3"/>
    <w:rsid w:val="00421E2B"/>
    <w:rsid w:val="00422162"/>
    <w:rsid w:val="0042285B"/>
    <w:rsid w:val="00422D46"/>
    <w:rsid w:val="00423303"/>
    <w:rsid w:val="00423CF6"/>
    <w:rsid w:val="00423F27"/>
    <w:rsid w:val="00425905"/>
    <w:rsid w:val="00426706"/>
    <w:rsid w:val="0043069E"/>
    <w:rsid w:val="004310B5"/>
    <w:rsid w:val="00431703"/>
    <w:rsid w:val="00431AF3"/>
    <w:rsid w:val="004324A9"/>
    <w:rsid w:val="004325EC"/>
    <w:rsid w:val="004334F7"/>
    <w:rsid w:val="00433C7D"/>
    <w:rsid w:val="004347D7"/>
    <w:rsid w:val="00441DAF"/>
    <w:rsid w:val="004438BD"/>
    <w:rsid w:val="004457B7"/>
    <w:rsid w:val="0044667E"/>
    <w:rsid w:val="00447074"/>
    <w:rsid w:val="00452713"/>
    <w:rsid w:val="00457256"/>
    <w:rsid w:val="00465198"/>
    <w:rsid w:val="0046672C"/>
    <w:rsid w:val="00466814"/>
    <w:rsid w:val="0046769D"/>
    <w:rsid w:val="00467961"/>
    <w:rsid w:val="00470502"/>
    <w:rsid w:val="00471386"/>
    <w:rsid w:val="00473925"/>
    <w:rsid w:val="00475D59"/>
    <w:rsid w:val="00476053"/>
    <w:rsid w:val="0047736B"/>
    <w:rsid w:val="0047737F"/>
    <w:rsid w:val="004805DD"/>
    <w:rsid w:val="0048193C"/>
    <w:rsid w:val="00483AA0"/>
    <w:rsid w:val="00483FCF"/>
    <w:rsid w:val="00486F7C"/>
    <w:rsid w:val="00492B4E"/>
    <w:rsid w:val="00492DE9"/>
    <w:rsid w:val="0049430C"/>
    <w:rsid w:val="0049768B"/>
    <w:rsid w:val="004A175D"/>
    <w:rsid w:val="004A2BDF"/>
    <w:rsid w:val="004A3ECC"/>
    <w:rsid w:val="004A48DD"/>
    <w:rsid w:val="004A6E12"/>
    <w:rsid w:val="004B31F4"/>
    <w:rsid w:val="004B5222"/>
    <w:rsid w:val="004B5A0E"/>
    <w:rsid w:val="004B6E90"/>
    <w:rsid w:val="004B7BDC"/>
    <w:rsid w:val="004C03A0"/>
    <w:rsid w:val="004C0CFF"/>
    <w:rsid w:val="004C2ED3"/>
    <w:rsid w:val="004C346A"/>
    <w:rsid w:val="004C3C00"/>
    <w:rsid w:val="004C423B"/>
    <w:rsid w:val="004C550E"/>
    <w:rsid w:val="004C5B40"/>
    <w:rsid w:val="004C7BD7"/>
    <w:rsid w:val="004D168D"/>
    <w:rsid w:val="004D1709"/>
    <w:rsid w:val="004D4596"/>
    <w:rsid w:val="004D49FE"/>
    <w:rsid w:val="004D62EF"/>
    <w:rsid w:val="004E03D3"/>
    <w:rsid w:val="004E16A4"/>
    <w:rsid w:val="004E1763"/>
    <w:rsid w:val="004E2A5C"/>
    <w:rsid w:val="004E2B39"/>
    <w:rsid w:val="004E2F2D"/>
    <w:rsid w:val="004E340E"/>
    <w:rsid w:val="004E492C"/>
    <w:rsid w:val="004F070F"/>
    <w:rsid w:val="004F19F3"/>
    <w:rsid w:val="004F1A69"/>
    <w:rsid w:val="004F2115"/>
    <w:rsid w:val="004F244E"/>
    <w:rsid w:val="004F41C9"/>
    <w:rsid w:val="004F4B03"/>
    <w:rsid w:val="004F5645"/>
    <w:rsid w:val="004F5701"/>
    <w:rsid w:val="0050066D"/>
    <w:rsid w:val="005015E4"/>
    <w:rsid w:val="00501A16"/>
    <w:rsid w:val="005125C2"/>
    <w:rsid w:val="00512A5C"/>
    <w:rsid w:val="00512AFA"/>
    <w:rsid w:val="00513D7A"/>
    <w:rsid w:val="0051467B"/>
    <w:rsid w:val="00516D99"/>
    <w:rsid w:val="005217FA"/>
    <w:rsid w:val="00524E7C"/>
    <w:rsid w:val="00527C77"/>
    <w:rsid w:val="00530593"/>
    <w:rsid w:val="00531C7F"/>
    <w:rsid w:val="00534099"/>
    <w:rsid w:val="005355DB"/>
    <w:rsid w:val="00535B3B"/>
    <w:rsid w:val="00540ABC"/>
    <w:rsid w:val="005426FC"/>
    <w:rsid w:val="00542772"/>
    <w:rsid w:val="0054375C"/>
    <w:rsid w:val="00545818"/>
    <w:rsid w:val="0054618D"/>
    <w:rsid w:val="005511EE"/>
    <w:rsid w:val="00552AEF"/>
    <w:rsid w:val="00552B58"/>
    <w:rsid w:val="00557AA3"/>
    <w:rsid w:val="00557EDC"/>
    <w:rsid w:val="00562DAF"/>
    <w:rsid w:val="00563EFA"/>
    <w:rsid w:val="00564AC1"/>
    <w:rsid w:val="005651BC"/>
    <w:rsid w:val="005657DE"/>
    <w:rsid w:val="00566034"/>
    <w:rsid w:val="005710FB"/>
    <w:rsid w:val="00571318"/>
    <w:rsid w:val="0057132B"/>
    <w:rsid w:val="00572673"/>
    <w:rsid w:val="005729B3"/>
    <w:rsid w:val="00572CD6"/>
    <w:rsid w:val="00574DAA"/>
    <w:rsid w:val="0057538D"/>
    <w:rsid w:val="00576252"/>
    <w:rsid w:val="00581042"/>
    <w:rsid w:val="005814C8"/>
    <w:rsid w:val="00582942"/>
    <w:rsid w:val="005848B4"/>
    <w:rsid w:val="005848C5"/>
    <w:rsid w:val="005874A8"/>
    <w:rsid w:val="005931AA"/>
    <w:rsid w:val="00593F71"/>
    <w:rsid w:val="00594A9E"/>
    <w:rsid w:val="005963F6"/>
    <w:rsid w:val="00596A73"/>
    <w:rsid w:val="005A0116"/>
    <w:rsid w:val="005A298E"/>
    <w:rsid w:val="005A36A1"/>
    <w:rsid w:val="005A48E5"/>
    <w:rsid w:val="005A534D"/>
    <w:rsid w:val="005A7217"/>
    <w:rsid w:val="005A7F36"/>
    <w:rsid w:val="005B18FA"/>
    <w:rsid w:val="005B1BBC"/>
    <w:rsid w:val="005B2833"/>
    <w:rsid w:val="005B38B9"/>
    <w:rsid w:val="005B42B6"/>
    <w:rsid w:val="005B44B8"/>
    <w:rsid w:val="005B4CDA"/>
    <w:rsid w:val="005C179C"/>
    <w:rsid w:val="005C38BD"/>
    <w:rsid w:val="005C3D08"/>
    <w:rsid w:val="005C4725"/>
    <w:rsid w:val="005C5916"/>
    <w:rsid w:val="005C63AB"/>
    <w:rsid w:val="005C7DEA"/>
    <w:rsid w:val="005D141B"/>
    <w:rsid w:val="005D1FEE"/>
    <w:rsid w:val="005D4271"/>
    <w:rsid w:val="005D4AC9"/>
    <w:rsid w:val="005D79D5"/>
    <w:rsid w:val="005E1FD3"/>
    <w:rsid w:val="005E2E6B"/>
    <w:rsid w:val="005E2F22"/>
    <w:rsid w:val="005E4B50"/>
    <w:rsid w:val="005E6BAE"/>
    <w:rsid w:val="005F0B67"/>
    <w:rsid w:val="005F13D9"/>
    <w:rsid w:val="005F2205"/>
    <w:rsid w:val="005F28CB"/>
    <w:rsid w:val="005F3743"/>
    <w:rsid w:val="005F52E4"/>
    <w:rsid w:val="005F649D"/>
    <w:rsid w:val="005F6ACD"/>
    <w:rsid w:val="005F78C3"/>
    <w:rsid w:val="005F7CAE"/>
    <w:rsid w:val="0060029B"/>
    <w:rsid w:val="00604264"/>
    <w:rsid w:val="006045BF"/>
    <w:rsid w:val="006054B9"/>
    <w:rsid w:val="0060603F"/>
    <w:rsid w:val="00606DCF"/>
    <w:rsid w:val="00613924"/>
    <w:rsid w:val="00613D43"/>
    <w:rsid w:val="00615AF0"/>
    <w:rsid w:val="006173E0"/>
    <w:rsid w:val="00623A2B"/>
    <w:rsid w:val="00625AD2"/>
    <w:rsid w:val="006262FB"/>
    <w:rsid w:val="00626CF2"/>
    <w:rsid w:val="00627230"/>
    <w:rsid w:val="006318A1"/>
    <w:rsid w:val="00631DD1"/>
    <w:rsid w:val="006331CE"/>
    <w:rsid w:val="006335D7"/>
    <w:rsid w:val="00635F2B"/>
    <w:rsid w:val="006368DF"/>
    <w:rsid w:val="0063734D"/>
    <w:rsid w:val="006379EB"/>
    <w:rsid w:val="00637B6C"/>
    <w:rsid w:val="0064044D"/>
    <w:rsid w:val="00640C4B"/>
    <w:rsid w:val="00642AC2"/>
    <w:rsid w:val="00643DEE"/>
    <w:rsid w:val="006441CE"/>
    <w:rsid w:val="006454C8"/>
    <w:rsid w:val="00645522"/>
    <w:rsid w:val="00645C3C"/>
    <w:rsid w:val="00651C4A"/>
    <w:rsid w:val="00652356"/>
    <w:rsid w:val="00654704"/>
    <w:rsid w:val="00654F0A"/>
    <w:rsid w:val="00656865"/>
    <w:rsid w:val="00657116"/>
    <w:rsid w:val="006602D2"/>
    <w:rsid w:val="00660FF7"/>
    <w:rsid w:val="0066343E"/>
    <w:rsid w:val="00663E00"/>
    <w:rsid w:val="006647DD"/>
    <w:rsid w:val="006649C5"/>
    <w:rsid w:val="00665C3A"/>
    <w:rsid w:val="0066654D"/>
    <w:rsid w:val="00666B7C"/>
    <w:rsid w:val="00666C4E"/>
    <w:rsid w:val="00667C71"/>
    <w:rsid w:val="006719EB"/>
    <w:rsid w:val="0067236B"/>
    <w:rsid w:val="00672647"/>
    <w:rsid w:val="006752CE"/>
    <w:rsid w:val="0067533D"/>
    <w:rsid w:val="00680910"/>
    <w:rsid w:val="00681107"/>
    <w:rsid w:val="0068173F"/>
    <w:rsid w:val="00681C4A"/>
    <w:rsid w:val="006851C5"/>
    <w:rsid w:val="006851D0"/>
    <w:rsid w:val="00685F4E"/>
    <w:rsid w:val="0068766A"/>
    <w:rsid w:val="00687A13"/>
    <w:rsid w:val="00694820"/>
    <w:rsid w:val="00694F54"/>
    <w:rsid w:val="00695E29"/>
    <w:rsid w:val="00697465"/>
    <w:rsid w:val="00697877"/>
    <w:rsid w:val="00697CE8"/>
    <w:rsid w:val="006A106C"/>
    <w:rsid w:val="006A1D8F"/>
    <w:rsid w:val="006A2B0F"/>
    <w:rsid w:val="006A41D6"/>
    <w:rsid w:val="006A688B"/>
    <w:rsid w:val="006A76BA"/>
    <w:rsid w:val="006A77DF"/>
    <w:rsid w:val="006B07DC"/>
    <w:rsid w:val="006B08C9"/>
    <w:rsid w:val="006B2038"/>
    <w:rsid w:val="006B204F"/>
    <w:rsid w:val="006B316F"/>
    <w:rsid w:val="006B324A"/>
    <w:rsid w:val="006B40A1"/>
    <w:rsid w:val="006B5789"/>
    <w:rsid w:val="006B59D4"/>
    <w:rsid w:val="006C0901"/>
    <w:rsid w:val="006C30A6"/>
    <w:rsid w:val="006C4009"/>
    <w:rsid w:val="006C4F0A"/>
    <w:rsid w:val="006D3637"/>
    <w:rsid w:val="006D378C"/>
    <w:rsid w:val="006D3EEF"/>
    <w:rsid w:val="006E1F13"/>
    <w:rsid w:val="006E221B"/>
    <w:rsid w:val="006E2BF6"/>
    <w:rsid w:val="006E3210"/>
    <w:rsid w:val="006E56DA"/>
    <w:rsid w:val="006E5E12"/>
    <w:rsid w:val="006F0441"/>
    <w:rsid w:val="006F0CFE"/>
    <w:rsid w:val="006F1101"/>
    <w:rsid w:val="006F5F2B"/>
    <w:rsid w:val="006F7D9C"/>
    <w:rsid w:val="007007D5"/>
    <w:rsid w:val="00703305"/>
    <w:rsid w:val="007105E7"/>
    <w:rsid w:val="007107F3"/>
    <w:rsid w:val="00710BDF"/>
    <w:rsid w:val="0071379E"/>
    <w:rsid w:val="00715E42"/>
    <w:rsid w:val="00722014"/>
    <w:rsid w:val="0073094B"/>
    <w:rsid w:val="00731E2F"/>
    <w:rsid w:val="00731ECD"/>
    <w:rsid w:val="007347E6"/>
    <w:rsid w:val="007417F1"/>
    <w:rsid w:val="00743511"/>
    <w:rsid w:val="00745D8A"/>
    <w:rsid w:val="00750EF4"/>
    <w:rsid w:val="007513FF"/>
    <w:rsid w:val="00753D1E"/>
    <w:rsid w:val="007560C8"/>
    <w:rsid w:val="00756F07"/>
    <w:rsid w:val="00760D6F"/>
    <w:rsid w:val="00762BCB"/>
    <w:rsid w:val="007635D6"/>
    <w:rsid w:val="00763D58"/>
    <w:rsid w:val="007709A0"/>
    <w:rsid w:val="00770FF9"/>
    <w:rsid w:val="00771D64"/>
    <w:rsid w:val="00772EE8"/>
    <w:rsid w:val="00772F17"/>
    <w:rsid w:val="00773BBF"/>
    <w:rsid w:val="007770F7"/>
    <w:rsid w:val="007815D1"/>
    <w:rsid w:val="007816DA"/>
    <w:rsid w:val="00783356"/>
    <w:rsid w:val="007847DC"/>
    <w:rsid w:val="00784F50"/>
    <w:rsid w:val="00786117"/>
    <w:rsid w:val="00786152"/>
    <w:rsid w:val="00786D68"/>
    <w:rsid w:val="00786D74"/>
    <w:rsid w:val="00791175"/>
    <w:rsid w:val="007925BD"/>
    <w:rsid w:val="00793058"/>
    <w:rsid w:val="007937AD"/>
    <w:rsid w:val="0079500D"/>
    <w:rsid w:val="007968F6"/>
    <w:rsid w:val="00796E2E"/>
    <w:rsid w:val="007A17C6"/>
    <w:rsid w:val="007A31CA"/>
    <w:rsid w:val="007A3C69"/>
    <w:rsid w:val="007A4462"/>
    <w:rsid w:val="007A49C2"/>
    <w:rsid w:val="007A7376"/>
    <w:rsid w:val="007B38EC"/>
    <w:rsid w:val="007B54AA"/>
    <w:rsid w:val="007B5A50"/>
    <w:rsid w:val="007B680C"/>
    <w:rsid w:val="007C009F"/>
    <w:rsid w:val="007C1CEF"/>
    <w:rsid w:val="007C2779"/>
    <w:rsid w:val="007C5D50"/>
    <w:rsid w:val="007C68D6"/>
    <w:rsid w:val="007D00AD"/>
    <w:rsid w:val="007D11BA"/>
    <w:rsid w:val="007D27F6"/>
    <w:rsid w:val="007D4E12"/>
    <w:rsid w:val="007D6087"/>
    <w:rsid w:val="007E064F"/>
    <w:rsid w:val="007E0F48"/>
    <w:rsid w:val="007E2233"/>
    <w:rsid w:val="007E3295"/>
    <w:rsid w:val="007E4077"/>
    <w:rsid w:val="007E464F"/>
    <w:rsid w:val="007E4D84"/>
    <w:rsid w:val="007E4F46"/>
    <w:rsid w:val="007E5FF7"/>
    <w:rsid w:val="007E71AE"/>
    <w:rsid w:val="007E7D46"/>
    <w:rsid w:val="007F02C1"/>
    <w:rsid w:val="007F098C"/>
    <w:rsid w:val="007F0AA0"/>
    <w:rsid w:val="007F1F2B"/>
    <w:rsid w:val="007F2115"/>
    <w:rsid w:val="007F3C58"/>
    <w:rsid w:val="007F4501"/>
    <w:rsid w:val="007F51D1"/>
    <w:rsid w:val="00800D29"/>
    <w:rsid w:val="008019A6"/>
    <w:rsid w:val="00803CE3"/>
    <w:rsid w:val="00804579"/>
    <w:rsid w:val="00804DF8"/>
    <w:rsid w:val="00805CEF"/>
    <w:rsid w:val="00806938"/>
    <w:rsid w:val="00807ACC"/>
    <w:rsid w:val="00811BA0"/>
    <w:rsid w:val="00812776"/>
    <w:rsid w:val="00813806"/>
    <w:rsid w:val="00813CCB"/>
    <w:rsid w:val="00814003"/>
    <w:rsid w:val="008143E6"/>
    <w:rsid w:val="00814BF0"/>
    <w:rsid w:val="00816772"/>
    <w:rsid w:val="0082070C"/>
    <w:rsid w:val="00820B68"/>
    <w:rsid w:val="00820B7B"/>
    <w:rsid w:val="0082104D"/>
    <w:rsid w:val="00821AA7"/>
    <w:rsid w:val="00821C47"/>
    <w:rsid w:val="008220DD"/>
    <w:rsid w:val="00823BBB"/>
    <w:rsid w:val="00823F63"/>
    <w:rsid w:val="0082645D"/>
    <w:rsid w:val="0083054E"/>
    <w:rsid w:val="00831436"/>
    <w:rsid w:val="008314A3"/>
    <w:rsid w:val="008314CA"/>
    <w:rsid w:val="008317B4"/>
    <w:rsid w:val="008347C8"/>
    <w:rsid w:val="00840C0C"/>
    <w:rsid w:val="00841439"/>
    <w:rsid w:val="008414D8"/>
    <w:rsid w:val="00841CFE"/>
    <w:rsid w:val="00844DAB"/>
    <w:rsid w:val="00846F01"/>
    <w:rsid w:val="00846FC1"/>
    <w:rsid w:val="00850036"/>
    <w:rsid w:val="008507FD"/>
    <w:rsid w:val="008511EB"/>
    <w:rsid w:val="00853B1E"/>
    <w:rsid w:val="00855199"/>
    <w:rsid w:val="0085696A"/>
    <w:rsid w:val="0086017D"/>
    <w:rsid w:val="008615BD"/>
    <w:rsid w:val="00861781"/>
    <w:rsid w:val="00862673"/>
    <w:rsid w:val="00862BCA"/>
    <w:rsid w:val="00863BCE"/>
    <w:rsid w:val="00863C61"/>
    <w:rsid w:val="00863FB8"/>
    <w:rsid w:val="008641DE"/>
    <w:rsid w:val="00865342"/>
    <w:rsid w:val="008659AB"/>
    <w:rsid w:val="00867D48"/>
    <w:rsid w:val="008726A0"/>
    <w:rsid w:val="00874344"/>
    <w:rsid w:val="00874CBA"/>
    <w:rsid w:val="00874D30"/>
    <w:rsid w:val="00875531"/>
    <w:rsid w:val="00875F36"/>
    <w:rsid w:val="00876BAA"/>
    <w:rsid w:val="00880D8C"/>
    <w:rsid w:val="00881B47"/>
    <w:rsid w:val="0088242A"/>
    <w:rsid w:val="008857A2"/>
    <w:rsid w:val="008870AB"/>
    <w:rsid w:val="00890E5B"/>
    <w:rsid w:val="0089254C"/>
    <w:rsid w:val="008A28BE"/>
    <w:rsid w:val="008A4280"/>
    <w:rsid w:val="008A4B60"/>
    <w:rsid w:val="008A6BE3"/>
    <w:rsid w:val="008A7209"/>
    <w:rsid w:val="008B1B9B"/>
    <w:rsid w:val="008B2B6A"/>
    <w:rsid w:val="008B3A48"/>
    <w:rsid w:val="008B5A7E"/>
    <w:rsid w:val="008B789E"/>
    <w:rsid w:val="008C0532"/>
    <w:rsid w:val="008C090E"/>
    <w:rsid w:val="008C0D92"/>
    <w:rsid w:val="008C4F74"/>
    <w:rsid w:val="008C5861"/>
    <w:rsid w:val="008D08D0"/>
    <w:rsid w:val="008D35E6"/>
    <w:rsid w:val="008D398A"/>
    <w:rsid w:val="008D4DE5"/>
    <w:rsid w:val="008D61EE"/>
    <w:rsid w:val="008E052D"/>
    <w:rsid w:val="008E0B7F"/>
    <w:rsid w:val="008E0D39"/>
    <w:rsid w:val="008E0D49"/>
    <w:rsid w:val="008E0E0C"/>
    <w:rsid w:val="008E27E3"/>
    <w:rsid w:val="008E4192"/>
    <w:rsid w:val="008E4350"/>
    <w:rsid w:val="008E667A"/>
    <w:rsid w:val="008E722A"/>
    <w:rsid w:val="008F1359"/>
    <w:rsid w:val="008F1860"/>
    <w:rsid w:val="008F1B91"/>
    <w:rsid w:val="008F7373"/>
    <w:rsid w:val="008F7B0F"/>
    <w:rsid w:val="00900832"/>
    <w:rsid w:val="009026EB"/>
    <w:rsid w:val="00902AF2"/>
    <w:rsid w:val="00902E3C"/>
    <w:rsid w:val="00903206"/>
    <w:rsid w:val="00903508"/>
    <w:rsid w:val="00904158"/>
    <w:rsid w:val="009055D3"/>
    <w:rsid w:val="00906125"/>
    <w:rsid w:val="00906D58"/>
    <w:rsid w:val="0090702F"/>
    <w:rsid w:val="009107CB"/>
    <w:rsid w:val="00910A5B"/>
    <w:rsid w:val="0091204B"/>
    <w:rsid w:val="00913A1F"/>
    <w:rsid w:val="00915158"/>
    <w:rsid w:val="00915B50"/>
    <w:rsid w:val="00916855"/>
    <w:rsid w:val="009202CE"/>
    <w:rsid w:val="0092036F"/>
    <w:rsid w:val="009207CF"/>
    <w:rsid w:val="00920D15"/>
    <w:rsid w:val="0092109B"/>
    <w:rsid w:val="009216F4"/>
    <w:rsid w:val="00921B6A"/>
    <w:rsid w:val="00922E46"/>
    <w:rsid w:val="00930EC8"/>
    <w:rsid w:val="00940ED1"/>
    <w:rsid w:val="00941202"/>
    <w:rsid w:val="00942190"/>
    <w:rsid w:val="00943B7D"/>
    <w:rsid w:val="00943C8B"/>
    <w:rsid w:val="00945228"/>
    <w:rsid w:val="00945740"/>
    <w:rsid w:val="0094665D"/>
    <w:rsid w:val="00946D57"/>
    <w:rsid w:val="0095206B"/>
    <w:rsid w:val="00953EB8"/>
    <w:rsid w:val="00954EAC"/>
    <w:rsid w:val="00956DB7"/>
    <w:rsid w:val="00961481"/>
    <w:rsid w:val="0096221E"/>
    <w:rsid w:val="0096231F"/>
    <w:rsid w:val="009672E7"/>
    <w:rsid w:val="00967E3E"/>
    <w:rsid w:val="00971A21"/>
    <w:rsid w:val="00971A30"/>
    <w:rsid w:val="009729BC"/>
    <w:rsid w:val="00973461"/>
    <w:rsid w:val="00974C88"/>
    <w:rsid w:val="00975D89"/>
    <w:rsid w:val="00976F7C"/>
    <w:rsid w:val="00977233"/>
    <w:rsid w:val="00982DB1"/>
    <w:rsid w:val="009854CF"/>
    <w:rsid w:val="0098576A"/>
    <w:rsid w:val="009859F0"/>
    <w:rsid w:val="00991623"/>
    <w:rsid w:val="00991D72"/>
    <w:rsid w:val="0099313D"/>
    <w:rsid w:val="00993619"/>
    <w:rsid w:val="00994E41"/>
    <w:rsid w:val="00996251"/>
    <w:rsid w:val="0099661F"/>
    <w:rsid w:val="009A25BB"/>
    <w:rsid w:val="009A2B1D"/>
    <w:rsid w:val="009A2F35"/>
    <w:rsid w:val="009A4092"/>
    <w:rsid w:val="009A4B36"/>
    <w:rsid w:val="009A67F1"/>
    <w:rsid w:val="009B0933"/>
    <w:rsid w:val="009B2126"/>
    <w:rsid w:val="009B3C09"/>
    <w:rsid w:val="009B5AE9"/>
    <w:rsid w:val="009B66FB"/>
    <w:rsid w:val="009C00D4"/>
    <w:rsid w:val="009C17B0"/>
    <w:rsid w:val="009C1835"/>
    <w:rsid w:val="009C1C67"/>
    <w:rsid w:val="009C2BF2"/>
    <w:rsid w:val="009C30C7"/>
    <w:rsid w:val="009C3653"/>
    <w:rsid w:val="009C6199"/>
    <w:rsid w:val="009C693E"/>
    <w:rsid w:val="009C7DA3"/>
    <w:rsid w:val="009D254B"/>
    <w:rsid w:val="009D3895"/>
    <w:rsid w:val="009D5584"/>
    <w:rsid w:val="009D6C2A"/>
    <w:rsid w:val="009D7AAB"/>
    <w:rsid w:val="009E1405"/>
    <w:rsid w:val="009E49A5"/>
    <w:rsid w:val="009E6980"/>
    <w:rsid w:val="009F03FC"/>
    <w:rsid w:val="009F2D91"/>
    <w:rsid w:val="009F32E4"/>
    <w:rsid w:val="009F40E8"/>
    <w:rsid w:val="009F5832"/>
    <w:rsid w:val="009F58A5"/>
    <w:rsid w:val="009F62C0"/>
    <w:rsid w:val="009F7BC7"/>
    <w:rsid w:val="00A011B7"/>
    <w:rsid w:val="00A02252"/>
    <w:rsid w:val="00A02E80"/>
    <w:rsid w:val="00A05F4C"/>
    <w:rsid w:val="00A1056B"/>
    <w:rsid w:val="00A113B9"/>
    <w:rsid w:val="00A12901"/>
    <w:rsid w:val="00A2093F"/>
    <w:rsid w:val="00A21004"/>
    <w:rsid w:val="00A26A4C"/>
    <w:rsid w:val="00A26C01"/>
    <w:rsid w:val="00A26F5C"/>
    <w:rsid w:val="00A27095"/>
    <w:rsid w:val="00A27B21"/>
    <w:rsid w:val="00A31329"/>
    <w:rsid w:val="00A320ED"/>
    <w:rsid w:val="00A326E0"/>
    <w:rsid w:val="00A32B15"/>
    <w:rsid w:val="00A35502"/>
    <w:rsid w:val="00A35C8B"/>
    <w:rsid w:val="00A364AD"/>
    <w:rsid w:val="00A36C3C"/>
    <w:rsid w:val="00A37075"/>
    <w:rsid w:val="00A4154D"/>
    <w:rsid w:val="00A415F9"/>
    <w:rsid w:val="00A41A46"/>
    <w:rsid w:val="00A4245C"/>
    <w:rsid w:val="00A42BAE"/>
    <w:rsid w:val="00A437DD"/>
    <w:rsid w:val="00A47A9E"/>
    <w:rsid w:val="00A513FF"/>
    <w:rsid w:val="00A51731"/>
    <w:rsid w:val="00A55227"/>
    <w:rsid w:val="00A56E5A"/>
    <w:rsid w:val="00A56F83"/>
    <w:rsid w:val="00A578A3"/>
    <w:rsid w:val="00A6058E"/>
    <w:rsid w:val="00A62E6A"/>
    <w:rsid w:val="00A64C30"/>
    <w:rsid w:val="00A65894"/>
    <w:rsid w:val="00A67B45"/>
    <w:rsid w:val="00A70371"/>
    <w:rsid w:val="00A70400"/>
    <w:rsid w:val="00A70FB5"/>
    <w:rsid w:val="00A71528"/>
    <w:rsid w:val="00A76944"/>
    <w:rsid w:val="00A7740B"/>
    <w:rsid w:val="00A81741"/>
    <w:rsid w:val="00A81797"/>
    <w:rsid w:val="00A81BDF"/>
    <w:rsid w:val="00A82E49"/>
    <w:rsid w:val="00A830B4"/>
    <w:rsid w:val="00A84889"/>
    <w:rsid w:val="00A86C71"/>
    <w:rsid w:val="00A87E17"/>
    <w:rsid w:val="00A91529"/>
    <w:rsid w:val="00A91F01"/>
    <w:rsid w:val="00A92302"/>
    <w:rsid w:val="00A93E04"/>
    <w:rsid w:val="00A94ADB"/>
    <w:rsid w:val="00A94F4B"/>
    <w:rsid w:val="00A975B5"/>
    <w:rsid w:val="00A97743"/>
    <w:rsid w:val="00AA0BC9"/>
    <w:rsid w:val="00AA0CC3"/>
    <w:rsid w:val="00AA0E4D"/>
    <w:rsid w:val="00AA0E61"/>
    <w:rsid w:val="00AA3EFF"/>
    <w:rsid w:val="00AA6B55"/>
    <w:rsid w:val="00AA7873"/>
    <w:rsid w:val="00AB23CD"/>
    <w:rsid w:val="00AB252B"/>
    <w:rsid w:val="00AB2D89"/>
    <w:rsid w:val="00AB3C3A"/>
    <w:rsid w:val="00AB544A"/>
    <w:rsid w:val="00AB62CE"/>
    <w:rsid w:val="00AC10C4"/>
    <w:rsid w:val="00AC1735"/>
    <w:rsid w:val="00AC1E37"/>
    <w:rsid w:val="00AC2C1A"/>
    <w:rsid w:val="00AC5B05"/>
    <w:rsid w:val="00AC63D6"/>
    <w:rsid w:val="00AC7ADB"/>
    <w:rsid w:val="00AD03CD"/>
    <w:rsid w:val="00AD0BC1"/>
    <w:rsid w:val="00AD1E21"/>
    <w:rsid w:val="00AD24EB"/>
    <w:rsid w:val="00AD2DF3"/>
    <w:rsid w:val="00AD44D2"/>
    <w:rsid w:val="00AE0807"/>
    <w:rsid w:val="00AE16C4"/>
    <w:rsid w:val="00AE2320"/>
    <w:rsid w:val="00AE7594"/>
    <w:rsid w:val="00AF1A3F"/>
    <w:rsid w:val="00AF34AB"/>
    <w:rsid w:val="00AF3860"/>
    <w:rsid w:val="00AF7A55"/>
    <w:rsid w:val="00AF7FE0"/>
    <w:rsid w:val="00B01010"/>
    <w:rsid w:val="00B017E1"/>
    <w:rsid w:val="00B04B95"/>
    <w:rsid w:val="00B04F7D"/>
    <w:rsid w:val="00B07E68"/>
    <w:rsid w:val="00B114F0"/>
    <w:rsid w:val="00B11A0A"/>
    <w:rsid w:val="00B149B9"/>
    <w:rsid w:val="00B21182"/>
    <w:rsid w:val="00B24930"/>
    <w:rsid w:val="00B25457"/>
    <w:rsid w:val="00B30F3B"/>
    <w:rsid w:val="00B34398"/>
    <w:rsid w:val="00B34BFB"/>
    <w:rsid w:val="00B34D1B"/>
    <w:rsid w:val="00B35C4F"/>
    <w:rsid w:val="00B36BFF"/>
    <w:rsid w:val="00B3740D"/>
    <w:rsid w:val="00B419CE"/>
    <w:rsid w:val="00B42E57"/>
    <w:rsid w:val="00B43531"/>
    <w:rsid w:val="00B45584"/>
    <w:rsid w:val="00B505DB"/>
    <w:rsid w:val="00B50FD3"/>
    <w:rsid w:val="00B524D6"/>
    <w:rsid w:val="00B52731"/>
    <w:rsid w:val="00B53720"/>
    <w:rsid w:val="00B538B0"/>
    <w:rsid w:val="00B538B7"/>
    <w:rsid w:val="00B53B9A"/>
    <w:rsid w:val="00B54451"/>
    <w:rsid w:val="00B56239"/>
    <w:rsid w:val="00B63E35"/>
    <w:rsid w:val="00B664E1"/>
    <w:rsid w:val="00B6724F"/>
    <w:rsid w:val="00B70156"/>
    <w:rsid w:val="00B702B7"/>
    <w:rsid w:val="00B70596"/>
    <w:rsid w:val="00B73595"/>
    <w:rsid w:val="00B73A05"/>
    <w:rsid w:val="00B742A5"/>
    <w:rsid w:val="00B75913"/>
    <w:rsid w:val="00B760F0"/>
    <w:rsid w:val="00B76D92"/>
    <w:rsid w:val="00B76F9D"/>
    <w:rsid w:val="00B77C42"/>
    <w:rsid w:val="00B80536"/>
    <w:rsid w:val="00B80A04"/>
    <w:rsid w:val="00B83D0D"/>
    <w:rsid w:val="00B904DA"/>
    <w:rsid w:val="00B9127D"/>
    <w:rsid w:val="00B94936"/>
    <w:rsid w:val="00B94B6A"/>
    <w:rsid w:val="00B95901"/>
    <w:rsid w:val="00B95951"/>
    <w:rsid w:val="00BA0DC0"/>
    <w:rsid w:val="00BA37F2"/>
    <w:rsid w:val="00BA46C3"/>
    <w:rsid w:val="00BA4A17"/>
    <w:rsid w:val="00BA4D3A"/>
    <w:rsid w:val="00BA523B"/>
    <w:rsid w:val="00BA5B62"/>
    <w:rsid w:val="00BA646E"/>
    <w:rsid w:val="00BA686E"/>
    <w:rsid w:val="00BC0389"/>
    <w:rsid w:val="00BD1857"/>
    <w:rsid w:val="00BD1BC8"/>
    <w:rsid w:val="00BD2855"/>
    <w:rsid w:val="00BD32D5"/>
    <w:rsid w:val="00BD56C5"/>
    <w:rsid w:val="00BD5E08"/>
    <w:rsid w:val="00BD6BF3"/>
    <w:rsid w:val="00BE0097"/>
    <w:rsid w:val="00BE2B69"/>
    <w:rsid w:val="00BE40B2"/>
    <w:rsid w:val="00BF151E"/>
    <w:rsid w:val="00BF18BF"/>
    <w:rsid w:val="00BF1DEF"/>
    <w:rsid w:val="00BF22C7"/>
    <w:rsid w:val="00BF2F4F"/>
    <w:rsid w:val="00BF3ADC"/>
    <w:rsid w:val="00BF49B3"/>
    <w:rsid w:val="00BF701E"/>
    <w:rsid w:val="00BF7867"/>
    <w:rsid w:val="00BF7C95"/>
    <w:rsid w:val="00C00114"/>
    <w:rsid w:val="00C012E3"/>
    <w:rsid w:val="00C01DA5"/>
    <w:rsid w:val="00C02793"/>
    <w:rsid w:val="00C0402B"/>
    <w:rsid w:val="00C0579A"/>
    <w:rsid w:val="00C07E9D"/>
    <w:rsid w:val="00C11B19"/>
    <w:rsid w:val="00C13061"/>
    <w:rsid w:val="00C147AB"/>
    <w:rsid w:val="00C16037"/>
    <w:rsid w:val="00C17855"/>
    <w:rsid w:val="00C20454"/>
    <w:rsid w:val="00C20717"/>
    <w:rsid w:val="00C20DD6"/>
    <w:rsid w:val="00C21C83"/>
    <w:rsid w:val="00C2348A"/>
    <w:rsid w:val="00C2375A"/>
    <w:rsid w:val="00C237ED"/>
    <w:rsid w:val="00C239C2"/>
    <w:rsid w:val="00C252BF"/>
    <w:rsid w:val="00C27F0D"/>
    <w:rsid w:val="00C32571"/>
    <w:rsid w:val="00C3525A"/>
    <w:rsid w:val="00C357A5"/>
    <w:rsid w:val="00C36CA1"/>
    <w:rsid w:val="00C4047C"/>
    <w:rsid w:val="00C40A52"/>
    <w:rsid w:val="00C4193B"/>
    <w:rsid w:val="00C42064"/>
    <w:rsid w:val="00C42710"/>
    <w:rsid w:val="00C43145"/>
    <w:rsid w:val="00C431DB"/>
    <w:rsid w:val="00C44BEC"/>
    <w:rsid w:val="00C46910"/>
    <w:rsid w:val="00C47B78"/>
    <w:rsid w:val="00C5039D"/>
    <w:rsid w:val="00C53168"/>
    <w:rsid w:val="00C5540E"/>
    <w:rsid w:val="00C55A09"/>
    <w:rsid w:val="00C55E28"/>
    <w:rsid w:val="00C60573"/>
    <w:rsid w:val="00C62FC0"/>
    <w:rsid w:val="00C63AB2"/>
    <w:rsid w:val="00C734E4"/>
    <w:rsid w:val="00C7371F"/>
    <w:rsid w:val="00C73AF5"/>
    <w:rsid w:val="00C77278"/>
    <w:rsid w:val="00C774DC"/>
    <w:rsid w:val="00C7765E"/>
    <w:rsid w:val="00C81FFA"/>
    <w:rsid w:val="00C8243E"/>
    <w:rsid w:val="00C843C9"/>
    <w:rsid w:val="00C85455"/>
    <w:rsid w:val="00C87031"/>
    <w:rsid w:val="00C90CE1"/>
    <w:rsid w:val="00C9172A"/>
    <w:rsid w:val="00C92177"/>
    <w:rsid w:val="00C9391C"/>
    <w:rsid w:val="00C9490C"/>
    <w:rsid w:val="00C97FFD"/>
    <w:rsid w:val="00CB0554"/>
    <w:rsid w:val="00CB1184"/>
    <w:rsid w:val="00CB2175"/>
    <w:rsid w:val="00CB3CB6"/>
    <w:rsid w:val="00CB712B"/>
    <w:rsid w:val="00CC3B77"/>
    <w:rsid w:val="00CC3E6D"/>
    <w:rsid w:val="00CC4109"/>
    <w:rsid w:val="00CC4C43"/>
    <w:rsid w:val="00CC5060"/>
    <w:rsid w:val="00CC5DBE"/>
    <w:rsid w:val="00CC6DE3"/>
    <w:rsid w:val="00CC7693"/>
    <w:rsid w:val="00CD06A5"/>
    <w:rsid w:val="00CD1E3D"/>
    <w:rsid w:val="00CD1F10"/>
    <w:rsid w:val="00CD25E4"/>
    <w:rsid w:val="00CD3B14"/>
    <w:rsid w:val="00CD4A41"/>
    <w:rsid w:val="00CD6F3C"/>
    <w:rsid w:val="00CD77E5"/>
    <w:rsid w:val="00CE0FA1"/>
    <w:rsid w:val="00CE350D"/>
    <w:rsid w:val="00CE418C"/>
    <w:rsid w:val="00CE4BDA"/>
    <w:rsid w:val="00CE4E27"/>
    <w:rsid w:val="00CE532D"/>
    <w:rsid w:val="00CE5C26"/>
    <w:rsid w:val="00CE736F"/>
    <w:rsid w:val="00CF0AEF"/>
    <w:rsid w:val="00CF2D9A"/>
    <w:rsid w:val="00CF36A5"/>
    <w:rsid w:val="00CF4231"/>
    <w:rsid w:val="00CF6C02"/>
    <w:rsid w:val="00D000D6"/>
    <w:rsid w:val="00D02D6D"/>
    <w:rsid w:val="00D03993"/>
    <w:rsid w:val="00D04047"/>
    <w:rsid w:val="00D04A1F"/>
    <w:rsid w:val="00D050A6"/>
    <w:rsid w:val="00D06C6B"/>
    <w:rsid w:val="00D06E0B"/>
    <w:rsid w:val="00D10CD7"/>
    <w:rsid w:val="00D1309D"/>
    <w:rsid w:val="00D15C75"/>
    <w:rsid w:val="00D15F81"/>
    <w:rsid w:val="00D17814"/>
    <w:rsid w:val="00D179A6"/>
    <w:rsid w:val="00D23CB3"/>
    <w:rsid w:val="00D25A31"/>
    <w:rsid w:val="00D26451"/>
    <w:rsid w:val="00D26AB1"/>
    <w:rsid w:val="00D30335"/>
    <w:rsid w:val="00D30FA9"/>
    <w:rsid w:val="00D34F5C"/>
    <w:rsid w:val="00D3786D"/>
    <w:rsid w:val="00D43460"/>
    <w:rsid w:val="00D45ABD"/>
    <w:rsid w:val="00D51953"/>
    <w:rsid w:val="00D51F6B"/>
    <w:rsid w:val="00D53915"/>
    <w:rsid w:val="00D53E4A"/>
    <w:rsid w:val="00D5435C"/>
    <w:rsid w:val="00D557D3"/>
    <w:rsid w:val="00D57873"/>
    <w:rsid w:val="00D62279"/>
    <w:rsid w:val="00D64A68"/>
    <w:rsid w:val="00D66373"/>
    <w:rsid w:val="00D6651D"/>
    <w:rsid w:val="00D7043E"/>
    <w:rsid w:val="00D71EA0"/>
    <w:rsid w:val="00D72633"/>
    <w:rsid w:val="00D736A0"/>
    <w:rsid w:val="00D736EB"/>
    <w:rsid w:val="00D73760"/>
    <w:rsid w:val="00D73D4D"/>
    <w:rsid w:val="00D73DBB"/>
    <w:rsid w:val="00D75526"/>
    <w:rsid w:val="00D76000"/>
    <w:rsid w:val="00D76371"/>
    <w:rsid w:val="00D77A61"/>
    <w:rsid w:val="00D806FE"/>
    <w:rsid w:val="00D823C5"/>
    <w:rsid w:val="00D86D1B"/>
    <w:rsid w:val="00D87433"/>
    <w:rsid w:val="00D87996"/>
    <w:rsid w:val="00D9245A"/>
    <w:rsid w:val="00D950CF"/>
    <w:rsid w:val="00D958AB"/>
    <w:rsid w:val="00D95A3C"/>
    <w:rsid w:val="00D9605F"/>
    <w:rsid w:val="00DA0A00"/>
    <w:rsid w:val="00DA2058"/>
    <w:rsid w:val="00DA31EB"/>
    <w:rsid w:val="00DA50D3"/>
    <w:rsid w:val="00DA56AA"/>
    <w:rsid w:val="00DA5A97"/>
    <w:rsid w:val="00DA66AA"/>
    <w:rsid w:val="00DA6BAD"/>
    <w:rsid w:val="00DA708A"/>
    <w:rsid w:val="00DB08E1"/>
    <w:rsid w:val="00DB18B9"/>
    <w:rsid w:val="00DB38BE"/>
    <w:rsid w:val="00DB429D"/>
    <w:rsid w:val="00DB43D5"/>
    <w:rsid w:val="00DB742A"/>
    <w:rsid w:val="00DC066E"/>
    <w:rsid w:val="00DC0DD0"/>
    <w:rsid w:val="00DC19D9"/>
    <w:rsid w:val="00DC1C02"/>
    <w:rsid w:val="00DC266A"/>
    <w:rsid w:val="00DC3B88"/>
    <w:rsid w:val="00DC3CF6"/>
    <w:rsid w:val="00DC6B27"/>
    <w:rsid w:val="00DD2B79"/>
    <w:rsid w:val="00DD35A8"/>
    <w:rsid w:val="00DD5D81"/>
    <w:rsid w:val="00DD600C"/>
    <w:rsid w:val="00DD6962"/>
    <w:rsid w:val="00DE0604"/>
    <w:rsid w:val="00DE1983"/>
    <w:rsid w:val="00DE3306"/>
    <w:rsid w:val="00DE7084"/>
    <w:rsid w:val="00DE7596"/>
    <w:rsid w:val="00DF011F"/>
    <w:rsid w:val="00DF3045"/>
    <w:rsid w:val="00DF5483"/>
    <w:rsid w:val="00DF5FE5"/>
    <w:rsid w:val="00DF6386"/>
    <w:rsid w:val="00DF7EE8"/>
    <w:rsid w:val="00E00954"/>
    <w:rsid w:val="00E0384B"/>
    <w:rsid w:val="00E038A4"/>
    <w:rsid w:val="00E03A56"/>
    <w:rsid w:val="00E05751"/>
    <w:rsid w:val="00E07AEA"/>
    <w:rsid w:val="00E102EB"/>
    <w:rsid w:val="00E15668"/>
    <w:rsid w:val="00E17220"/>
    <w:rsid w:val="00E17B09"/>
    <w:rsid w:val="00E20086"/>
    <w:rsid w:val="00E21134"/>
    <w:rsid w:val="00E23200"/>
    <w:rsid w:val="00E2332B"/>
    <w:rsid w:val="00E25FAB"/>
    <w:rsid w:val="00E305A5"/>
    <w:rsid w:val="00E3197F"/>
    <w:rsid w:val="00E31985"/>
    <w:rsid w:val="00E324AE"/>
    <w:rsid w:val="00E327D9"/>
    <w:rsid w:val="00E3356D"/>
    <w:rsid w:val="00E34CC1"/>
    <w:rsid w:val="00E36361"/>
    <w:rsid w:val="00E374E0"/>
    <w:rsid w:val="00E376E0"/>
    <w:rsid w:val="00E44898"/>
    <w:rsid w:val="00E46874"/>
    <w:rsid w:val="00E5205B"/>
    <w:rsid w:val="00E530DD"/>
    <w:rsid w:val="00E538D3"/>
    <w:rsid w:val="00E57361"/>
    <w:rsid w:val="00E576AC"/>
    <w:rsid w:val="00E57A4C"/>
    <w:rsid w:val="00E57D0A"/>
    <w:rsid w:val="00E60116"/>
    <w:rsid w:val="00E60A7B"/>
    <w:rsid w:val="00E62342"/>
    <w:rsid w:val="00E628FA"/>
    <w:rsid w:val="00E62C12"/>
    <w:rsid w:val="00E62CAE"/>
    <w:rsid w:val="00E64A05"/>
    <w:rsid w:val="00E665B6"/>
    <w:rsid w:val="00E668C0"/>
    <w:rsid w:val="00E72E67"/>
    <w:rsid w:val="00E751E8"/>
    <w:rsid w:val="00E7562E"/>
    <w:rsid w:val="00E77B3C"/>
    <w:rsid w:val="00E814F3"/>
    <w:rsid w:val="00E825AC"/>
    <w:rsid w:val="00E82EBD"/>
    <w:rsid w:val="00E83A78"/>
    <w:rsid w:val="00E8493E"/>
    <w:rsid w:val="00E84D22"/>
    <w:rsid w:val="00E900DA"/>
    <w:rsid w:val="00E9076E"/>
    <w:rsid w:val="00E9145B"/>
    <w:rsid w:val="00E91D2D"/>
    <w:rsid w:val="00E9316E"/>
    <w:rsid w:val="00E93EA9"/>
    <w:rsid w:val="00E94587"/>
    <w:rsid w:val="00E9646F"/>
    <w:rsid w:val="00EA4684"/>
    <w:rsid w:val="00EA4D05"/>
    <w:rsid w:val="00EA5962"/>
    <w:rsid w:val="00EA742A"/>
    <w:rsid w:val="00EB1B62"/>
    <w:rsid w:val="00EB3400"/>
    <w:rsid w:val="00EB4AE2"/>
    <w:rsid w:val="00EB551A"/>
    <w:rsid w:val="00EB73F6"/>
    <w:rsid w:val="00EB7A88"/>
    <w:rsid w:val="00EC04AB"/>
    <w:rsid w:val="00EC0DF9"/>
    <w:rsid w:val="00EC26BA"/>
    <w:rsid w:val="00EC2867"/>
    <w:rsid w:val="00EC40A1"/>
    <w:rsid w:val="00EC67EB"/>
    <w:rsid w:val="00ED08BF"/>
    <w:rsid w:val="00ED13CD"/>
    <w:rsid w:val="00ED5089"/>
    <w:rsid w:val="00ED5C81"/>
    <w:rsid w:val="00EE0313"/>
    <w:rsid w:val="00EE035D"/>
    <w:rsid w:val="00EE058D"/>
    <w:rsid w:val="00EE09EA"/>
    <w:rsid w:val="00EE2ABC"/>
    <w:rsid w:val="00EE3A38"/>
    <w:rsid w:val="00EE3AC9"/>
    <w:rsid w:val="00EE3CB7"/>
    <w:rsid w:val="00EE4757"/>
    <w:rsid w:val="00EE4A6C"/>
    <w:rsid w:val="00EE57F6"/>
    <w:rsid w:val="00EE69E7"/>
    <w:rsid w:val="00EE73A0"/>
    <w:rsid w:val="00EF0CE2"/>
    <w:rsid w:val="00EF1C48"/>
    <w:rsid w:val="00EF2EBA"/>
    <w:rsid w:val="00EF3686"/>
    <w:rsid w:val="00EF3F1A"/>
    <w:rsid w:val="00EF5799"/>
    <w:rsid w:val="00EF616B"/>
    <w:rsid w:val="00EF7C9C"/>
    <w:rsid w:val="00F0015C"/>
    <w:rsid w:val="00F01F7C"/>
    <w:rsid w:val="00F029D2"/>
    <w:rsid w:val="00F02B24"/>
    <w:rsid w:val="00F15ECD"/>
    <w:rsid w:val="00F1675C"/>
    <w:rsid w:val="00F20268"/>
    <w:rsid w:val="00F207BE"/>
    <w:rsid w:val="00F20CB7"/>
    <w:rsid w:val="00F24C65"/>
    <w:rsid w:val="00F25C7A"/>
    <w:rsid w:val="00F25C97"/>
    <w:rsid w:val="00F30028"/>
    <w:rsid w:val="00F31958"/>
    <w:rsid w:val="00F31CFC"/>
    <w:rsid w:val="00F327D0"/>
    <w:rsid w:val="00F331FF"/>
    <w:rsid w:val="00F34535"/>
    <w:rsid w:val="00F35AE6"/>
    <w:rsid w:val="00F37486"/>
    <w:rsid w:val="00F407BF"/>
    <w:rsid w:val="00F4161B"/>
    <w:rsid w:val="00F422FC"/>
    <w:rsid w:val="00F42776"/>
    <w:rsid w:val="00F4292A"/>
    <w:rsid w:val="00F43D96"/>
    <w:rsid w:val="00F449A2"/>
    <w:rsid w:val="00F45441"/>
    <w:rsid w:val="00F45C37"/>
    <w:rsid w:val="00F46258"/>
    <w:rsid w:val="00F47984"/>
    <w:rsid w:val="00F47B10"/>
    <w:rsid w:val="00F47CFB"/>
    <w:rsid w:val="00F50C5B"/>
    <w:rsid w:val="00F52507"/>
    <w:rsid w:val="00F53841"/>
    <w:rsid w:val="00F53A70"/>
    <w:rsid w:val="00F55D68"/>
    <w:rsid w:val="00F56A8B"/>
    <w:rsid w:val="00F605E1"/>
    <w:rsid w:val="00F60A1F"/>
    <w:rsid w:val="00F61530"/>
    <w:rsid w:val="00F62EA5"/>
    <w:rsid w:val="00F653BA"/>
    <w:rsid w:val="00F656E7"/>
    <w:rsid w:val="00F667D2"/>
    <w:rsid w:val="00F73042"/>
    <w:rsid w:val="00F731D3"/>
    <w:rsid w:val="00F73F95"/>
    <w:rsid w:val="00F74D4B"/>
    <w:rsid w:val="00F760D9"/>
    <w:rsid w:val="00F82A7C"/>
    <w:rsid w:val="00F83695"/>
    <w:rsid w:val="00F83A69"/>
    <w:rsid w:val="00F841E0"/>
    <w:rsid w:val="00F866E6"/>
    <w:rsid w:val="00F87036"/>
    <w:rsid w:val="00F8738F"/>
    <w:rsid w:val="00F90F8C"/>
    <w:rsid w:val="00F92C80"/>
    <w:rsid w:val="00F92E6C"/>
    <w:rsid w:val="00F947BD"/>
    <w:rsid w:val="00F95041"/>
    <w:rsid w:val="00F950CF"/>
    <w:rsid w:val="00F954C7"/>
    <w:rsid w:val="00FA037A"/>
    <w:rsid w:val="00FA058C"/>
    <w:rsid w:val="00FA0C69"/>
    <w:rsid w:val="00FA19D8"/>
    <w:rsid w:val="00FA200B"/>
    <w:rsid w:val="00FA2C80"/>
    <w:rsid w:val="00FA3D83"/>
    <w:rsid w:val="00FA44EC"/>
    <w:rsid w:val="00FB0776"/>
    <w:rsid w:val="00FB40D0"/>
    <w:rsid w:val="00FB4200"/>
    <w:rsid w:val="00FB4C53"/>
    <w:rsid w:val="00FB5BB9"/>
    <w:rsid w:val="00FB6D57"/>
    <w:rsid w:val="00FB7BB6"/>
    <w:rsid w:val="00FC0624"/>
    <w:rsid w:val="00FC120E"/>
    <w:rsid w:val="00FC2A68"/>
    <w:rsid w:val="00FC3463"/>
    <w:rsid w:val="00FC3929"/>
    <w:rsid w:val="00FC3D3A"/>
    <w:rsid w:val="00FC4646"/>
    <w:rsid w:val="00FC5298"/>
    <w:rsid w:val="00FC7740"/>
    <w:rsid w:val="00FD1462"/>
    <w:rsid w:val="00FD3BDA"/>
    <w:rsid w:val="00FD58DB"/>
    <w:rsid w:val="00FD70B5"/>
    <w:rsid w:val="00FD7428"/>
    <w:rsid w:val="00FE05AC"/>
    <w:rsid w:val="00FE2118"/>
    <w:rsid w:val="00FE27CE"/>
    <w:rsid w:val="00FE365F"/>
    <w:rsid w:val="00FE5706"/>
    <w:rsid w:val="00FE69FC"/>
    <w:rsid w:val="00FE7466"/>
    <w:rsid w:val="00FE7761"/>
    <w:rsid w:val="00FF0517"/>
    <w:rsid w:val="00FF0B31"/>
    <w:rsid w:val="00FF13C9"/>
    <w:rsid w:val="00FF2336"/>
    <w:rsid w:val="00FF52B5"/>
    <w:rsid w:val="00FF6847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A92719-4E81-4D2B-9B0C-35715FF1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6C3C"/>
  </w:style>
  <w:style w:type="paragraph" w:styleId="1">
    <w:name w:val="heading 1"/>
    <w:basedOn w:val="a"/>
    <w:next w:val="a"/>
    <w:link w:val="10"/>
    <w:uiPriority w:val="9"/>
    <w:qFormat/>
    <w:rsid w:val="00161A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00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600C"/>
    <w:pPr>
      <w:autoSpaceDE w:val="0"/>
      <w:autoSpaceDN w:val="0"/>
      <w:adjustRightInd w:val="0"/>
      <w:spacing w:after="0" w:line="240" w:lineRule="auto"/>
    </w:pPr>
    <w:rPr>
      <w:rFonts w:ascii="Myriad Pro SemiCond" w:hAnsi="Myriad Pro SemiCond" w:cs="Myriad Pro SemiCon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DD600C"/>
    <w:pPr>
      <w:spacing w:line="241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DD600C"/>
    <w:rPr>
      <w:rFonts w:cs="Myriad Pro SemiCond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61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161A71"/>
    <w:pPr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161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A7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F2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28AB"/>
  </w:style>
  <w:style w:type="paragraph" w:styleId="a8">
    <w:name w:val="footer"/>
    <w:basedOn w:val="a"/>
    <w:link w:val="a9"/>
    <w:uiPriority w:val="99"/>
    <w:unhideWhenUsed/>
    <w:rsid w:val="000F2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28AB"/>
  </w:style>
  <w:style w:type="paragraph" w:styleId="11">
    <w:name w:val="toc 1"/>
    <w:basedOn w:val="a"/>
    <w:next w:val="a"/>
    <w:autoRedefine/>
    <w:uiPriority w:val="39"/>
    <w:unhideWhenUsed/>
    <w:rsid w:val="000F28AB"/>
    <w:pPr>
      <w:spacing w:after="100"/>
    </w:pPr>
  </w:style>
  <w:style w:type="character" w:styleId="aa">
    <w:name w:val="Hyperlink"/>
    <w:basedOn w:val="a0"/>
    <w:uiPriority w:val="99"/>
    <w:unhideWhenUsed/>
    <w:rsid w:val="000F28A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17773B"/>
    <w:pPr>
      <w:ind w:left="720"/>
      <w:contextualSpacing/>
    </w:pPr>
  </w:style>
  <w:style w:type="paragraph" w:customStyle="1" w:styleId="Pa15">
    <w:name w:val="Pa15"/>
    <w:basedOn w:val="Default"/>
    <w:next w:val="Default"/>
    <w:uiPriority w:val="99"/>
    <w:rsid w:val="00A6058E"/>
    <w:pPr>
      <w:spacing w:line="32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A6058E"/>
    <w:pPr>
      <w:spacing w:line="241" w:lineRule="atLeast"/>
    </w:pPr>
    <w:rPr>
      <w:rFonts w:cstheme="minorBidi"/>
      <w:color w:val="auto"/>
    </w:rPr>
  </w:style>
  <w:style w:type="character" w:customStyle="1" w:styleId="A80">
    <w:name w:val="A8"/>
    <w:uiPriority w:val="99"/>
    <w:rsid w:val="00020FD8"/>
    <w:rPr>
      <w:color w:val="000000"/>
    </w:rPr>
  </w:style>
  <w:style w:type="paragraph" w:customStyle="1" w:styleId="Pa16">
    <w:name w:val="Pa16"/>
    <w:basedOn w:val="Default"/>
    <w:next w:val="Default"/>
    <w:uiPriority w:val="99"/>
    <w:rsid w:val="0000467F"/>
    <w:pPr>
      <w:spacing w:line="241" w:lineRule="atLeast"/>
    </w:pPr>
    <w:rPr>
      <w:rFonts w:ascii="Times New Roman" w:hAnsi="Times New Roman" w:cs="Times New Roman"/>
      <w:color w:val="auto"/>
    </w:rPr>
  </w:style>
  <w:style w:type="paragraph" w:customStyle="1" w:styleId="Pa17">
    <w:name w:val="Pa17"/>
    <w:basedOn w:val="Default"/>
    <w:next w:val="Default"/>
    <w:uiPriority w:val="99"/>
    <w:rsid w:val="003956C1"/>
    <w:pPr>
      <w:spacing w:line="26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3956C1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85696A"/>
    <w:pPr>
      <w:spacing w:line="321" w:lineRule="atLeast"/>
    </w:pPr>
    <w:rPr>
      <w:rFonts w:cstheme="minorBidi"/>
      <w:color w:val="auto"/>
    </w:rPr>
  </w:style>
  <w:style w:type="character" w:customStyle="1" w:styleId="20">
    <w:name w:val="Заголовок 2 Знак"/>
    <w:basedOn w:val="a0"/>
    <w:link w:val="2"/>
    <w:uiPriority w:val="9"/>
    <w:rsid w:val="00150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C32571"/>
    <w:pPr>
      <w:spacing w:after="100"/>
      <w:ind w:left="220"/>
    </w:pPr>
  </w:style>
  <w:style w:type="paragraph" w:customStyle="1" w:styleId="Pa27">
    <w:name w:val="Pa27"/>
    <w:basedOn w:val="Default"/>
    <w:next w:val="Default"/>
    <w:uiPriority w:val="99"/>
    <w:rsid w:val="00196A4B"/>
    <w:pPr>
      <w:spacing w:line="201" w:lineRule="atLeast"/>
    </w:pPr>
    <w:rPr>
      <w:rFonts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96A4B"/>
    <w:pPr>
      <w:spacing w:line="201" w:lineRule="atLeast"/>
    </w:pPr>
    <w:rPr>
      <w:rFonts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96A4B"/>
    <w:pPr>
      <w:spacing w:line="201" w:lineRule="atLeast"/>
    </w:pPr>
    <w:rPr>
      <w:rFonts w:cstheme="minorBidi"/>
      <w:color w:val="auto"/>
    </w:rPr>
  </w:style>
  <w:style w:type="table" w:styleId="ac">
    <w:name w:val="Table Grid"/>
    <w:basedOn w:val="a1"/>
    <w:uiPriority w:val="59"/>
    <w:rsid w:val="00196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0">
    <w:name w:val="Pa30"/>
    <w:basedOn w:val="Default"/>
    <w:next w:val="Default"/>
    <w:uiPriority w:val="99"/>
    <w:rsid w:val="004A2BDF"/>
    <w:pPr>
      <w:spacing w:line="241" w:lineRule="atLeast"/>
    </w:pPr>
    <w:rPr>
      <w:rFonts w:ascii="Times New Roman" w:hAnsi="Times New Roman" w:cs="Times New Roman"/>
      <w:color w:val="auto"/>
    </w:rPr>
  </w:style>
  <w:style w:type="paragraph" w:customStyle="1" w:styleId="Pa35">
    <w:name w:val="Pa35"/>
    <w:basedOn w:val="Default"/>
    <w:next w:val="Default"/>
    <w:uiPriority w:val="99"/>
    <w:rsid w:val="00D04047"/>
    <w:pPr>
      <w:spacing w:line="20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4C03A0"/>
    <w:rPr>
      <w:rFonts w:ascii="Times New Roman" w:hAnsi="Times New Roman" w:cs="Times New Roman"/>
      <w:color w:val="000000"/>
      <w:sz w:val="16"/>
      <w:szCs w:val="16"/>
    </w:rPr>
  </w:style>
  <w:style w:type="paragraph" w:customStyle="1" w:styleId="Pa36">
    <w:name w:val="Pa36"/>
    <w:basedOn w:val="Default"/>
    <w:next w:val="Default"/>
    <w:uiPriority w:val="99"/>
    <w:rsid w:val="004C03A0"/>
    <w:pPr>
      <w:spacing w:line="201" w:lineRule="atLeast"/>
    </w:pPr>
    <w:rPr>
      <w:rFonts w:cstheme="minorBidi"/>
      <w:color w:val="auto"/>
    </w:rPr>
  </w:style>
  <w:style w:type="paragraph" w:customStyle="1" w:styleId="Pa38">
    <w:name w:val="Pa38"/>
    <w:basedOn w:val="Default"/>
    <w:next w:val="Default"/>
    <w:uiPriority w:val="99"/>
    <w:rsid w:val="00A113B9"/>
    <w:pPr>
      <w:spacing w:line="20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1D04BB"/>
    <w:pPr>
      <w:spacing w:line="181" w:lineRule="atLeast"/>
    </w:pPr>
    <w:rPr>
      <w:rFonts w:cstheme="minorBidi"/>
      <w:color w:val="auto"/>
    </w:rPr>
  </w:style>
  <w:style w:type="paragraph" w:customStyle="1" w:styleId="Pa40">
    <w:name w:val="Pa40"/>
    <w:basedOn w:val="Default"/>
    <w:next w:val="Default"/>
    <w:uiPriority w:val="99"/>
    <w:rsid w:val="00625AD2"/>
    <w:pPr>
      <w:spacing w:line="181" w:lineRule="atLeast"/>
    </w:pPr>
    <w:rPr>
      <w:rFonts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FB4200"/>
    <w:pPr>
      <w:spacing w:line="201" w:lineRule="atLeast"/>
    </w:pPr>
    <w:rPr>
      <w:rFonts w:cstheme="minorBidi"/>
      <w:color w:val="auto"/>
    </w:rPr>
  </w:style>
  <w:style w:type="paragraph" w:customStyle="1" w:styleId="Pa43">
    <w:name w:val="Pa43"/>
    <w:basedOn w:val="Default"/>
    <w:next w:val="Default"/>
    <w:uiPriority w:val="99"/>
    <w:rsid w:val="00A31329"/>
    <w:pPr>
      <w:spacing w:line="201" w:lineRule="atLeast"/>
    </w:pPr>
    <w:rPr>
      <w:rFonts w:cstheme="minorBidi"/>
      <w:color w:val="auto"/>
    </w:rPr>
  </w:style>
  <w:style w:type="paragraph" w:customStyle="1" w:styleId="Pa32">
    <w:name w:val="Pa32"/>
    <w:basedOn w:val="Default"/>
    <w:next w:val="Default"/>
    <w:uiPriority w:val="99"/>
    <w:rsid w:val="003632F8"/>
    <w:pPr>
      <w:spacing w:line="161" w:lineRule="atLeast"/>
    </w:pPr>
    <w:rPr>
      <w:rFonts w:ascii="Myriad Pro Light SemiCond" w:hAnsi="Myriad Pro Light SemiCond" w:cstheme="minorBidi"/>
      <w:color w:val="auto"/>
    </w:rPr>
  </w:style>
  <w:style w:type="paragraph" w:customStyle="1" w:styleId="Pa44">
    <w:name w:val="Pa44"/>
    <w:basedOn w:val="Default"/>
    <w:next w:val="Default"/>
    <w:uiPriority w:val="99"/>
    <w:rsid w:val="003632F8"/>
    <w:pPr>
      <w:spacing w:line="161" w:lineRule="atLeast"/>
    </w:pPr>
    <w:rPr>
      <w:rFonts w:ascii="Myriad Pro Light SemiCond" w:hAnsi="Myriad Pro Light SemiCond" w:cstheme="minorBidi"/>
      <w:color w:val="auto"/>
    </w:rPr>
  </w:style>
  <w:style w:type="character" w:styleId="ad">
    <w:name w:val="Placeholder Text"/>
    <w:basedOn w:val="a0"/>
    <w:uiPriority w:val="99"/>
    <w:semiHidden/>
    <w:rsid w:val="00EE035D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B5623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5623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5623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5623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562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89836-0F4C-7842-9104-577CFE049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1</Pages>
  <Words>24492</Words>
  <Characters>177819</Characters>
  <Application>Microsoft Office Word</Application>
  <DocSecurity>0</DocSecurity>
  <Lines>4445</Lines>
  <Paragraphs>2380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LBerestennikova</dc:creator>
  <cp:lastModifiedBy>Руслан Габитов</cp:lastModifiedBy>
  <cp:revision>181</cp:revision>
  <cp:lastPrinted>2018-02-27T09:17:00Z</cp:lastPrinted>
  <dcterms:created xsi:type="dcterms:W3CDTF">2018-02-21T14:38:00Z</dcterms:created>
  <dcterms:modified xsi:type="dcterms:W3CDTF">2018-09-26T19:39:00Z</dcterms:modified>
</cp:coreProperties>
</file>