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здравоохранения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от ______________ 20__ г. № ______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0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деятельности </w:t>
      </w:r>
      <w:r w:rsidR="00550253" w:rsidRPr="00053EF0">
        <w:rPr>
          <w:rFonts w:ascii="Times New Roman" w:hAnsi="Times New Roman" w:cs="Times New Roman"/>
          <w:b/>
          <w:sz w:val="28"/>
          <w:szCs w:val="28"/>
        </w:rPr>
        <w:t>специализированного центра меди</w:t>
      </w:r>
      <w:r w:rsidRPr="00053EF0">
        <w:rPr>
          <w:rFonts w:ascii="Times New Roman" w:hAnsi="Times New Roman" w:cs="Times New Roman"/>
          <w:b/>
          <w:sz w:val="28"/>
          <w:szCs w:val="28"/>
        </w:rPr>
        <w:t>цинской реабилитации</w:t>
      </w:r>
      <w:r w:rsidR="00484D52" w:rsidRPr="00053EF0">
        <w:rPr>
          <w:rFonts w:ascii="Times New Roman" w:hAnsi="Times New Roman" w:cs="Times New Roman"/>
          <w:b/>
          <w:sz w:val="28"/>
          <w:szCs w:val="28"/>
        </w:rPr>
        <w:t>, оказывающего</w:t>
      </w:r>
      <w:r w:rsidRPr="00053EF0">
        <w:rPr>
          <w:rFonts w:ascii="Times New Roman" w:hAnsi="Times New Roman" w:cs="Times New Roman"/>
          <w:b/>
          <w:sz w:val="28"/>
          <w:szCs w:val="28"/>
        </w:rPr>
        <w:t xml:space="preserve"> помощь пациентам с ограничением жизнедеятельности</w:t>
      </w:r>
      <w:r w:rsidR="00550253" w:rsidRPr="00053EF0">
        <w:rPr>
          <w:rFonts w:ascii="Times New Roman" w:hAnsi="Times New Roman" w:cs="Times New Roman"/>
          <w:b/>
          <w:sz w:val="28"/>
          <w:szCs w:val="28"/>
        </w:rPr>
        <w:t>, нарушением функций и структур</w:t>
      </w:r>
      <w:r w:rsidR="00BD0A48" w:rsidRPr="00053EF0"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Pr="00053EF0">
        <w:rPr>
          <w:rFonts w:ascii="Times New Roman" w:hAnsi="Times New Roman" w:cs="Times New Roman"/>
          <w:b/>
          <w:sz w:val="28"/>
          <w:szCs w:val="28"/>
        </w:rPr>
        <w:t xml:space="preserve"> при заболеваниях</w:t>
      </w:r>
      <w:r w:rsidR="00550253" w:rsidRPr="00053EF0">
        <w:rPr>
          <w:rFonts w:ascii="Times New Roman" w:hAnsi="Times New Roman" w:cs="Times New Roman"/>
          <w:b/>
          <w:sz w:val="28"/>
          <w:szCs w:val="28"/>
        </w:rPr>
        <w:t xml:space="preserve"> и (или) состояниях</w:t>
      </w:r>
      <w:r w:rsidRPr="0005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A4" w:rsidRPr="00053EF0">
        <w:rPr>
          <w:rFonts w:ascii="Times New Roman" w:hAnsi="Times New Roman" w:cs="Times New Roman"/>
          <w:b/>
          <w:sz w:val="28"/>
          <w:szCs w:val="28"/>
        </w:rPr>
        <w:t>центральной нервной системы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proofErr w:type="gramStart"/>
      <w:r w:rsidRPr="00053EF0">
        <w:rPr>
          <w:rFonts w:ascii="Times New Roman" w:hAnsi="Times New Roman" w:cs="Times New Roman"/>
          <w:sz w:val="28"/>
          <w:szCs w:val="28"/>
        </w:rPr>
        <w:t>организации деятельности специализированного центра медицинской реабилитации пациентов</w:t>
      </w:r>
      <w:proofErr w:type="gramEnd"/>
      <w:r w:rsidRPr="00053EF0">
        <w:rPr>
          <w:rFonts w:ascii="Times New Roman" w:hAnsi="Times New Roman" w:cs="Times New Roman"/>
          <w:sz w:val="28"/>
          <w:szCs w:val="28"/>
        </w:rPr>
        <w:t xml:space="preserve"> с </w:t>
      </w:r>
      <w:r w:rsidR="007409AB" w:rsidRPr="00053EF0">
        <w:rPr>
          <w:rFonts w:ascii="Times New Roman" w:hAnsi="Times New Roman" w:cs="Times New Roman"/>
          <w:sz w:val="28"/>
          <w:szCs w:val="28"/>
        </w:rPr>
        <w:t>ограничением жизнедеятельности, нарушением функций и структур при заболеваниях и (или) состояниях</w:t>
      </w:r>
      <w:r w:rsidRPr="00053EF0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="007409AB" w:rsidRPr="00053EF0">
        <w:rPr>
          <w:rFonts w:ascii="Times New Roman" w:hAnsi="Times New Roman" w:cs="Times New Roman"/>
          <w:sz w:val="28"/>
          <w:szCs w:val="28"/>
        </w:rPr>
        <w:t>.</w:t>
      </w:r>
      <w:r w:rsidRPr="00053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2. Центр организуется:</w:t>
      </w:r>
    </w:p>
    <w:p w:rsidR="00227783" w:rsidRPr="00053EF0" w:rsidRDefault="00227783" w:rsidP="00227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F0">
        <w:rPr>
          <w:rFonts w:ascii="Times New Roman" w:hAnsi="Times New Roman" w:cs="Times New Roman"/>
          <w:sz w:val="28"/>
          <w:szCs w:val="28"/>
        </w:rPr>
        <w:t xml:space="preserve">либо, как самостоятельная медицинская организация, оказывающая медицинскую помощь по профилю медицинской реабилитация в стационарных и амбулаторных условиях </w:t>
      </w:r>
      <w:r w:rsidR="00316084" w:rsidRPr="00053EF0">
        <w:rPr>
          <w:rFonts w:ascii="Times New Roman" w:hAnsi="Times New Roman" w:cs="Times New Roman"/>
          <w:sz w:val="28"/>
          <w:szCs w:val="28"/>
        </w:rPr>
        <w:t>пациентам с ограничением жизнедеятельности, нарушением функций и структур</w:t>
      </w:r>
      <w:r w:rsidR="00105D74" w:rsidRPr="00053EF0">
        <w:rPr>
          <w:rFonts w:ascii="Times New Roman" w:hAnsi="Times New Roman" w:cs="Times New Roman"/>
          <w:sz w:val="28"/>
          <w:szCs w:val="28"/>
        </w:rPr>
        <w:t xml:space="preserve"> </w:t>
      </w:r>
      <w:r w:rsidR="00316084" w:rsidRPr="00053EF0">
        <w:rPr>
          <w:rFonts w:ascii="Times New Roman" w:hAnsi="Times New Roman" w:cs="Times New Roman"/>
          <w:sz w:val="28"/>
          <w:szCs w:val="28"/>
        </w:rPr>
        <w:t xml:space="preserve">при заболеваниях и (или) состояниях центральной нервной системы </w:t>
      </w:r>
      <w:r w:rsidRPr="00053EF0">
        <w:rPr>
          <w:rFonts w:ascii="Times New Roman" w:hAnsi="Times New Roman" w:cs="Times New Roman"/>
          <w:sz w:val="28"/>
          <w:szCs w:val="28"/>
        </w:rPr>
        <w:t>на втором и третьем этапах медицинской реабилитации взрослому населению субъекта/субъектов РФ в раннем и позднем восстановительном периодах после острых заболеваний, неотложных состояний и хирургических вмешательств, а</w:t>
      </w:r>
      <w:proofErr w:type="gramEnd"/>
      <w:r w:rsidRPr="00053EF0">
        <w:rPr>
          <w:rFonts w:ascii="Times New Roman" w:hAnsi="Times New Roman" w:cs="Times New Roman"/>
          <w:sz w:val="28"/>
          <w:szCs w:val="28"/>
        </w:rPr>
        <w:t xml:space="preserve"> также пациентам с отдаленными последствиями перенесенных и хронических заболеваний;</w:t>
      </w:r>
    </w:p>
    <w:p w:rsidR="00227783" w:rsidRPr="00053EF0" w:rsidRDefault="00227783" w:rsidP="00227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F0">
        <w:rPr>
          <w:rFonts w:ascii="Times New Roman" w:hAnsi="Times New Roman" w:cs="Times New Roman"/>
          <w:sz w:val="28"/>
          <w:szCs w:val="28"/>
        </w:rPr>
        <w:t>либо, как структурное подразделение многопрофильных национальных медицинских исследовательских центров, национальных научно-практических центров, медицинских организаций субъектов Российской Федераци</w:t>
      </w:r>
      <w:r w:rsidR="00BF06BE" w:rsidRPr="00053EF0">
        <w:rPr>
          <w:rFonts w:ascii="Times New Roman" w:hAnsi="Times New Roman" w:cs="Times New Roman"/>
          <w:sz w:val="28"/>
          <w:szCs w:val="28"/>
        </w:rPr>
        <w:t>и с коечной мощностью не менее 25</w:t>
      </w:r>
      <w:r w:rsidRPr="00053EF0">
        <w:rPr>
          <w:rFonts w:ascii="Times New Roman" w:hAnsi="Times New Roman" w:cs="Times New Roman"/>
          <w:sz w:val="28"/>
          <w:szCs w:val="28"/>
        </w:rPr>
        <w:t xml:space="preserve">0 коек, оказывающее медицинскую помощь по профилю медицинской реабилитация в стационарных и амбулаторных условиях </w:t>
      </w:r>
      <w:r w:rsidR="00316084" w:rsidRPr="00053EF0">
        <w:rPr>
          <w:rFonts w:ascii="Times New Roman" w:hAnsi="Times New Roman" w:cs="Times New Roman"/>
          <w:sz w:val="28"/>
          <w:szCs w:val="28"/>
        </w:rPr>
        <w:t xml:space="preserve">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  <w:r w:rsidRPr="00053EF0">
        <w:rPr>
          <w:rFonts w:ascii="Times New Roman" w:hAnsi="Times New Roman" w:cs="Times New Roman"/>
          <w:sz w:val="28"/>
          <w:szCs w:val="28"/>
        </w:rPr>
        <w:t>на первом, втором и третьем этапах медицинской реабилитации</w:t>
      </w:r>
      <w:proofErr w:type="gramEnd"/>
      <w:r w:rsidRPr="00053EF0">
        <w:rPr>
          <w:rFonts w:ascii="Times New Roman" w:hAnsi="Times New Roman" w:cs="Times New Roman"/>
          <w:sz w:val="28"/>
          <w:szCs w:val="28"/>
        </w:rPr>
        <w:t xml:space="preserve"> взрослому населению субъекта/субъектов РФ в раннем и позднем восстановительном периодах после острых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заболеваний;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3. Центр осуществляет следующие функции: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Табл. № 7</w:t>
      </w:r>
      <w:r w:rsidR="004D0AAD" w:rsidRPr="00053EF0">
        <w:rPr>
          <w:rFonts w:ascii="Times New Roman" w:hAnsi="Times New Roman" w:cs="Times New Roman"/>
          <w:sz w:val="28"/>
          <w:szCs w:val="28"/>
        </w:rPr>
        <w:t>.</w:t>
      </w:r>
      <w:r w:rsidRPr="00053EF0">
        <w:rPr>
          <w:rFonts w:ascii="Times New Roman" w:hAnsi="Times New Roman" w:cs="Times New Roman"/>
          <w:sz w:val="28"/>
          <w:szCs w:val="28"/>
        </w:rPr>
        <w:t>1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Функции специализированного Центра медицинской реабилитации для </w:t>
      </w:r>
      <w:r w:rsidRPr="00053EF0">
        <w:rPr>
          <w:rFonts w:ascii="Times New Roman" w:hAnsi="Times New Roman" w:cs="Times New Roman"/>
          <w:sz w:val="28"/>
          <w:szCs w:val="28"/>
        </w:rPr>
        <w:lastRenderedPageBreak/>
        <w:t>пациентов с ограничением жизнедеятельности</w:t>
      </w:r>
      <w:r w:rsidR="00550253" w:rsidRPr="00053EF0">
        <w:rPr>
          <w:rFonts w:ascii="Times New Roman" w:hAnsi="Times New Roman" w:cs="Times New Roman"/>
          <w:sz w:val="28"/>
          <w:szCs w:val="28"/>
        </w:rPr>
        <w:t xml:space="preserve">, нарушением функций и структур при заболеваниях и (или) </w:t>
      </w:r>
      <w:r w:rsidRPr="00053EF0">
        <w:rPr>
          <w:rFonts w:ascii="Times New Roman" w:hAnsi="Times New Roman" w:cs="Times New Roman"/>
          <w:sz w:val="28"/>
          <w:szCs w:val="28"/>
        </w:rPr>
        <w:t>состояниях центральной нервной системы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2"/>
        <w:gridCol w:w="4751"/>
        <w:gridCol w:w="1825"/>
        <w:gridCol w:w="2357"/>
      </w:tblGrid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Функция Центра</w:t>
            </w:r>
          </w:p>
        </w:tc>
        <w:tc>
          <w:tcPr>
            <w:tcW w:w="1835" w:type="dxa"/>
          </w:tcPr>
          <w:p w:rsidR="00227783" w:rsidRPr="00053EF0" w:rsidRDefault="00190220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810" w:type="dxa"/>
          </w:tcPr>
          <w:p w:rsidR="00227783" w:rsidRPr="00053EF0" w:rsidRDefault="00190220" w:rsidP="00DD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Республиканские, межрайонные, </w:t>
            </w:r>
            <w:r w:rsidR="00DD58D1"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реабилитации в стационарных</w:t>
            </w:r>
            <w:r w:rsidR="003775C6"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амбулаторных условиях</w:t>
            </w:r>
            <w:r w:rsidR="003775C6" w:rsidRPr="00053EF0">
              <w:rPr>
                <w:rFonts w:ascii="Times New Roman" w:hAnsi="Times New Roman" w:cs="Times New Roman"/>
                <w:sz w:val="28"/>
                <w:szCs w:val="28"/>
              </w:rPr>
              <w:t>, дистанционно с использованием телемедицинских технологий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руководство медицинскими организациями субъекта РФ, оказывающими помощь по медицинской реабилитации на территории которого расположен Центр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руководство медицинскими организациями федеральных округов РФ, оказывающими помощь по медицинской реабилитации 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контроль качества медицинской помощи по медицинской реабилитации в МО совместно с ТФОМС и территориальными органами Росздравнадзора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27783" w:rsidRPr="00053EF0" w:rsidRDefault="00227783" w:rsidP="00B07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контроль качества медицинской помощи по медицинской реабилитации в МО совместно с ФФОМС и Росздравнадзор</w:t>
            </w:r>
            <w:r w:rsidR="00B07FBE" w:rsidRPr="00053EF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телеконсультирование пациентов с нарушением функций и жизнедеятельности по ШРМ 4-5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 для экспертного определения наличия реабилитационного потенциала, разработки  индивидуальной программы медицинской реабилитации, обоснованности маршрутизации пациентов для продолжения реабилитационного лечения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телеконсультирование пациентов с нарушением функций и ограничением жизнедеятельности по ШРМ 4-6 баллов по вопросам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4-5 баллов для определения/экспертизы реабилитационного потенциала, разработки  индивидуальной программы медицинской реабилитации, рекомендаций для дальнейшей маршрутизации пациентов в МО медицинской реабилитации, проведения МСЭ, социальной или профессиональной реабилитации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 балла для разработки и проведения  индивидуальной программы медицинской реабилитации, рекомендаций для дальнейшей маршрутизации пациентов в МО медицинской реабилитации, проведения МСЭ, социальной или профессиональной реабилитации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ведение территориальных госпитальных и популяционных регистров пациентов, находящихся на реабилитационном лечении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ведение окружных и федеральных госпитальных и популяционных регистров пациентов, находящихся на реабилитационном лечении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внедрение в клиническую практику современных достижений в области медицинской реабилитации и проведение анализа эффективности их применения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собственных научных исследований, разработка новых методов диагностики </w:t>
            </w:r>
            <w:r w:rsidR="000239AF" w:rsidRPr="00053EF0">
              <w:rPr>
                <w:rFonts w:ascii="Times New Roman" w:hAnsi="Times New Roman" w:cs="Times New Roman"/>
                <w:sz w:val="28"/>
                <w:szCs w:val="28"/>
              </w:rPr>
              <w:t>ограничения жизнедеятельности, нарушения функции и структур организма пациентов с заболеваниями и (или) состояниями опорно-двигательного аппарата и периферической нервной системы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, методов медицинской реабилитации, показаний к их применению и включению в ИПМР 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27783" w:rsidRPr="00053EF0" w:rsidRDefault="00A137DF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227783"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 опыта применения различных ИПМР и отдельных методов медицинской реабилитации, проведение анализа эффективности их применения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участие в российских и международных исследованиях, участие в российских и международных конференциях, конгрессах, выставках, в том числе с докладами и презентациями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 вторичной профилактики заболеваний, диспансерного наблюдения и сопровождения пациента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медицинских организаций и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по вопросам медицинской реабилитации в целях профилактики заболеваний и инвалидности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степени нарушения функций и ограничения жизнедеятельности, временной нетрудоспособности</w:t>
            </w:r>
            <w:r w:rsidR="006B7F88"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оказания медицинской помощи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образовательной деятельности в рамках непрерывного дополнительного профессионального образования в качестве клинической базы</w:t>
            </w: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6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иные функции в соответствии с законодательством Российской Федерации.</w:t>
            </w:r>
          </w:p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3EF0">
        <w:rPr>
          <w:rFonts w:ascii="Times New Roman" w:hAnsi="Times New Roman" w:cs="Times New Roman"/>
          <w:sz w:val="28"/>
          <w:szCs w:val="28"/>
        </w:rPr>
        <w:t xml:space="preserve">В Центр направляются пациенты </w:t>
      </w:r>
      <w:r w:rsidRPr="00053EF0">
        <w:rPr>
          <w:rFonts w:ascii="Times New Roman" w:hAnsi="Times New Roman" w:cs="Times New Roman"/>
          <w:bCs/>
          <w:sz w:val="28"/>
          <w:szCs w:val="28"/>
        </w:rPr>
        <w:t xml:space="preserve">с последствиями травм и заболеваний центральной нервной системы (очаговой патологией центральной нервной системы), головы (черепа), слухового аппарата, зрительного аппарата, вестибулярного аппарата по завершении острого периода заболевания или травмы, </w:t>
      </w:r>
      <w:r w:rsidR="00172A06" w:rsidRPr="00053EF0">
        <w:rPr>
          <w:rFonts w:ascii="Times New Roman" w:hAnsi="Times New Roman"/>
          <w:sz w:val="28"/>
          <w:szCs w:val="28"/>
        </w:rPr>
        <w:t>имеющие ограничения жизнедеятельности, нарушения функций и структур организма 3-5 баллов по ШРМ,</w:t>
      </w:r>
      <w:r w:rsidR="00172A06" w:rsidRPr="0005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EF0">
        <w:rPr>
          <w:rFonts w:ascii="Times New Roman" w:hAnsi="Times New Roman" w:cs="Times New Roman"/>
          <w:bCs/>
          <w:sz w:val="28"/>
          <w:szCs w:val="28"/>
        </w:rPr>
        <w:t>имеющие перспективы восстановления функций (реабилитационный потенциал), не имеющие противопоказаний для проведения отдельных методов реабилитации, нуждающиеся в</w:t>
      </w:r>
      <w:proofErr w:type="gramEnd"/>
      <w:r w:rsidRPr="00053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2A06" w:rsidRPr="00053EF0">
        <w:rPr>
          <w:rFonts w:ascii="Times New Roman" w:hAnsi="Times New Roman" w:cs="Times New Roman"/>
          <w:bCs/>
          <w:sz w:val="28"/>
          <w:szCs w:val="28"/>
        </w:rPr>
        <w:t>применении</w:t>
      </w:r>
      <w:proofErr w:type="gramEnd"/>
      <w:r w:rsidRPr="00053EF0">
        <w:rPr>
          <w:rFonts w:ascii="Times New Roman" w:hAnsi="Times New Roman" w:cs="Times New Roman"/>
          <w:bCs/>
          <w:sz w:val="28"/>
          <w:szCs w:val="28"/>
        </w:rPr>
        <w:t xml:space="preserve"> интенсивных методов лечения и интенсивной реабилитации</w:t>
      </w:r>
      <w:r w:rsidR="00172A06" w:rsidRPr="00053EF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4D0AAD" w:rsidRPr="00053EF0">
        <w:rPr>
          <w:rFonts w:ascii="Times New Roman" w:hAnsi="Times New Roman" w:cs="Times New Roman"/>
          <w:sz w:val="28"/>
          <w:szCs w:val="28"/>
        </w:rPr>
        <w:t>7.2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Группы пациентов, направляемых для проведения мероприятий по медицинской реабилитации второго этапа в  специализированные Центры медицинской реабилитации для пациентов с нарушением функций и ограничением жизнедеятельности при заболеваниях/состояниях ЦНС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3"/>
        <w:gridCol w:w="4731"/>
        <w:gridCol w:w="1794"/>
        <w:gridCol w:w="2357"/>
      </w:tblGrid>
      <w:tr w:rsidR="00DD58D1" w:rsidRPr="00053EF0" w:rsidTr="007B220A">
        <w:tc>
          <w:tcPr>
            <w:tcW w:w="817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Характеристика пациентов, направляемых на медицинскую реабилитацию</w:t>
            </w:r>
          </w:p>
        </w:tc>
        <w:tc>
          <w:tcPr>
            <w:tcW w:w="1275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519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находящиеся на специализированном или высокотехнологичном лечении в национальных медицинских исследовательских и научно-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центрах по профилю неврология и нейрохирургия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Находящиеся на специализированном лечении в областных, краевых МО по профилю неврология и нейрохирургия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пациенты</w:t>
            </w:r>
            <w:proofErr w:type="gramEnd"/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 не достигшие снижения тяжести состояния ниже 4 баллов по ШРМ на предыдущих этапах реабилитационного лечения, нуждающиеся в посторонней помощи для осуществления самообслуживания, перемещения и общения, требующие круглосуточного медицинского наблюдения, в том числе в условиях отделения реанимации и интенсивной терапии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реабилитации, не имеющие противопоказаний для реабилитации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нуждающиеся в экспертном заключении по поводу реабилитационного потенциала и индивидуальной программы медицинской реабилитации пациента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27783" w:rsidRPr="00053EF0" w:rsidTr="007B220A">
        <w:tc>
          <w:tcPr>
            <w:tcW w:w="817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нуждающиеся в консультации специалистов МДБ Центра</w:t>
            </w:r>
          </w:p>
        </w:tc>
        <w:tc>
          <w:tcPr>
            <w:tcW w:w="1275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227783" w:rsidRPr="00053EF0" w:rsidRDefault="00227783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5. Центр возглавляет директор, назначаемый на должность и освобождаемый от должности учредителем/ми Центра. </w:t>
      </w:r>
      <w:proofErr w:type="gramStart"/>
      <w:r w:rsidRPr="00053EF0">
        <w:rPr>
          <w:rFonts w:ascii="Times New Roman" w:hAnsi="Times New Roman" w:cs="Times New Roman"/>
          <w:sz w:val="28"/>
          <w:szCs w:val="28"/>
        </w:rPr>
        <w:t>Непосредственное управление медицинской деятельностью Центра осуществляет главный врач/заместитель главного врача Центра, назначаемый директором Центра, по согласованию с учредителем/ми,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 специальности «лечебное дело»,</w:t>
      </w:r>
      <w:r w:rsidR="006D0D0B" w:rsidRPr="00053EF0">
        <w:rPr>
          <w:rFonts w:ascii="Times New Roman" w:hAnsi="Times New Roman" w:cs="Times New Roman"/>
          <w:sz w:val="28"/>
          <w:szCs w:val="28"/>
        </w:rPr>
        <w:t xml:space="preserve"> «педиатрия»,</w:t>
      </w:r>
      <w:r w:rsidRPr="00053EF0">
        <w:rPr>
          <w:rFonts w:ascii="Times New Roman" w:hAnsi="Times New Roman" w:cs="Times New Roman"/>
          <w:sz w:val="28"/>
          <w:szCs w:val="28"/>
        </w:rPr>
        <w:t xml:space="preserve"> сертификаты по</w:t>
      </w:r>
      <w:proofErr w:type="gramEnd"/>
      <w:r w:rsidRPr="00053EF0">
        <w:rPr>
          <w:rFonts w:ascii="Times New Roman" w:hAnsi="Times New Roman" w:cs="Times New Roman"/>
          <w:sz w:val="28"/>
          <w:szCs w:val="28"/>
        </w:rPr>
        <w:t xml:space="preserve"> специальности «организация здравоохранения и общественное здоровье», </w:t>
      </w:r>
      <w:r w:rsidR="004B06C9" w:rsidRPr="00053EF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53EF0">
        <w:rPr>
          <w:rFonts w:ascii="Times New Roman" w:hAnsi="Times New Roman" w:cs="Times New Roman"/>
          <w:sz w:val="28"/>
          <w:szCs w:val="28"/>
        </w:rPr>
        <w:t>неврология</w:t>
      </w:r>
      <w:r w:rsidR="004B06C9" w:rsidRPr="00053EF0">
        <w:rPr>
          <w:rFonts w:ascii="Times New Roman" w:hAnsi="Times New Roman" w:cs="Times New Roman"/>
          <w:sz w:val="28"/>
          <w:szCs w:val="28"/>
        </w:rPr>
        <w:t>»</w:t>
      </w:r>
      <w:r w:rsidRPr="00053EF0">
        <w:rPr>
          <w:rFonts w:ascii="Times New Roman" w:hAnsi="Times New Roman" w:cs="Times New Roman"/>
          <w:sz w:val="28"/>
          <w:szCs w:val="28"/>
        </w:rPr>
        <w:t>, «физическая и реабилитационная медицина», ученую степень.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6. Общая структура Центра и его штатная численность устанавливаются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медицинской реабилитации в режиме интенсивности, определенным настоящим по</w:t>
      </w:r>
      <w:r w:rsidR="004C6DB1" w:rsidRPr="00053EF0">
        <w:rPr>
          <w:rFonts w:ascii="Times New Roman" w:hAnsi="Times New Roman" w:cs="Times New Roman"/>
          <w:sz w:val="28"/>
          <w:szCs w:val="28"/>
        </w:rPr>
        <w:t>рядком, в соответствии с этапом</w:t>
      </w:r>
      <w:r w:rsidR="00F22779" w:rsidRPr="00053EF0">
        <w:rPr>
          <w:rFonts w:ascii="Times New Roman" w:hAnsi="Times New Roman" w:cs="Times New Roman"/>
          <w:sz w:val="28"/>
          <w:szCs w:val="28"/>
        </w:rPr>
        <w:t xml:space="preserve"> </w:t>
      </w:r>
      <w:r w:rsidRPr="00053EF0">
        <w:rPr>
          <w:rFonts w:ascii="Times New Roman" w:hAnsi="Times New Roman" w:cs="Times New Roman"/>
          <w:sz w:val="28"/>
          <w:szCs w:val="28"/>
        </w:rPr>
        <w:t xml:space="preserve">оказания помощи по медицинской реабилитации.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 Для обеспечения функций Центра в его структуре должны быть </w:t>
      </w:r>
      <w:r w:rsidR="00A137DF" w:rsidRPr="00053EF0">
        <w:rPr>
          <w:rFonts w:ascii="Times New Roman" w:hAnsi="Times New Roman" w:cs="Times New Roman"/>
          <w:sz w:val="28"/>
          <w:szCs w:val="28"/>
        </w:rPr>
        <w:t>развернуты</w:t>
      </w:r>
      <w:r w:rsidRPr="00053EF0">
        <w:rPr>
          <w:rFonts w:ascii="Times New Roman" w:hAnsi="Times New Roman" w:cs="Times New Roman"/>
          <w:sz w:val="28"/>
          <w:szCs w:val="28"/>
        </w:rPr>
        <w:t xml:space="preserve"> следующие подразделения</w:t>
      </w:r>
      <w:r w:rsidR="007720B9" w:rsidRPr="00053EF0">
        <w:rPr>
          <w:rFonts w:ascii="Times New Roman" w:hAnsi="Times New Roman" w:cs="Times New Roman"/>
          <w:sz w:val="28"/>
          <w:szCs w:val="28"/>
        </w:rPr>
        <w:t>:</w:t>
      </w:r>
      <w:r w:rsidRPr="0005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</w:p>
    <w:p w:rsidR="00227783" w:rsidRPr="00053EF0" w:rsidRDefault="008A0174" w:rsidP="00227783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Табл. № 7.3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Структура специализированного Центра по медицинской реабилитации пациентов с нарушениями функций и ограничением жизнедеятельности при заболеваниях/состояниях центральной нервной системы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3"/>
        <w:gridCol w:w="4841"/>
        <w:gridCol w:w="1794"/>
        <w:gridCol w:w="2357"/>
      </w:tblGrid>
      <w:tr w:rsidR="00DD58D1" w:rsidRPr="00053EF0" w:rsidTr="00267C39">
        <w:tc>
          <w:tcPr>
            <w:tcW w:w="573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№</w:t>
            </w:r>
          </w:p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41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794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DD58D1" w:rsidRPr="00053EF0" w:rsidRDefault="00DD58D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Регистратура Центра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реанимации и интенсивной терапии не менее 6-ти коек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  <w:r w:rsidR="00F22779" w:rsidRPr="00053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 xml:space="preserve">Палата интенсивной </w:t>
            </w:r>
            <w:r w:rsidR="00A137DF" w:rsidRPr="00053EF0">
              <w:rPr>
                <w:rFonts w:ascii="Times New Roman" w:hAnsi="Times New Roman" w:cs="Times New Roman"/>
              </w:rPr>
              <w:t>терапии</w:t>
            </w:r>
            <w:r w:rsidRPr="00053EF0">
              <w:rPr>
                <w:rFonts w:ascii="Times New Roman" w:hAnsi="Times New Roman" w:cs="Times New Roman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1" w:type="dxa"/>
          </w:tcPr>
          <w:p w:rsidR="00361AA4" w:rsidRPr="00053EF0" w:rsidRDefault="00361AA4" w:rsidP="002E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  <w:r w:rsidRPr="00053EF0">
              <w:rPr>
                <w:rFonts w:ascii="Times New Roman" w:hAnsi="Times New Roman" w:cs="Times New Roman"/>
              </w:rPr>
              <w:t>Отделение медицинской реабилитации, оказывающее помощь по медицинской реабилитации в условиях круглосуточного стационара не менее 30 коек</w:t>
            </w:r>
            <w:r w:rsidR="00330E29" w:rsidRPr="00053EF0">
              <w:rPr>
                <w:rFonts w:ascii="Times New Roman" w:hAnsi="Times New Roman" w:cs="Times New Roman"/>
              </w:rPr>
              <w:t xml:space="preserve"> для пациентов с ограничением </w:t>
            </w:r>
            <w:r w:rsidR="00A137DF" w:rsidRPr="00053EF0">
              <w:rPr>
                <w:rFonts w:ascii="Times New Roman" w:hAnsi="Times New Roman" w:cs="Times New Roman"/>
              </w:rPr>
              <w:t>жизнедеятельности</w:t>
            </w:r>
            <w:r w:rsidR="00330E29" w:rsidRPr="00053EF0">
              <w:rPr>
                <w:rFonts w:ascii="Times New Roman" w:hAnsi="Times New Roman" w:cs="Times New Roman"/>
              </w:rPr>
              <w:t xml:space="preserve"> и нарушением функции и структур организма пациента при заболеваниях и (или) состояниях центральной нервной системы </w:t>
            </w:r>
          </w:p>
        </w:tc>
        <w:tc>
          <w:tcPr>
            <w:tcW w:w="1794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E454C0" w:rsidRPr="00053EF0" w:rsidTr="00267C39">
        <w:tc>
          <w:tcPr>
            <w:tcW w:w="573" w:type="dxa"/>
          </w:tcPr>
          <w:p w:rsidR="00E454C0" w:rsidRPr="00053EF0" w:rsidRDefault="00E454C0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1" w:type="dxa"/>
          </w:tcPr>
          <w:p w:rsidR="00E454C0" w:rsidRPr="00053EF0" w:rsidRDefault="00E454C0" w:rsidP="002E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1794" w:type="dxa"/>
          </w:tcPr>
          <w:p w:rsidR="00E454C0" w:rsidRPr="00053EF0" w:rsidRDefault="00E454C0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E454C0" w:rsidRPr="00053EF0" w:rsidRDefault="00E454C0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6</w:t>
            </w:r>
            <w:r w:rsidR="00E454C0" w:rsidRPr="00053EF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41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 xml:space="preserve">Отделение медицинской реабилитации дневного стационара – не менее 10 коек </w:t>
            </w:r>
          </w:p>
        </w:tc>
        <w:tc>
          <w:tcPr>
            <w:tcW w:w="1794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E454C0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41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Выездные бригады медицинской реабилитации</w:t>
            </w:r>
          </w:p>
        </w:tc>
        <w:tc>
          <w:tcPr>
            <w:tcW w:w="1794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E454C0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4841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1794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1" w:type="dxa"/>
          </w:tcPr>
          <w:p w:rsidR="00361AA4" w:rsidRPr="00053EF0" w:rsidRDefault="004C6DB1" w:rsidP="0036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</w:t>
            </w:r>
            <w:r w:rsidR="00361AA4" w:rsidRPr="00053EF0">
              <w:rPr>
                <w:rFonts w:ascii="Times New Roman" w:hAnsi="Times New Roman" w:cs="Times New Roman"/>
              </w:rPr>
              <w:t>мбулаторно-поликлиническое отделение с консультативными приемами специалистов</w:t>
            </w:r>
          </w:p>
        </w:tc>
        <w:tc>
          <w:tcPr>
            <w:tcW w:w="1794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36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Клинико-диагностическая лаборатория (при административной самостоятельности Центра);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клинической лабораторной диагностики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функциональной диагностики (при административной самостоятельности Центра);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функциональной диагностики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лучевой диагностики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 лучевой диагностики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ультразвуковой диагностики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</w:t>
            </w:r>
            <w:r w:rsidR="00BA2C93" w:rsidRPr="00053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УЗИ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Нейрофизиологическая лаборатория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Нейропсихологическая лаборатория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нейропсихолога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BA2C93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Нейрофизиологический кабинет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Лаборатория патологии речи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психологической коррекции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психологической коррекции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эрготерапии и бытовой адаптации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6B6B21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</w:t>
            </w:r>
            <w:r w:rsidR="00D57F7F" w:rsidRPr="00053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нутрициологии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Сомнологическая лаборатория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Лаборатория биомеханики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биомеханики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  <w:r w:rsidR="00D57F7F" w:rsidRPr="0005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уродинамики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  <w:r w:rsidR="00D57F7F" w:rsidRPr="0005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уролога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  <w:r w:rsidR="00D57F7F" w:rsidRPr="0005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эндоскопических методов исследования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  <w:r w:rsidR="00D57F7F" w:rsidRPr="0005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физических методов лечения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AB5786" w:rsidRPr="00053EF0" w:rsidTr="00267C39">
        <w:tc>
          <w:tcPr>
            <w:tcW w:w="573" w:type="dxa"/>
          </w:tcPr>
          <w:p w:rsidR="00AB5786" w:rsidRPr="00053EF0" w:rsidRDefault="006B6B21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3</w:t>
            </w:r>
            <w:r w:rsidR="00D57F7F" w:rsidRPr="0005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AB5786" w:rsidRPr="00053EF0" w:rsidRDefault="00AB5786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физических методов лечения</w:t>
            </w:r>
          </w:p>
        </w:tc>
        <w:tc>
          <w:tcPr>
            <w:tcW w:w="1794" w:type="dxa"/>
          </w:tcPr>
          <w:p w:rsidR="00AB5786" w:rsidRPr="00053EF0" w:rsidRDefault="00AB5786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AB5786" w:rsidRPr="00053EF0" w:rsidRDefault="00AB5786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</w:t>
            </w:r>
            <w:r w:rsidR="00D57F7F" w:rsidRPr="00053E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стоматолога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</w:t>
            </w:r>
            <w:r w:rsidR="00D57F7F" w:rsidRPr="00053E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оториноларинголога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сурдолога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офтальмолога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D57F7F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841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Телемедицинский центр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542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1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</w:t>
            </w:r>
            <w:r w:rsidR="00361AA4" w:rsidRPr="00053EF0">
              <w:rPr>
                <w:rFonts w:ascii="Times New Roman" w:hAnsi="Times New Roman" w:cs="Times New Roman"/>
              </w:rPr>
              <w:t>рганизационно-методический отдел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</w:t>
            </w:r>
            <w:r w:rsidR="00361AA4" w:rsidRPr="00053EF0">
              <w:rPr>
                <w:rFonts w:ascii="Times New Roman" w:hAnsi="Times New Roman" w:cs="Times New Roman"/>
              </w:rPr>
              <w:t>астерские ремонта ортезов и технических средств передвижения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</w:t>
            </w:r>
            <w:r w:rsidR="00361AA4" w:rsidRPr="00053EF0">
              <w:rPr>
                <w:rFonts w:ascii="Times New Roman" w:hAnsi="Times New Roman" w:cs="Times New Roman"/>
              </w:rPr>
              <w:t>птека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</w:t>
            </w:r>
            <w:r w:rsidR="00361AA4" w:rsidRPr="00053EF0">
              <w:rPr>
                <w:rFonts w:ascii="Times New Roman" w:hAnsi="Times New Roman" w:cs="Times New Roman"/>
              </w:rPr>
              <w:t>рхив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61AA4" w:rsidRPr="00053EF0" w:rsidTr="00267C39">
        <w:tc>
          <w:tcPr>
            <w:tcW w:w="573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361AA4" w:rsidRPr="00053EF0" w:rsidRDefault="00542C38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</w:t>
            </w:r>
            <w:r w:rsidR="00361AA4" w:rsidRPr="00053EF0">
              <w:rPr>
                <w:rFonts w:ascii="Times New Roman" w:hAnsi="Times New Roman" w:cs="Times New Roman"/>
              </w:rPr>
              <w:t>дминистративно-хозяйственная часть (при административной самостоятельности Центра)</w:t>
            </w:r>
          </w:p>
        </w:tc>
        <w:tc>
          <w:tcPr>
            <w:tcW w:w="1794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361AA4" w:rsidRPr="00053EF0" w:rsidRDefault="00361AA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6B6B21" w:rsidRPr="00053EF0" w:rsidTr="00267C39">
        <w:tc>
          <w:tcPr>
            <w:tcW w:w="573" w:type="dxa"/>
          </w:tcPr>
          <w:p w:rsidR="006B6B21" w:rsidRPr="00053EF0" w:rsidRDefault="006B6B21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lastRenderedPageBreak/>
              <w:t>4</w:t>
            </w:r>
            <w:r w:rsidR="00D57F7F" w:rsidRPr="00053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1" w:type="dxa"/>
          </w:tcPr>
          <w:p w:rsidR="006B6B21" w:rsidRPr="00053EF0" w:rsidRDefault="006B6B21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Инженерно-информационная служба Центра</w:t>
            </w:r>
          </w:p>
        </w:tc>
        <w:tc>
          <w:tcPr>
            <w:tcW w:w="1794" w:type="dxa"/>
          </w:tcPr>
          <w:p w:rsidR="006B6B21" w:rsidRPr="00053EF0" w:rsidRDefault="006B6B2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7" w:type="dxa"/>
          </w:tcPr>
          <w:p w:rsidR="006B6B21" w:rsidRPr="00053EF0" w:rsidRDefault="006B6B21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  <w:tr w:rsidR="003F55D4" w:rsidRPr="00053EF0" w:rsidTr="00267C39">
        <w:tc>
          <w:tcPr>
            <w:tcW w:w="573" w:type="dxa"/>
          </w:tcPr>
          <w:p w:rsidR="003F55D4" w:rsidRPr="00053EF0" w:rsidRDefault="003F55D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</w:t>
            </w:r>
            <w:r w:rsidR="00D57F7F" w:rsidRPr="00053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1" w:type="dxa"/>
          </w:tcPr>
          <w:p w:rsidR="003F55D4" w:rsidRPr="00053EF0" w:rsidRDefault="003F55D4" w:rsidP="007B2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94" w:type="dxa"/>
          </w:tcPr>
          <w:p w:rsidR="003F55D4" w:rsidRPr="00053EF0" w:rsidRDefault="003F55D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F55D4" w:rsidRPr="00053EF0" w:rsidRDefault="003F55D4" w:rsidP="007B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+</w:t>
            </w:r>
          </w:p>
        </w:tc>
      </w:tr>
    </w:tbl>
    <w:p w:rsidR="00227783" w:rsidRPr="00053EF0" w:rsidRDefault="00227783" w:rsidP="00227783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p w:rsidR="001C5BA0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7. </w:t>
      </w:r>
      <w:r w:rsidR="001C5BA0" w:rsidRPr="00053EF0">
        <w:rPr>
          <w:rFonts w:ascii="Times New Roman" w:hAnsi="Times New Roman"/>
          <w:sz w:val="28"/>
          <w:szCs w:val="28"/>
        </w:rPr>
        <w:t xml:space="preserve">Штатное расписание и оснащение Центра осуществляется  в соответствии с настоящим порядком, в том числе, в соответствии со стандартами оснащения, предусмотренными настоящим порядком, а так же порядками и приказами оказания медицинской помощи по соответствующим профилям и видам оказания медицинской помощи в соответствии с действующим законодательством </w:t>
      </w:r>
      <w:r w:rsidR="006D0D0B" w:rsidRPr="00053EF0">
        <w:rPr>
          <w:rFonts w:ascii="Times New Roman" w:hAnsi="Times New Roman"/>
          <w:sz w:val="28"/>
          <w:szCs w:val="28"/>
        </w:rPr>
        <w:t>Российской Федераации</w:t>
      </w:r>
      <w:r w:rsidR="00053EF0" w:rsidRPr="00053EF0">
        <w:rPr>
          <w:rFonts w:ascii="Times New Roman" w:hAnsi="Times New Roman"/>
          <w:sz w:val="28"/>
          <w:szCs w:val="28"/>
        </w:rPr>
        <w:t>.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8. </w:t>
      </w:r>
      <w:r w:rsidRPr="00053EF0">
        <w:rPr>
          <w:rFonts w:ascii="Times New Roman" w:hAnsi="Times New Roman" w:cs="Times New Roman"/>
          <w:bCs/>
          <w:sz w:val="28"/>
          <w:szCs w:val="28"/>
        </w:rPr>
        <w:t>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обществами пациентов и их родственников.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 xml:space="preserve">9. </w:t>
      </w:r>
      <w:r w:rsidRPr="00053EF0">
        <w:rPr>
          <w:rFonts w:ascii="Times New Roman" w:hAnsi="Times New Roman" w:cs="Times New Roman"/>
          <w:bCs/>
          <w:sz w:val="28"/>
          <w:szCs w:val="28"/>
        </w:rPr>
        <w:t>Центр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10. Помощь пациентам оказывается на возмездной основе: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Pr="00053E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3EF0">
        <w:rPr>
          <w:rFonts w:ascii="Times New Roman" w:hAnsi="Times New Roman" w:cs="Times New Roman"/>
          <w:sz w:val="28"/>
          <w:szCs w:val="28"/>
        </w:rPr>
        <w:t xml:space="preserve"> рамках Территориальной программы государственных гарантий оказания помощи населению по тарифу, утвержденному действующим </w:t>
      </w:r>
      <w:r w:rsidR="00A137DF" w:rsidRPr="00053EF0">
        <w:rPr>
          <w:rFonts w:ascii="Times New Roman" w:hAnsi="Times New Roman" w:cs="Times New Roman"/>
          <w:sz w:val="28"/>
          <w:szCs w:val="28"/>
        </w:rPr>
        <w:t>тарифным</w:t>
      </w:r>
      <w:r w:rsidRPr="00053EF0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227783" w:rsidRPr="00053EF0" w:rsidRDefault="00227783" w:rsidP="002277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3EF0">
        <w:rPr>
          <w:rFonts w:ascii="Times New Roman" w:hAnsi="Times New Roman" w:cs="Times New Roman"/>
          <w:sz w:val="28"/>
          <w:szCs w:val="28"/>
        </w:rPr>
        <w:t>10.2. По договорам оказания платных медицинских услуг с физическими лицами и организациями по тарифам, определенным порядком оказания платных услуг на территории субъекта РФ, на которой зарегистрирован Центр или медицинская организация, структурным подразделением которой является Центр.</w:t>
      </w:r>
    </w:p>
    <w:p w:rsidR="00A07ECA" w:rsidRPr="00053EF0" w:rsidRDefault="00A07ECA"/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>Приложение N 7.1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5" w:anchor="block_1000000" w:history="1">
        <w:r w:rsidRPr="00053EF0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053EF0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>медицинской реабилитации,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r:id="rId6" w:history="1">
        <w:r w:rsidRPr="00053EF0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053EF0"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>здравоохранения РФ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3EF0">
        <w:rPr>
          <w:rFonts w:ascii="Times New Roman" w:hAnsi="Times New Roman" w:cs="Times New Roman"/>
          <w:bCs/>
          <w:sz w:val="28"/>
          <w:szCs w:val="28"/>
        </w:rPr>
        <w:t xml:space="preserve">от             </w:t>
      </w:r>
      <w:proofErr w:type="gramStart"/>
      <w:r w:rsidRPr="00053EF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53EF0">
        <w:rPr>
          <w:rFonts w:ascii="Times New Roman" w:hAnsi="Times New Roman" w:cs="Times New Roman"/>
          <w:bCs/>
          <w:sz w:val="28"/>
          <w:szCs w:val="28"/>
        </w:rPr>
        <w:t>. N    __________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84256" w:rsidRPr="00053EF0" w:rsidRDefault="00584256" w:rsidP="00584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F0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0">
        <w:rPr>
          <w:rFonts w:ascii="Times New Roman" w:hAnsi="Times New Roman" w:cs="Times New Roman"/>
          <w:b/>
          <w:bCs/>
          <w:sz w:val="28"/>
          <w:szCs w:val="28"/>
        </w:rPr>
        <w:t xml:space="preserve">центра медицинской реабилитации </w:t>
      </w:r>
      <w:r w:rsidRPr="00053EF0">
        <w:rPr>
          <w:rFonts w:ascii="Times New Roman" w:hAnsi="Times New Roman" w:cs="Times New Roman"/>
          <w:b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584256" w:rsidRPr="00053EF0" w:rsidRDefault="00584256" w:rsidP="00584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84256" w:rsidRPr="00053EF0" w:rsidRDefault="00584256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tbl>
      <w:tblPr>
        <w:tblW w:w="13185" w:type="dxa"/>
        <w:tblInd w:w="-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35"/>
        <w:gridCol w:w="2693"/>
        <w:gridCol w:w="1134"/>
        <w:gridCol w:w="1985"/>
        <w:gridCol w:w="708"/>
        <w:gridCol w:w="27"/>
        <w:gridCol w:w="2384"/>
        <w:gridCol w:w="3119"/>
      </w:tblGrid>
      <w:tr w:rsidR="00584256" w:rsidRPr="00053EF0" w:rsidTr="00053EF0"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51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Количество должностей</w:t>
            </w:r>
          </w:p>
        </w:tc>
      </w:tr>
      <w:tr w:rsidR="00584256" w:rsidRPr="00053EF0" w:rsidTr="00053EF0"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053EF0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584256" w:rsidRPr="00053EF0" w:rsidTr="00053EF0"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Администрация Центра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Главный врач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1    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Заместитель главного врача по медицинской части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Заместитель главного врача по научной работе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Главная медицинская сестра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Регистратура Центра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053EF0">
              <w:rPr>
                <w:rFonts w:ascii="Times New Roman" w:hAnsi="Times New Roman" w:cs="Times New Roman"/>
                <w:bCs/>
              </w:rPr>
              <w:tab/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053EF0">
              <w:rPr>
                <w:rFonts w:ascii="Times New Roman" w:hAnsi="Times New Roman" w:cs="Times New Roman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Отделение реанимации и интенсивной терапии</w:t>
            </w:r>
          </w:p>
        </w:tc>
        <w:tc>
          <w:tcPr>
            <w:tcW w:w="2720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10, 10.1, 10.2  настоящего порядка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 xml:space="preserve">палата интенсивной </w:t>
            </w:r>
            <w:r w:rsidR="00A137DF" w:rsidRPr="00053EF0">
              <w:rPr>
                <w:rFonts w:ascii="Times New Roman" w:hAnsi="Times New Roman" w:cs="Times New Roman"/>
              </w:rPr>
              <w:t>терапии</w:t>
            </w:r>
            <w:r w:rsidRPr="00053EF0">
              <w:rPr>
                <w:rFonts w:ascii="Times New Roman" w:hAnsi="Times New Roman" w:cs="Times New Roman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2720" w:type="dxa"/>
            <w:gridSpan w:val="3"/>
            <w:tcBorders>
              <w:bottom w:val="single" w:sz="8" w:space="0" w:color="000000"/>
              <w:right w:val="single" w:sz="4" w:space="0" w:color="auto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Стационарное отделение медицинской реабилитации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11, 11.1, 11,2 настоящего порядка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510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12; 12.1; 12.2; 12.3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lastRenderedPageBreak/>
              <w:t>8.1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Заведующий амбулаторно-поликлиническим отделением - врач-невролог (врач </w:t>
            </w:r>
            <w:r w:rsidR="00A137DF" w:rsidRPr="00053EF0">
              <w:rPr>
                <w:rFonts w:ascii="Times New Roman" w:hAnsi="Times New Roman" w:cs="Times New Roman"/>
                <w:bCs/>
              </w:rPr>
              <w:t>оториноларинголога</w:t>
            </w:r>
            <w:r w:rsidRPr="00053EF0">
              <w:rPr>
                <w:rFonts w:ascii="Times New Roman" w:hAnsi="Times New Roman" w:cs="Times New Roman"/>
                <w:bCs/>
              </w:rPr>
              <w:t>, врач-офтальмолог)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Врач-невролог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Врач-кардиолог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Врач-офтальмолог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Врач-оториноларинголог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Врач-сурдолог-оториноларинголог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Врач-стоматолог-терапевт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Врач-ортодонт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lastRenderedPageBreak/>
              <w:t>8.9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 травматолог-ортопед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Врач-психиатр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Врач-психотерапевт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Врач-уролог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кабинет уродинамических исследований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кабинет уродинамических исследований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Кинезиолог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Эргофизиолог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Социальный работник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Старшая медицинская сестра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Медицинская сестра процедурной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Медицинская сестра перевязочной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lastRenderedPageBreak/>
              <w:t>8.23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Медицинская сестра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Санитар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8.25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Медицинский регистратор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5 должностей врачей, ведущих амбулаторный прием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5 должностей врачей, ведущих амбулаторный прием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Группа медицинской реабилитации</w:t>
            </w:r>
          </w:p>
        </w:tc>
        <w:tc>
          <w:tcPr>
            <w:tcW w:w="623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13, 13.1, 13.2 настоящего порядка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A137DF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Клинико-диагностическая лаборатория (при административной самостоятельности Центра)</w:t>
            </w:r>
            <w:r w:rsidRPr="00053E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клинической лабораторной диагностики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 xml:space="preserve">Отделение  функциональной диагностики (при административной самостоятельности Центра)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функциональной диагностики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лучевой диагностики (при административной самостоятельности Центра)</w:t>
            </w:r>
            <w:r w:rsidRPr="00053E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 лучевой диагностики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Отделение ультразвуковой диагностики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 ультразвуковой диагностики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Нейрофизиологическая лаборатория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Нейрофизиологический кабинет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584256" w:rsidRPr="00053EF0" w:rsidRDefault="00584256" w:rsidP="007F2F0B"/>
          <w:p w:rsidR="00584256" w:rsidRPr="00053EF0" w:rsidRDefault="00584256" w:rsidP="007F2F0B"/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Сомнологическая лаборатория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Нейропсихологическая лаборатория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Врач- невролог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Медицинский психолог (нейропсихолог)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 xml:space="preserve">Эргофизиолог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22.6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Медицинский психолог (нейропсихолог)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Лаборатория патологии речи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23.1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12 пациентов с нарушением глотания и/или речи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23.2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нейропсихолог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23.3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Клинический психолог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психологической 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психологической коррекции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Лаборатория биомеханики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 физической и реабилитационной медицины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27.4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Инженер локальных информатизационных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27.5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Мед.сестра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биомеханики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28.1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Врач-ортопед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28.2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Мед.сестра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физических методов лечения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физических методов лечения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эрготерапии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нутрициологии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32.1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32.2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Врач - диетолог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32.3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Мед</w:t>
            </w:r>
            <w:proofErr w:type="gramStart"/>
            <w:r w:rsidRPr="00053EF0">
              <w:rPr>
                <w:rFonts w:ascii="Times New Roman" w:hAnsi="Times New Roman" w:cs="Times New Roman"/>
              </w:rPr>
              <w:t>.</w:t>
            </w:r>
            <w:proofErr w:type="gramEnd"/>
            <w:r w:rsidRPr="00053E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EF0">
              <w:rPr>
                <w:rFonts w:ascii="Times New Roman" w:hAnsi="Times New Roman" w:cs="Times New Roman"/>
              </w:rPr>
              <w:t>с</w:t>
            </w:r>
            <w:proofErr w:type="gramEnd"/>
            <w:r w:rsidRPr="00053EF0"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уродинамики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Кабинет уролога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эндоскопических методов исследования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стоматолога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оториноларинголога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сурдолога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/>
                <w:bCs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офтальмолога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Регистратура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Телемедицинский центр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8931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Иной персонал Центра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43.1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Инженер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отделение гипербарической оксигенации;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на отделение гипербарической оксигенации;</w:t>
            </w:r>
          </w:p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43.2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Инженер локальных информатизационных сетей (Системный администратор)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43.3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Дезинфектор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 xml:space="preserve">Аптека 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Школа пациента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архив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584256" w:rsidRPr="00053EF0" w:rsidTr="00053EF0">
        <w:tblPrEx>
          <w:tblBorders>
            <w:top w:val="none" w:sz="0" w:space="0" w:color="auto"/>
          </w:tblBorders>
        </w:tblPrEx>
        <w:trPr>
          <w:gridAfter w:val="1"/>
          <w:wAfter w:w="3119" w:type="dxa"/>
          <w:cantSplit/>
        </w:trPr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84256" w:rsidRPr="00053EF0" w:rsidRDefault="00584256" w:rsidP="007F2F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584256" w:rsidRPr="00053EF0" w:rsidRDefault="00584256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84256" w:rsidRPr="00053EF0" w:rsidRDefault="00584256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Примечания:</w:t>
      </w:r>
    </w:p>
    <w:p w:rsidR="00584256" w:rsidRPr="00053EF0" w:rsidRDefault="00584256" w:rsidP="00053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1. Настоящие рекомендуемые штатные нормативы центра медицинской реабилитации пациентов с нарушением функций и жизнедеятельности при заболеваниях  центральной нервной системы не распространяются на медицинские организации частной системы здравоохранения.</w:t>
      </w:r>
    </w:p>
    <w:p w:rsidR="00584256" w:rsidRPr="00053EF0" w:rsidRDefault="00584256" w:rsidP="00053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2. В амбулаторно-поликлиническом отделении центра медицинской реабилитации пациентов с нарушением функций и жизнедеятельности при заболеваниях  центральной нервной системы, имеющем в штате врача-методиста, может дополнительно устанавливаться 1 должность медицинского статистика.</w:t>
      </w:r>
    </w:p>
    <w:p w:rsidR="007F2F0B" w:rsidRPr="00053EF0" w:rsidRDefault="007F2F0B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Приложение N 7.2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 xml:space="preserve">к </w:t>
      </w:r>
      <w:hyperlink r:id="rId7" w:anchor="block_1000000" w:history="1">
        <w:r w:rsidRPr="00053EF0">
          <w:rPr>
            <w:rFonts w:ascii="Times New Roman" w:hAnsi="Times New Roman" w:cs="Times New Roman"/>
            <w:bCs/>
          </w:rPr>
          <w:t>Порядку</w:t>
        </w:r>
      </w:hyperlink>
      <w:r w:rsidRPr="00053EF0">
        <w:rPr>
          <w:rFonts w:ascii="Times New Roman" w:hAnsi="Times New Roman" w:cs="Times New Roman"/>
          <w:bCs/>
        </w:rPr>
        <w:t xml:space="preserve"> организации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медицинской реабилитации,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053EF0">
          <w:rPr>
            <w:rFonts w:ascii="Times New Roman" w:hAnsi="Times New Roman" w:cs="Times New Roman"/>
            <w:bCs/>
          </w:rPr>
          <w:t>приказом</w:t>
        </w:r>
      </w:hyperlink>
      <w:r w:rsidRPr="00053EF0">
        <w:rPr>
          <w:rFonts w:ascii="Times New Roman" w:hAnsi="Times New Roman" w:cs="Times New Roman"/>
          <w:bCs/>
        </w:rPr>
        <w:t xml:space="preserve"> Министерства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>здравоохранения РФ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053EF0">
        <w:rPr>
          <w:rFonts w:ascii="Times New Roman" w:hAnsi="Times New Roman" w:cs="Times New Roman"/>
          <w:bCs/>
        </w:rPr>
        <w:t xml:space="preserve">от             </w:t>
      </w:r>
      <w:proofErr w:type="gramStart"/>
      <w:r w:rsidRPr="00053EF0">
        <w:rPr>
          <w:rFonts w:ascii="Times New Roman" w:hAnsi="Times New Roman" w:cs="Times New Roman"/>
          <w:bCs/>
        </w:rPr>
        <w:t>г</w:t>
      </w:r>
      <w:proofErr w:type="gramEnd"/>
      <w:r w:rsidRPr="00053EF0">
        <w:rPr>
          <w:rFonts w:ascii="Times New Roman" w:hAnsi="Times New Roman" w:cs="Times New Roman"/>
          <w:bCs/>
        </w:rPr>
        <w:t>. N    __________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B17BFD" w:rsidRPr="00053EF0" w:rsidRDefault="00B17BFD" w:rsidP="00B17B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F0">
        <w:rPr>
          <w:rFonts w:ascii="Times New Roman" w:hAnsi="Times New Roman" w:cs="Times New Roman"/>
          <w:b/>
          <w:sz w:val="28"/>
          <w:szCs w:val="28"/>
        </w:rPr>
        <w:t>Стандарт оснащения</w:t>
      </w:r>
      <w:r w:rsidRPr="00053EF0">
        <w:rPr>
          <w:rFonts w:ascii="Times New Roman" w:hAnsi="Times New Roman" w:cs="Times New Roman"/>
          <w:sz w:val="28"/>
          <w:szCs w:val="28"/>
        </w:rPr>
        <w:t xml:space="preserve"> </w:t>
      </w:r>
      <w:r w:rsidRPr="00053EF0">
        <w:rPr>
          <w:rFonts w:ascii="Times New Roman" w:hAnsi="Times New Roman" w:cs="Times New Roman"/>
          <w:b/>
          <w:bCs/>
          <w:sz w:val="28"/>
          <w:szCs w:val="28"/>
        </w:rPr>
        <w:t xml:space="preserve">центра медицинской реабилитации </w:t>
      </w:r>
      <w:r w:rsidRPr="00053EF0">
        <w:rPr>
          <w:rFonts w:ascii="Times New Roman" w:hAnsi="Times New Roman" w:cs="Times New Roman"/>
          <w:b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B17BFD" w:rsidRPr="00053EF0" w:rsidRDefault="00B17BFD" w:rsidP="00B17B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BFD" w:rsidRPr="00053EF0" w:rsidRDefault="00B17BFD" w:rsidP="00B17BFD"/>
    <w:tbl>
      <w:tblPr>
        <w:tblStyle w:val="a4"/>
        <w:tblW w:w="0" w:type="auto"/>
        <w:tblLook w:val="04A0"/>
      </w:tblPr>
      <w:tblGrid>
        <w:gridCol w:w="817"/>
        <w:gridCol w:w="3965"/>
        <w:gridCol w:w="2391"/>
        <w:gridCol w:w="2392"/>
      </w:tblGrid>
      <w:tr w:rsidR="00B17BFD" w:rsidRPr="00053EF0" w:rsidTr="00A137DF">
        <w:tc>
          <w:tcPr>
            <w:tcW w:w="817" w:type="dxa"/>
            <w:vMerge w:val="restart"/>
          </w:tcPr>
          <w:p w:rsidR="00B17BFD" w:rsidRPr="00053EF0" w:rsidRDefault="00B17BFD" w:rsidP="00A137DF">
            <w:r w:rsidRPr="00053EF0">
              <w:t>№ п/п</w:t>
            </w:r>
          </w:p>
        </w:tc>
        <w:tc>
          <w:tcPr>
            <w:tcW w:w="3965" w:type="dxa"/>
            <w:vMerge w:val="restart"/>
          </w:tcPr>
          <w:p w:rsidR="00B17BFD" w:rsidRPr="00053EF0" w:rsidRDefault="00B17BFD" w:rsidP="00A137DF">
            <w:r w:rsidRPr="00053EF0">
              <w:t>Наименование оборудования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pPr>
              <w:jc w:val="center"/>
            </w:pPr>
            <w:r w:rsidRPr="00053EF0">
              <w:t>Кол-во штук</w:t>
            </w:r>
          </w:p>
        </w:tc>
      </w:tr>
      <w:tr w:rsidR="00B17BFD" w:rsidRPr="00053EF0" w:rsidTr="00A137DF">
        <w:tc>
          <w:tcPr>
            <w:tcW w:w="817" w:type="dxa"/>
            <w:vMerge/>
          </w:tcPr>
          <w:p w:rsidR="00B17BFD" w:rsidRPr="00053EF0" w:rsidRDefault="00B17BFD" w:rsidP="00A137DF"/>
        </w:tc>
        <w:tc>
          <w:tcPr>
            <w:tcW w:w="3965" w:type="dxa"/>
            <w:vMerge/>
          </w:tcPr>
          <w:p w:rsidR="00B17BFD" w:rsidRPr="00053EF0" w:rsidRDefault="00B17BFD" w:rsidP="00A137DF"/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Городские, областные, краевые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Республиканские, межрайонные, федеральные </w:t>
            </w:r>
            <w:r w:rsidRPr="0005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lastRenderedPageBreak/>
              <w:t>1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t>Администрация Центра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t>Регистратура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3.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4.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Отделение реанимации и интенсивной терапии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10.2  настоящего порядка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5.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</w:rPr>
              <w:t xml:space="preserve">палата интенсивной </w:t>
            </w:r>
            <w:r w:rsidR="00A137DF" w:rsidRPr="00053EF0">
              <w:rPr>
                <w:rFonts w:ascii="Times New Roman" w:hAnsi="Times New Roman" w:cs="Times New Roman"/>
              </w:rPr>
              <w:t>терапии</w:t>
            </w:r>
            <w:r w:rsidRPr="00053EF0">
              <w:rPr>
                <w:rFonts w:ascii="Times New Roman" w:hAnsi="Times New Roman" w:cs="Times New Roman"/>
              </w:rPr>
              <w:t xml:space="preserve"> на 2 койки (при административной 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6.</w:t>
            </w:r>
          </w:p>
        </w:tc>
        <w:tc>
          <w:tcPr>
            <w:tcW w:w="3965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Стационарное отделение медицинской реабилитации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11.2 настоящего порядка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7.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приложениями  № 12.1; 12.2; 12.3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8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амбулаторно-поликлиническое отделение с консультативными приемами специалистов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9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Группа медицинской реабилитации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В соответствии с приложением  №13.2 настоящего порядка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10</w:t>
            </w:r>
          </w:p>
        </w:tc>
        <w:tc>
          <w:tcPr>
            <w:tcW w:w="3965" w:type="dxa"/>
          </w:tcPr>
          <w:p w:rsidR="00B17BFD" w:rsidRPr="00053EF0" w:rsidRDefault="00A137DF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Клинико-диагностическая лаборатория (при административной 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11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клинической лабораторной диагностики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12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 xml:space="preserve">Отделение  функциональной диагностики (при административной </w:t>
            </w:r>
            <w:r w:rsidRPr="00053EF0">
              <w:rPr>
                <w:rFonts w:ascii="Times New Roman" w:hAnsi="Times New Roman" w:cs="Times New Roman"/>
              </w:rPr>
              <w:lastRenderedPageBreak/>
              <w:t>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 xml:space="preserve">по нормативам соответствующих структурных </w:t>
            </w:r>
            <w:r w:rsidRPr="00053EF0">
              <w:rPr>
                <w:rFonts w:ascii="Times New Roman" w:hAnsi="Times New Roman" w:cs="Times New Roman"/>
                <w:bCs/>
              </w:rPr>
              <w:lastRenderedPageBreak/>
              <w:t>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lastRenderedPageBreak/>
              <w:t>13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</w:t>
            </w:r>
            <w:r w:rsidRPr="00053EF0">
              <w:rPr>
                <w:rFonts w:ascii="Times New Roman" w:hAnsi="Times New Roman" w:cs="Times New Roman"/>
                <w:bCs/>
              </w:rPr>
              <w:t xml:space="preserve"> функциональной диагностики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14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Отделение лучевой диагностики (при административной 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15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 лучевой диагностики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16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17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Отделение ультразвуковой диагностики (при административной самостоятельности Центра)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18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 ультразвуковой диагностики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19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Нейрофизиологическая лаборатория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20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Нейрофизиологический кабинет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21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Сомнологическая лаборатория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 xml:space="preserve">по нормативам </w:t>
            </w:r>
            <w:r w:rsidRPr="00053EF0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lastRenderedPageBreak/>
              <w:t>22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Нейропсихологическая лаборатория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23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Лаборатория патологии речи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24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25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Лаборатория биомеханики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26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биомеханики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27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Отделение физических методов лечения</w:t>
            </w:r>
          </w:p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28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физических методов лечения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29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эрготерапии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 xml:space="preserve">по нормативам соответствующих структурных подразделений медицинской </w:t>
            </w:r>
            <w:r w:rsidRPr="00053EF0">
              <w:rPr>
                <w:rFonts w:ascii="Times New Roman" w:hAnsi="Times New Roman" w:cs="Times New Roman"/>
                <w:bCs/>
              </w:rPr>
              <w:lastRenderedPageBreak/>
              <w:t>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lastRenderedPageBreak/>
              <w:t>30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нутрициологии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31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уродинамики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32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уролога</w:t>
            </w:r>
          </w:p>
        </w:tc>
        <w:tc>
          <w:tcPr>
            <w:tcW w:w="2391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  <w:tc>
          <w:tcPr>
            <w:tcW w:w="2392" w:type="dxa"/>
          </w:tcPr>
          <w:p w:rsidR="00B17BFD" w:rsidRPr="00053EF0" w:rsidRDefault="00B17BFD" w:rsidP="00A137DF"/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33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tabs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Кабинет эндоскопических методов исследования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34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стоматолога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35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оториноларинголога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36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сурдолога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37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Кабинет офтальмолога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38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Телемедицинский центр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39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Инженерная служба центра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40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  <w:bCs/>
              </w:rPr>
              <w:t>Аптека</w:t>
            </w:r>
          </w:p>
        </w:tc>
        <w:tc>
          <w:tcPr>
            <w:tcW w:w="2391" w:type="dxa"/>
          </w:tcPr>
          <w:p w:rsidR="00B17BFD" w:rsidRPr="00053EF0" w:rsidRDefault="00B17BFD" w:rsidP="00A137DF"/>
        </w:tc>
        <w:tc>
          <w:tcPr>
            <w:tcW w:w="2392" w:type="dxa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41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архив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42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lastRenderedPageBreak/>
              <w:t>43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F0">
              <w:rPr>
                <w:rFonts w:ascii="Times New Roman" w:hAnsi="Times New Roman" w:cs="Times New Roman"/>
                <w:bCs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  <w:tr w:rsidR="00B17BFD" w:rsidRPr="00053EF0" w:rsidTr="00A137DF">
        <w:tc>
          <w:tcPr>
            <w:tcW w:w="817" w:type="dxa"/>
          </w:tcPr>
          <w:p w:rsidR="00B17BFD" w:rsidRPr="00053EF0" w:rsidRDefault="00B17BFD" w:rsidP="00A137DF">
            <w:r w:rsidRPr="00053EF0">
              <w:t>44</w:t>
            </w:r>
          </w:p>
        </w:tc>
        <w:tc>
          <w:tcPr>
            <w:tcW w:w="3965" w:type="dxa"/>
          </w:tcPr>
          <w:p w:rsidR="00B17BFD" w:rsidRPr="00053EF0" w:rsidRDefault="00B17BFD" w:rsidP="00A13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3EF0"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  <w:tc>
          <w:tcPr>
            <w:tcW w:w="4783" w:type="dxa"/>
            <w:gridSpan w:val="2"/>
          </w:tcPr>
          <w:p w:rsidR="00B17BFD" w:rsidRPr="00053EF0" w:rsidRDefault="00B17BFD" w:rsidP="00A137DF">
            <w:r w:rsidRPr="00053EF0">
              <w:rPr>
                <w:rFonts w:ascii="Times New Roman" w:hAnsi="Times New Roman" w:cs="Times New Roman"/>
                <w:bCs/>
              </w:rPr>
              <w:t>по нормативам соответствующих структурных подразделений медицинской организации</w:t>
            </w:r>
          </w:p>
        </w:tc>
      </w:tr>
    </w:tbl>
    <w:p w:rsidR="00B17BFD" w:rsidRPr="00053EF0" w:rsidRDefault="00B17BFD" w:rsidP="00B17BFD"/>
    <w:p w:rsidR="00B17BFD" w:rsidRPr="00053EF0" w:rsidRDefault="00B17BFD" w:rsidP="00B17BFD"/>
    <w:p w:rsidR="007F2F0B" w:rsidRPr="00053EF0" w:rsidRDefault="007F2F0B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84256" w:rsidRPr="00053EF0" w:rsidRDefault="00584256" w:rsidP="00584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</w:p>
    <w:p w:rsidR="00584256" w:rsidRPr="00053EF0" w:rsidRDefault="00584256" w:rsidP="00584256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</w:p>
    <w:p w:rsidR="00584256" w:rsidRPr="00053EF0" w:rsidRDefault="00584256"/>
    <w:sectPr w:rsidR="00584256" w:rsidRPr="00053EF0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227783"/>
    <w:rsid w:val="0001348E"/>
    <w:rsid w:val="000237A4"/>
    <w:rsid w:val="000239AF"/>
    <w:rsid w:val="00053EF0"/>
    <w:rsid w:val="000C5688"/>
    <w:rsid w:val="00105D74"/>
    <w:rsid w:val="00172A06"/>
    <w:rsid w:val="00190220"/>
    <w:rsid w:val="001C5BA0"/>
    <w:rsid w:val="00227783"/>
    <w:rsid w:val="00267C39"/>
    <w:rsid w:val="002B649E"/>
    <w:rsid w:val="002E0B71"/>
    <w:rsid w:val="00316084"/>
    <w:rsid w:val="00330E29"/>
    <w:rsid w:val="00361AA4"/>
    <w:rsid w:val="0037239E"/>
    <w:rsid w:val="003775C6"/>
    <w:rsid w:val="003F55D4"/>
    <w:rsid w:val="0043392E"/>
    <w:rsid w:val="00484D52"/>
    <w:rsid w:val="004B06C9"/>
    <w:rsid w:val="004C6DB1"/>
    <w:rsid w:val="004D0AAD"/>
    <w:rsid w:val="00521219"/>
    <w:rsid w:val="00542C38"/>
    <w:rsid w:val="00550253"/>
    <w:rsid w:val="00584256"/>
    <w:rsid w:val="006B6B21"/>
    <w:rsid w:val="006B7F88"/>
    <w:rsid w:val="006D0D0B"/>
    <w:rsid w:val="00720ABB"/>
    <w:rsid w:val="007371A4"/>
    <w:rsid w:val="007409AB"/>
    <w:rsid w:val="007720B9"/>
    <w:rsid w:val="00785C06"/>
    <w:rsid w:val="007B220A"/>
    <w:rsid w:val="007E10A5"/>
    <w:rsid w:val="007F2F0B"/>
    <w:rsid w:val="008007F3"/>
    <w:rsid w:val="008768C8"/>
    <w:rsid w:val="008A0174"/>
    <w:rsid w:val="008A0F42"/>
    <w:rsid w:val="008A427D"/>
    <w:rsid w:val="008B7C10"/>
    <w:rsid w:val="008C449C"/>
    <w:rsid w:val="00997475"/>
    <w:rsid w:val="00A07ECA"/>
    <w:rsid w:val="00A137DF"/>
    <w:rsid w:val="00A8492B"/>
    <w:rsid w:val="00AB5786"/>
    <w:rsid w:val="00B07FBE"/>
    <w:rsid w:val="00B17BFD"/>
    <w:rsid w:val="00BA2C93"/>
    <w:rsid w:val="00BD0A48"/>
    <w:rsid w:val="00BF06BE"/>
    <w:rsid w:val="00D10024"/>
    <w:rsid w:val="00D57F7F"/>
    <w:rsid w:val="00DD58D1"/>
    <w:rsid w:val="00DE3E23"/>
    <w:rsid w:val="00E454C0"/>
    <w:rsid w:val="00E90C42"/>
    <w:rsid w:val="00ED672C"/>
    <w:rsid w:val="00F2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83"/>
    <w:pPr>
      <w:ind w:left="720"/>
      <w:contextualSpacing/>
    </w:pPr>
  </w:style>
  <w:style w:type="table" w:styleId="a4">
    <w:name w:val="Table Grid"/>
    <w:basedOn w:val="a1"/>
    <w:uiPriority w:val="59"/>
    <w:rsid w:val="002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0024"/>
    <w:rPr>
      <w:strike w:val="0"/>
      <w:dstrike w:val="0"/>
      <w:color w:val="66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10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83"/>
    <w:pPr>
      <w:ind w:left="720"/>
      <w:contextualSpacing/>
    </w:pPr>
  </w:style>
  <w:style w:type="table" w:styleId="a4">
    <w:name w:val="Table Grid"/>
    <w:basedOn w:val="a1"/>
    <w:uiPriority w:val="59"/>
    <w:rsid w:val="002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0024"/>
    <w:rPr>
      <w:strike w:val="0"/>
      <w:dstrike w:val="0"/>
      <w:color w:val="6666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100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9</cp:revision>
  <dcterms:created xsi:type="dcterms:W3CDTF">2017-11-29T17:42:00Z</dcterms:created>
  <dcterms:modified xsi:type="dcterms:W3CDTF">2017-12-05T14:10:00Z</dcterms:modified>
</cp:coreProperties>
</file>