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1" w:rsidRPr="00D171C0" w:rsidRDefault="00DE4CF1" w:rsidP="00DE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4CF1" w:rsidRPr="00D171C0" w:rsidRDefault="00DE4CF1" w:rsidP="00DE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D30483">
        <w:rPr>
          <w:rFonts w:ascii="Times New Roman" w:hAnsi="Times New Roman" w:cs="Times New Roman"/>
          <w:bCs/>
        </w:rPr>
        <w:t>26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/>
          <w:bCs/>
        </w:rPr>
        <w:t xml:space="preserve">от             г. </w:t>
      </w:r>
      <w:r w:rsidRPr="002F34B4">
        <w:rPr>
          <w:rFonts w:ascii="Times New Roman" w:hAnsi="Times New Roman"/>
          <w:bCs/>
          <w:lang w:val="en-US"/>
        </w:rPr>
        <w:t>N </w:t>
      </w:r>
      <w:r w:rsidRPr="002F34B4">
        <w:rPr>
          <w:rFonts w:ascii="Times New Roman" w:hAnsi="Times New Roman"/>
          <w:bCs/>
        </w:rPr>
        <w:t xml:space="preserve">   __________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DE4CF1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об отделе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реабилитации, оказывающем помощь по медицинской реабилитации в условиях амбулаторного приема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с ограничением жизнедеятельности, нарушением функций и структур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соматических 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заболеваниях и (или) состояниях 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CF1" w:rsidRPr="00883FCB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на третьем этапе медицинской реабилитации пациентам </w:t>
      </w:r>
      <w:r w:rsidRPr="00C00D16">
        <w:rPr>
          <w:rFonts w:ascii="Times New Roman" w:hAnsi="Times New Roman" w:cs="Times New Roman"/>
          <w:sz w:val="28"/>
          <w:szCs w:val="28"/>
        </w:rPr>
        <w:t xml:space="preserve">с ограничением жизнедеятельности, нарушением функций и структур при </w:t>
      </w:r>
      <w:r>
        <w:rPr>
          <w:rFonts w:ascii="Times New Roman" w:hAnsi="Times New Roman" w:cs="Times New Roman"/>
          <w:sz w:val="28"/>
          <w:szCs w:val="28"/>
        </w:rPr>
        <w:t xml:space="preserve">соматических </w:t>
      </w:r>
      <w:r w:rsidRPr="00C00D16">
        <w:rPr>
          <w:rFonts w:ascii="Times New Roman" w:hAnsi="Times New Roman" w:cs="Times New Roman"/>
          <w:sz w:val="28"/>
          <w:szCs w:val="28"/>
        </w:rPr>
        <w:t xml:space="preserve">заболеваниях и (или) состояниях </w:t>
      </w:r>
      <w:r w:rsidRPr="00883FCB">
        <w:rPr>
          <w:rFonts w:ascii="Times New Roman" w:hAnsi="Times New Roman" w:cs="Times New Roman"/>
          <w:bCs/>
          <w:sz w:val="28"/>
          <w:szCs w:val="28"/>
        </w:rPr>
        <w:t xml:space="preserve">в отделении медицинской реабилитации медицинской организации, оказывающей помощь в амбулаторно-поликлинических условиях. </w:t>
      </w:r>
    </w:p>
    <w:p w:rsidR="00DE4CF1" w:rsidRPr="00C00D16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амбулаторно-поликлинического приема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543н"Об утверждении Положения об организации оказания первичной медико-санитарной помощи взрослому населению"</w:t>
      </w:r>
    </w:p>
    <w:p w:rsidR="00DE4CF1" w:rsidRPr="00C00D16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медицинской реабилитации в условиях амбулаторно-поликлинической медицинской организации осуществляется в плановой форме </w:t>
      </w:r>
    </w:p>
    <w:p w:rsidR="00DE4CF1" w:rsidRPr="00C00D16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bCs/>
          <w:sz w:val="28"/>
          <w:szCs w:val="28"/>
        </w:rPr>
        <w:t>Амбулаторн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может являться структурным подразделением отделения по медицинской реабилитации медицинской организации, оказывающим помощь по медицинской реабилитации 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D16">
        <w:rPr>
          <w:rFonts w:ascii="Times New Roman" w:hAnsi="Times New Roman" w:cs="Times New Roman"/>
          <w:bCs/>
          <w:sz w:val="28"/>
          <w:szCs w:val="28"/>
        </w:rPr>
        <w:t>стационарных условиях или самостоятельным подразделением</w:t>
      </w:r>
    </w:p>
    <w:p w:rsidR="00DE4CF1" w:rsidRPr="00D0106A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D0106A">
        <w:rPr>
          <w:rFonts w:ascii="Times New Roman" w:hAnsi="Times New Roman"/>
          <w:bCs/>
          <w:sz w:val="28"/>
          <w:szCs w:val="28"/>
        </w:rPr>
        <w:t xml:space="preserve">На должность заведующего амбулаторным отделением медицинской реабилитации назначаются специалисты, соответствующие </w:t>
      </w:r>
      <w:hyperlink r:id="rId7" w:anchor="block_1000" w:history="1">
        <w:r w:rsidRPr="00D0106A">
          <w:rPr>
            <w:rFonts w:ascii="Times New Roman" w:hAnsi="Times New Roman"/>
            <w:bCs/>
            <w:sz w:val="28"/>
            <w:szCs w:val="28"/>
          </w:rPr>
          <w:t>квалификационным требованиям</w:t>
        </w:r>
      </w:hyperlink>
      <w:r w:rsidRPr="00D0106A">
        <w:rPr>
          <w:rFonts w:ascii="Times New Roman" w:hAnsi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D0106A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D0106A">
        <w:rPr>
          <w:rFonts w:ascii="Times New Roman" w:hAnsi="Times New Roman"/>
          <w:bCs/>
          <w:sz w:val="28"/>
          <w:szCs w:val="28"/>
        </w:rPr>
        <w:t xml:space="preserve"> Минздравсоцразвития России от 7 июля 2009</w:t>
      </w:r>
      <w:r w:rsidRPr="00D0106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D0106A">
        <w:rPr>
          <w:rFonts w:ascii="Times New Roman" w:hAnsi="Times New Roman"/>
          <w:bCs/>
          <w:sz w:val="28"/>
          <w:szCs w:val="28"/>
        </w:rPr>
        <w:t xml:space="preserve">г. </w:t>
      </w:r>
      <w:r w:rsidRPr="00D0106A">
        <w:rPr>
          <w:rFonts w:ascii="Times New Roman" w:hAnsi="Times New Roman"/>
          <w:bCs/>
          <w:sz w:val="28"/>
          <w:szCs w:val="28"/>
          <w:lang w:val="en-US"/>
        </w:rPr>
        <w:t>N </w:t>
      </w:r>
      <w:r w:rsidRPr="00D0106A">
        <w:rPr>
          <w:rFonts w:ascii="Times New Roman" w:hAnsi="Times New Roman"/>
          <w:bCs/>
          <w:sz w:val="28"/>
          <w:szCs w:val="28"/>
        </w:rPr>
        <w:t>415н (зарегистрирован Минюстом России 9 июля 2009</w:t>
      </w:r>
      <w:r w:rsidRPr="00D0106A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D0106A">
        <w:rPr>
          <w:rFonts w:ascii="Times New Roman" w:hAnsi="Times New Roman"/>
          <w:bCs/>
          <w:sz w:val="28"/>
          <w:szCs w:val="28"/>
        </w:rPr>
        <w:t xml:space="preserve">г., </w:t>
      </w:r>
      <w:r w:rsidRPr="00D0106A">
        <w:rPr>
          <w:rFonts w:ascii="Times New Roman" w:hAnsi="Times New Roman"/>
          <w:bCs/>
          <w:sz w:val="28"/>
          <w:szCs w:val="28"/>
        </w:rPr>
        <w:lastRenderedPageBreak/>
        <w:t xml:space="preserve">регистрационный </w:t>
      </w:r>
      <w:r w:rsidRPr="00D0106A">
        <w:rPr>
          <w:rFonts w:ascii="Times New Roman" w:hAnsi="Times New Roman"/>
          <w:bCs/>
          <w:sz w:val="28"/>
          <w:szCs w:val="28"/>
          <w:lang w:val="en-US"/>
        </w:rPr>
        <w:t>N </w:t>
      </w:r>
      <w:r w:rsidRPr="00D0106A">
        <w:rPr>
          <w:rFonts w:ascii="Times New Roman" w:hAnsi="Times New Roman"/>
          <w:bCs/>
          <w:sz w:val="28"/>
          <w:szCs w:val="28"/>
        </w:rPr>
        <w:t>14292) по специальности по специальности "</w:t>
      </w:r>
      <w:r>
        <w:rPr>
          <w:rFonts w:ascii="Times New Roman" w:hAnsi="Times New Roman"/>
          <w:bCs/>
          <w:sz w:val="28"/>
          <w:szCs w:val="28"/>
        </w:rPr>
        <w:t>кардиология</w:t>
      </w:r>
      <w:r w:rsidRPr="00D0106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Pr="00D0106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терапия</w:t>
      </w:r>
      <w:r w:rsidRPr="00D0106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106A">
        <w:rPr>
          <w:rFonts w:ascii="Times New Roman" w:hAnsi="Times New Roman"/>
          <w:bCs/>
          <w:sz w:val="28"/>
          <w:szCs w:val="28"/>
        </w:rPr>
        <w:t xml:space="preserve"> </w:t>
      </w:r>
      <w:r w:rsidRPr="00D0106A">
        <w:rPr>
          <w:rFonts w:ascii="Times New Roman" w:hAnsi="Times New Roman"/>
          <w:bCs/>
          <w:color w:val="000000" w:themeColor="text1"/>
          <w:sz w:val="28"/>
          <w:szCs w:val="28"/>
        </w:rPr>
        <w:t>с дополнительной  подготовкой по организации процесса медицинской</w:t>
      </w:r>
      <w:proofErr w:type="gramEnd"/>
      <w:r w:rsidRPr="00D01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реабилитации, </w:t>
      </w:r>
      <w:r w:rsidRPr="00D0106A">
        <w:rPr>
          <w:rFonts w:ascii="Times New Roman" w:hAnsi="Times New Roman"/>
          <w:bCs/>
          <w:sz w:val="28"/>
          <w:szCs w:val="28"/>
        </w:rPr>
        <w:t>а так же «физическая и реабилитационная медицина»</w:t>
      </w:r>
    </w:p>
    <w:p w:rsidR="00DE4CF1" w:rsidRPr="00D0106A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D0106A">
        <w:rPr>
          <w:rFonts w:ascii="Times New Roman" w:hAnsi="Times New Roman"/>
          <w:bCs/>
          <w:sz w:val="28"/>
          <w:szCs w:val="28"/>
        </w:rPr>
        <w:t>Медицинскую помощь по медицинской реабилитации в амбулаторном отделении оказывают специалисты МДБ в соответствии с графиком работы, утвержденным ее руководителем (1 или 2 смены)</w:t>
      </w:r>
    </w:p>
    <w:p w:rsidR="00DE4CF1" w:rsidRPr="00D0106A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D0106A">
        <w:rPr>
          <w:rFonts w:ascii="Times New Roman" w:hAnsi="Times New Roman"/>
          <w:bCs/>
          <w:sz w:val="28"/>
          <w:szCs w:val="28"/>
        </w:rPr>
        <w:t>Для организации работы амбулаторного отделения по медицинской реабилитации в его структуре рекомендуется предусматривать: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процедурную (манипуляционную);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кабинет заведующего амбулаторным отдел</w:t>
      </w:r>
      <w:r>
        <w:rPr>
          <w:rFonts w:ascii="Times New Roman" w:hAnsi="Times New Roman"/>
          <w:bCs/>
          <w:sz w:val="28"/>
          <w:szCs w:val="28"/>
        </w:rPr>
        <w:t>ением</w:t>
      </w:r>
      <w:r w:rsidRPr="00C00D16">
        <w:rPr>
          <w:rFonts w:ascii="Times New Roman" w:hAnsi="Times New Roman"/>
          <w:bCs/>
          <w:sz w:val="28"/>
          <w:szCs w:val="28"/>
        </w:rPr>
        <w:t>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кабинеты специалистов МДБ;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комнату персонала;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комнату для временного хранения оборудования;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санузел для персонала;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санузл</w:t>
      </w:r>
      <w:r>
        <w:rPr>
          <w:rFonts w:ascii="Times New Roman" w:hAnsi="Times New Roman"/>
          <w:bCs/>
          <w:sz w:val="28"/>
          <w:szCs w:val="28"/>
        </w:rPr>
        <w:t>ы</w:t>
      </w:r>
      <w:r w:rsidRPr="00C00D16">
        <w:rPr>
          <w:rFonts w:ascii="Times New Roman" w:hAnsi="Times New Roman"/>
          <w:bCs/>
          <w:sz w:val="28"/>
          <w:szCs w:val="28"/>
        </w:rPr>
        <w:t xml:space="preserve"> для пациентов;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санитарную комнату;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раздевалки для пациентов;</w:t>
      </w:r>
    </w:p>
    <w:p w:rsidR="00DE4CF1" w:rsidRPr="00BD7BC1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7BC1">
        <w:rPr>
          <w:rFonts w:ascii="Times New Roman" w:hAnsi="Times New Roman"/>
          <w:bCs/>
          <w:sz w:val="28"/>
          <w:szCs w:val="28"/>
        </w:rPr>
        <w:t>помещения для отдыха пациентов;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специальные кабинеты являются общими с дневным стационаром по медицинской реабилитации (в случае его наличия в структуре отделения медицинской реабилитации). В случае самостоятельности отдел</w:t>
      </w:r>
      <w:r>
        <w:rPr>
          <w:rFonts w:ascii="Times New Roman" w:hAnsi="Times New Roman"/>
          <w:bCs/>
          <w:sz w:val="28"/>
          <w:szCs w:val="28"/>
        </w:rPr>
        <w:t>ения</w:t>
      </w:r>
      <w:r w:rsidRPr="00C00D16">
        <w:rPr>
          <w:rFonts w:ascii="Times New Roman" w:hAnsi="Times New Roman"/>
          <w:bCs/>
          <w:sz w:val="28"/>
          <w:szCs w:val="28"/>
        </w:rPr>
        <w:t xml:space="preserve"> по амбулаторно-поликлинич</w:t>
      </w:r>
      <w:r>
        <w:rPr>
          <w:rFonts w:ascii="Times New Roman" w:hAnsi="Times New Roman"/>
          <w:bCs/>
          <w:sz w:val="28"/>
          <w:szCs w:val="28"/>
        </w:rPr>
        <w:t>е</w:t>
      </w:r>
      <w:r w:rsidRPr="00C00D16">
        <w:rPr>
          <w:rFonts w:ascii="Times New Roman" w:hAnsi="Times New Roman"/>
          <w:bCs/>
          <w:sz w:val="28"/>
          <w:szCs w:val="28"/>
        </w:rPr>
        <w:t xml:space="preserve">ской медицинской реабилитации, помещения для его работы разворачиваются в соответствии с таблицей № </w:t>
      </w:r>
      <w:r>
        <w:rPr>
          <w:rFonts w:ascii="Times New Roman" w:hAnsi="Times New Roman"/>
          <w:bCs/>
          <w:sz w:val="28"/>
          <w:szCs w:val="28"/>
        </w:rPr>
        <w:t>20</w:t>
      </w:r>
      <w:r w:rsidRPr="00C00D16">
        <w:rPr>
          <w:rFonts w:ascii="Times New Roman" w:hAnsi="Times New Roman"/>
          <w:bCs/>
          <w:sz w:val="28"/>
          <w:szCs w:val="28"/>
        </w:rPr>
        <w:t xml:space="preserve">.1 настоящего порядка </w:t>
      </w:r>
    </w:p>
    <w:p w:rsidR="00DE4CF1" w:rsidRPr="00C00D16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Оснащение отделения амбулаторной медицинской реабилитации осуществляется в соответствии со стандартом оснащения отделения по медицинской реабилитации, оказывающего помощь по медицинской реабилитации 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стационарных условиях согласно </w:t>
      </w:r>
      <w:hyperlink r:id="rId9" w:anchor="block_111000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Pr="002F34B4">
          <w:rPr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20.1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 настоящего порядка в случае, если отделение является самостоятельным подразделением по медицинской реабилитации МО. В случае оказания помощи по медицинской реабилитации в отделении амбулаторной медицинской реабилитации, находящегося в структуре отделения медицинской реабилитации, оказывающего помощь во вне</w:t>
      </w:r>
      <w:r w:rsidR="00380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D16">
        <w:rPr>
          <w:rFonts w:ascii="Times New Roman" w:hAnsi="Times New Roman" w:cs="Times New Roman"/>
          <w:bCs/>
          <w:sz w:val="28"/>
          <w:szCs w:val="28"/>
        </w:rPr>
        <w:t>стационарных условиях, для работы отделения используется оборудование последнего</w:t>
      </w:r>
    </w:p>
    <w:p w:rsidR="00DE4CF1" w:rsidRPr="00C00D16" w:rsidRDefault="00DE4CF1" w:rsidP="00DE4C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Объем и расписание работы отделения амбулаторно-поликлинической  медицинской реабилитации определяется руководителем отделения по согласованию с заведующим отделением МО, оказ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00D16">
        <w:rPr>
          <w:rFonts w:ascii="Times New Roman" w:hAnsi="Times New Roman" w:cs="Times New Roman"/>
          <w:bCs/>
          <w:sz w:val="28"/>
          <w:szCs w:val="28"/>
        </w:rPr>
        <w:t>вающей помощь по медицинской реабилитации во вне</w:t>
      </w:r>
      <w:r w:rsidR="00380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стационарных условиях и заведующим дневным стационаром по медицинской реабилитации с учетом мощности медицинской организации (ее структурного подразделения) и объемов </w:t>
      </w:r>
      <w:r w:rsidRPr="00C00D16">
        <w:rPr>
          <w:rFonts w:ascii="Times New Roman" w:hAnsi="Times New Roman" w:cs="Times New Roman"/>
          <w:bCs/>
          <w:sz w:val="28"/>
          <w:szCs w:val="28"/>
        </w:rPr>
        <w:lastRenderedPageBreak/>
        <w:t>проводимых медицинских мероприятий (в 1 или 2 смены).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10.  При отсутствии эффекта от проводимого лечения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пациент направляется по решению врачебной комиссии медицинской организации для проведения дополнительных обследований и (или) лечения, в том числе в стационарных условиях.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D30483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0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1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DE4CF1" w:rsidRPr="002F34B4" w:rsidRDefault="00DE4CF1" w:rsidP="00DE4CF1">
      <w:pPr>
        <w:pStyle w:val="a3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/>
          <w:bCs/>
        </w:rPr>
        <w:t xml:space="preserve">от             г. </w:t>
      </w:r>
      <w:r w:rsidRPr="002F34B4">
        <w:rPr>
          <w:rFonts w:ascii="Times New Roman" w:hAnsi="Times New Roman"/>
          <w:bCs/>
          <w:lang w:val="en-US"/>
        </w:rPr>
        <w:t>N </w:t>
      </w:r>
      <w:r w:rsidRPr="002F34B4">
        <w:rPr>
          <w:rFonts w:ascii="Times New Roman" w:hAnsi="Times New Roman"/>
          <w:bCs/>
        </w:rPr>
        <w:t xml:space="preserve">   __________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D16">
        <w:rPr>
          <w:rFonts w:ascii="Times New Roman" w:hAnsi="Times New Roman"/>
          <w:b/>
          <w:bCs/>
          <w:sz w:val="28"/>
          <w:szCs w:val="28"/>
        </w:rPr>
        <w:t>Рекомендуемые штатные нормативы</w:t>
      </w:r>
    </w:p>
    <w:p w:rsidR="00DE4CF1" w:rsidRPr="00C00D16" w:rsidRDefault="00DE4CF1" w:rsidP="00DE4C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4B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тделения</w:t>
      </w:r>
      <w:r w:rsidRPr="002F34B4">
        <w:rPr>
          <w:rFonts w:ascii="Times New Roman" w:hAnsi="Times New Roman"/>
          <w:b/>
          <w:sz w:val="28"/>
          <w:szCs w:val="28"/>
        </w:rPr>
        <w:t xml:space="preserve"> медицинской реабилитации, оказывающего помощь по медицинской реабилитации в условиях амбулаторного приема пациентам </w:t>
      </w:r>
      <w:r w:rsidRPr="00C00D16">
        <w:rPr>
          <w:rFonts w:ascii="Times New Roman" w:hAnsi="Times New Roman"/>
          <w:b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150DE4">
        <w:rPr>
          <w:rFonts w:ascii="Times New Roman" w:hAnsi="Times New Roman"/>
          <w:b/>
          <w:sz w:val="28"/>
          <w:szCs w:val="28"/>
        </w:rPr>
        <w:t>периферической нервной системы и опорно-двигательного аппарата</w:t>
      </w:r>
    </w:p>
    <w:p w:rsidR="00DE4CF1" w:rsidRPr="00D171C0" w:rsidRDefault="00DE4CF1" w:rsidP="00DE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944"/>
        <w:gridCol w:w="105"/>
        <w:gridCol w:w="3523"/>
        <w:gridCol w:w="533"/>
        <w:gridCol w:w="1822"/>
        <w:gridCol w:w="2355"/>
        <w:gridCol w:w="324"/>
      </w:tblGrid>
      <w:tr w:rsidR="00DE4CF1" w:rsidRPr="00D171C0" w:rsidTr="001E6D87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Количество  должностей</w:t>
            </w:r>
          </w:p>
        </w:tc>
      </w:tr>
      <w:tr w:rsidR="00DE4CF1" w:rsidRPr="00D171C0" w:rsidTr="001E6D87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 – по профилю (врач физической и реабилитационной медицины)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E4CF1" w:rsidRPr="00D171C0" w:rsidTr="001E6D87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1E6D87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                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DE4CF1" w:rsidRPr="00D171C0" w:rsidTr="001E6D87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1E6D87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 xml:space="preserve">Врач-пульмонолог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DE4CF1" w:rsidRPr="00D171C0" w:rsidTr="001E6D87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1E6D87" w:rsidP="00380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F1" w:rsidRPr="001E6D87" w:rsidRDefault="00DE4CF1" w:rsidP="00380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 на 12 пациентов в смену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Кинезиолог 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 на 12 пациентов в смену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Медицинский психолог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0,25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0,5 на 12 пациентов в смену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0,25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0,5 на 12 пациентов в смену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Старшая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процедурной</w:t>
            </w:r>
            <w:proofErr w:type="spellEnd"/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Сестра-хозяйка</w:t>
            </w:r>
            <w:proofErr w:type="spellEnd"/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0,25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0,5 на 12 пациентов в смену</w:t>
            </w:r>
          </w:p>
        </w:tc>
      </w:tr>
      <w:tr w:rsidR="00380D5E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28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355" w:type="dxa"/>
            <w:gridSpan w:val="2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0,25 на 12 пациентов в смену</w:t>
            </w:r>
          </w:p>
        </w:tc>
        <w:tc>
          <w:tcPr>
            <w:tcW w:w="2355" w:type="dxa"/>
          </w:tcPr>
          <w:p w:rsidR="00380D5E" w:rsidRPr="001E6D87" w:rsidRDefault="00380D5E" w:rsidP="00380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0,5 на 12 пациентов в смену</w:t>
            </w:r>
          </w:p>
        </w:tc>
      </w:tr>
      <w:tr w:rsidR="00522D2B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522D2B" w:rsidRPr="001E6D87" w:rsidRDefault="001E6D87" w:rsidP="00522D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28" w:type="dxa"/>
            <w:gridSpan w:val="2"/>
          </w:tcPr>
          <w:p w:rsidR="00522D2B" w:rsidRPr="001E6D87" w:rsidRDefault="00522D2B" w:rsidP="00522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4710" w:type="dxa"/>
            <w:gridSpan w:val="3"/>
          </w:tcPr>
          <w:p w:rsidR="00522D2B" w:rsidRPr="001E6D87" w:rsidRDefault="00522D2B" w:rsidP="00522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1E6D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1E6D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организации            </w:t>
            </w:r>
          </w:p>
        </w:tc>
      </w:tr>
      <w:tr w:rsidR="00522D2B" w:rsidRPr="001E6D87" w:rsidTr="001E6D87">
        <w:trPr>
          <w:gridAfter w:val="1"/>
          <w:wAfter w:w="324" w:type="dxa"/>
        </w:trPr>
        <w:tc>
          <w:tcPr>
            <w:tcW w:w="944" w:type="dxa"/>
            <w:hideMark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1E6D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28" w:type="dxa"/>
            <w:gridSpan w:val="2"/>
            <w:hideMark/>
          </w:tcPr>
          <w:p w:rsidR="00522D2B" w:rsidRPr="001E6D87" w:rsidRDefault="00522D2B" w:rsidP="00522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r w:rsidRPr="001E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 по уходу за пациентами</w:t>
            </w:r>
          </w:p>
        </w:tc>
        <w:tc>
          <w:tcPr>
            <w:tcW w:w="4710" w:type="dxa"/>
            <w:gridSpan w:val="3"/>
            <w:hideMark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на 15 пациентов в смену</w:t>
            </w:r>
          </w:p>
        </w:tc>
      </w:tr>
      <w:tr w:rsidR="00522D2B" w:rsidRPr="001E6D87" w:rsidTr="001E6D87">
        <w:trPr>
          <w:gridAfter w:val="1"/>
          <w:wAfter w:w="324" w:type="dxa"/>
        </w:trPr>
        <w:tc>
          <w:tcPr>
            <w:tcW w:w="944" w:type="dxa"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</w:t>
            </w:r>
            <w:r w:rsidR="001E6D8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28" w:type="dxa"/>
            <w:gridSpan w:val="2"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Уборщик помещения</w:t>
            </w:r>
          </w:p>
        </w:tc>
        <w:tc>
          <w:tcPr>
            <w:tcW w:w="2355" w:type="dxa"/>
            <w:gridSpan w:val="2"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5" w:type="dxa"/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22D2B" w:rsidRPr="001E6D87" w:rsidTr="001E6D87">
        <w:trPr>
          <w:gridAfter w:val="1"/>
          <w:wAfter w:w="324" w:type="dxa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2B" w:rsidRPr="001E6D87" w:rsidRDefault="001E6D87" w:rsidP="00522D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2B" w:rsidRPr="001E6D87" w:rsidRDefault="00522D2B" w:rsidP="00522D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6D87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2B" w:rsidRPr="001E6D87" w:rsidRDefault="00522D2B" w:rsidP="00522D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D87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</w:tbl>
    <w:p w:rsidR="00380D5E" w:rsidRPr="00C00D16" w:rsidRDefault="00380D5E" w:rsidP="00380D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0D5E" w:rsidRPr="002F34B4" w:rsidRDefault="00380D5E" w:rsidP="00380D5E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/>
          <w:bCs/>
          <w:sz w:val="28"/>
          <w:szCs w:val="28"/>
        </w:rPr>
        <w:t>Примечания:</w:t>
      </w:r>
    </w:p>
    <w:p w:rsidR="00380D5E" w:rsidRPr="002F34B4" w:rsidRDefault="00380D5E" w:rsidP="00380D5E">
      <w:pPr>
        <w:shd w:val="clear" w:color="auto" w:fill="FFFFFF"/>
        <w:spacing w:after="33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/>
          <w:bCs/>
          <w:sz w:val="28"/>
          <w:szCs w:val="28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380D5E" w:rsidRPr="002F34B4" w:rsidRDefault="00380D5E" w:rsidP="00380D5E">
      <w:pPr>
        <w:shd w:val="clear" w:color="auto" w:fill="FFFFFF"/>
        <w:spacing w:after="33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/>
          <w:bCs/>
          <w:sz w:val="28"/>
          <w:szCs w:val="28"/>
        </w:rPr>
        <w:t>2. В медицинских организациях, оказывающих медицинскую помощь в амбулаторных условиях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/>
          <w:bCs/>
          <w:sz w:val="28"/>
          <w:szCs w:val="28"/>
        </w:rPr>
        <w:t>и имеющих в своей структуре отделение медицинской реабилитации, рекомендуется предусматривать дополнительно должности оператора ЭВМ</w:t>
      </w:r>
      <w:r w:rsidRPr="005602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/>
          <w:bCs/>
          <w:sz w:val="28"/>
          <w:szCs w:val="28"/>
        </w:rPr>
        <w:t>оператора ЭВМ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Pr="002F34B4">
        <w:rPr>
          <w:rFonts w:ascii="Times New Roman" w:eastAsia="Times New Roman" w:hAnsi="Times New Roman"/>
          <w:bCs/>
          <w:sz w:val="28"/>
          <w:szCs w:val="28"/>
        </w:rPr>
        <w:t xml:space="preserve"> социального работника (</w:t>
      </w:r>
      <w:r>
        <w:rPr>
          <w:rFonts w:ascii="Times New Roman" w:eastAsia="Times New Roman" w:hAnsi="Times New Roman"/>
          <w:bCs/>
          <w:sz w:val="28"/>
          <w:szCs w:val="28"/>
        </w:rPr>
        <w:t>по требованию)</w:t>
      </w:r>
      <w:r w:rsidR="00E433F3">
        <w:rPr>
          <w:rFonts w:ascii="Times New Roman" w:eastAsia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380D5E" w:rsidRPr="00C00D16" w:rsidRDefault="00380D5E" w:rsidP="00380D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4CF1" w:rsidRPr="00D171C0" w:rsidRDefault="00DE4CF1" w:rsidP="00DE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4CF1" w:rsidRPr="00D171C0" w:rsidRDefault="00DE4CF1" w:rsidP="00DE4CF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E4CF1" w:rsidRPr="00D171C0" w:rsidRDefault="00DE4CF1" w:rsidP="00DE4C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CF1" w:rsidRPr="00D171C0" w:rsidRDefault="00DE4CF1" w:rsidP="00DE4CF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4CF1"/>
    <w:rsid w:val="001C1611"/>
    <w:rsid w:val="001E6D87"/>
    <w:rsid w:val="00380D5E"/>
    <w:rsid w:val="00522D2B"/>
    <w:rsid w:val="00A07ECA"/>
    <w:rsid w:val="00D30483"/>
    <w:rsid w:val="00DE4CF1"/>
    <w:rsid w:val="00E4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F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4CF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DE4CF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DE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F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4CF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DE4CF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DE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4</cp:revision>
  <dcterms:created xsi:type="dcterms:W3CDTF">2017-12-05T14:21:00Z</dcterms:created>
  <dcterms:modified xsi:type="dcterms:W3CDTF">2017-12-05T16:12:00Z</dcterms:modified>
</cp:coreProperties>
</file>