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к </w:t>
      </w:r>
      <w:hyperlink r:id="rId6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7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</w:t>
      </w:r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>вне</w:t>
      </w:r>
      <w:proofErr w:type="gram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стационарных условиях пациентам с нарушением функции и жизнедеятельности при заболеваниях центральной нервной системы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C4282" w:rsidRPr="002F34B4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определяют порядок организации деятельности отделения медицинской реабилитации пациентов с нарушением функций и жизнедеятельности пациентов с заболеваниями центральной нервной системы во вне стационарных условиях: условиях дневного стационара (приложение № 11.1), амбулаторно-поликлинического приема (Приложение №11.2), в </w:t>
      </w:r>
      <w:proofErr w:type="spellStart"/>
      <w:r w:rsidRPr="002F34B4">
        <w:rPr>
          <w:rFonts w:ascii="Times New Roman" w:hAnsi="Times New Roman" w:cs="Times New Roman"/>
          <w:bCs/>
          <w:sz w:val="28"/>
          <w:szCs w:val="28"/>
        </w:rPr>
        <w:t>выезной</w:t>
      </w:r>
      <w:proofErr w:type="spellEnd"/>
      <w:r w:rsidRPr="002F34B4">
        <w:rPr>
          <w:rFonts w:ascii="Times New Roman" w:hAnsi="Times New Roman" w:cs="Times New Roman"/>
          <w:bCs/>
          <w:sz w:val="28"/>
          <w:szCs w:val="28"/>
        </w:rPr>
        <w:t xml:space="preserve"> форме (Приложение №11.3).</w:t>
      </w:r>
      <w:proofErr w:type="gramEnd"/>
    </w:p>
    <w:p w:rsidR="003C4282" w:rsidRPr="002F34B4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может разворачиваться в структуре  специализированного центра медицинской реабилитации пациентов с нарушением функции и жизнедеятельности центральной нервной системы, (далее Центр),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, оказывающей медицинскую помощь как стационарных, так и в амбулаторных условиях.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Отделение может иметь как все формы организации помощи по медицинской реабилитации во вне стационарных условиях, так и любую одну их них в зависимости от потребности.</w:t>
      </w:r>
      <w:proofErr w:type="gramEnd"/>
    </w:p>
    <w:p w:rsidR="003C4282" w:rsidRPr="002F34B4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Основными функциями отделения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внестационарной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формы организации медицинской реабилитации являются: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профилю медицинская реабилитация на третьем этапе медицинской реабилитации в дневном стационаре и при использовании амбулаторной формы пациентам с уровнем тяжести не ниже 3 баллов по ШРМ, имеющим перспективы восстановления функций (реабилитационный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по-тенциал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>), не имеющим противопоказаний для проведения отдельных методов реабилитации, не нуждающихся в посторонней помощи для осуществления самообслуживания, перемещения и общения, не требующих круглосуточного медицинского наблюдения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, применения интенсивных методов лечения и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тенсивной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реабилитации.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профилю медицинская реабилитация на третьем этапе медицинской реабилитации пациентам 2- 3 балла по ШРМ при наличии социальных ограничений к проведению мероприятий по медицинской реабилитации в условиях </w:t>
      </w:r>
      <w:proofErr w:type="gramStart"/>
      <w:r w:rsidRPr="002F34B4">
        <w:rPr>
          <w:rFonts w:ascii="Times New Roman" w:hAnsi="Times New Roman" w:cs="Times New Roman"/>
          <w:sz w:val="28"/>
          <w:szCs w:val="28"/>
        </w:rPr>
        <w:lastRenderedPageBreak/>
        <w:t>дневного стационара и амбулаторно (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с преимущественным проживанием лиц старше трудоспособного возраста,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климато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-географических условий; </w:t>
      </w:r>
      <w:r w:rsidRPr="002F34B4">
        <w:rPr>
          <w:rFonts w:ascii="Times New Roman" w:hAnsi="Times New Roman" w:cs="Times New Roman"/>
          <w:sz w:val="28"/>
          <w:szCs w:val="28"/>
        </w:rPr>
        <w:t xml:space="preserve">а так же пациентам 4 – 5 баллов по ШРМ, имеющим перспективу восстановления функций или улучшения жизнедеятельности с использованием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выезной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формы оказания помощи  по медицинской реабилитации</w:t>
      </w:r>
      <w:proofErr w:type="gramEnd"/>
    </w:p>
    <w:p w:rsidR="003C4282" w:rsidRPr="002F34B4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Медицинская реабилитация во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внестационарном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отделении медицинской реабилитации включает в себя: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Формулирование новых целей и задач медицинской реабилитации третьего этапа;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Продолжение выполнения индивидуальной программы медицинской реабилитации, разработанной на предыдущих этапах медицинской реабилитации;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>Разработку новой или корректировку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пожеланий пациента и (или) членов семьи на основании достигнутого результата реабилитации,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</w:t>
      </w:r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лечения;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помощи по профилю медицинская реабилитация, структурированной по разделам задач: коррекция постуральной функции, мобилизация, совершенствование коммуникации, психологическая коррекция, социально-бытовая адаптация; 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Вторичная и третичная профилактика при нарушении функций и ограничении жизнедеятельности пациентов, включенных в реабилитационный процесс;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Осуществление контроля эффективности и безопасности </w:t>
      </w:r>
      <w:proofErr w:type="spellStart"/>
      <w:proofErr w:type="gramStart"/>
      <w:r w:rsidRPr="002F34B4">
        <w:rPr>
          <w:rFonts w:ascii="Times New Roman" w:hAnsi="Times New Roman" w:cs="Times New Roman"/>
          <w:sz w:val="28"/>
          <w:szCs w:val="28"/>
        </w:rPr>
        <w:t>реа-билитационных</w:t>
      </w:r>
      <w:proofErr w:type="spellEnd"/>
      <w:proofErr w:type="gramEnd"/>
      <w:r w:rsidRPr="002F34B4">
        <w:rPr>
          <w:rFonts w:ascii="Times New Roman" w:hAnsi="Times New Roman" w:cs="Times New Roman"/>
          <w:sz w:val="28"/>
          <w:szCs w:val="28"/>
        </w:rPr>
        <w:t xml:space="preserve"> мероприятий и профилактику осложнений;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Направление пациента для дальнейшего оказания медицинской помощи в соответствии с реабилитационным потенциалом к врачу неврологу амбулаторно-поликлинической МО, участковому терапевту, врачу общей практики, в отделения </w:t>
      </w:r>
      <w:proofErr w:type="spellStart"/>
      <w:r w:rsidRPr="002F34B4">
        <w:rPr>
          <w:rFonts w:ascii="Times New Roman" w:hAnsi="Times New Roman"/>
          <w:sz w:val="28"/>
          <w:szCs w:val="28"/>
        </w:rPr>
        <w:t>палиативной</w:t>
      </w:r>
      <w:proofErr w:type="spellEnd"/>
      <w:r w:rsidRPr="002F34B4">
        <w:rPr>
          <w:rFonts w:ascii="Times New Roman" w:hAnsi="Times New Roman"/>
          <w:sz w:val="28"/>
          <w:szCs w:val="28"/>
        </w:rPr>
        <w:t xml:space="preserve"> помощи в </w:t>
      </w:r>
      <w:r w:rsidRPr="002F34B4">
        <w:rPr>
          <w:rFonts w:ascii="Times New Roman" w:hAnsi="Times New Roman" w:cs="Times New Roman"/>
          <w:sz w:val="28"/>
          <w:szCs w:val="28"/>
        </w:rPr>
        <w:t>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Pr="002F34B4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3C4282" w:rsidRPr="002F34B4" w:rsidRDefault="003C4282" w:rsidP="003C4282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Представление в медицинские организации по месту жительства пациента выписного эпикриза с рекомендациями по осуществлению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последующих реабилитационных мероприятий.</w:t>
      </w:r>
    </w:p>
    <w:p w:rsidR="003C4282" w:rsidRPr="002F34B4" w:rsidRDefault="003C4282" w:rsidP="003C428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sz w:val="28"/>
          <w:szCs w:val="28"/>
        </w:rPr>
        <w:t>Отделения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пациентов с нарушением функций и жизнедеятельности пациентов с заболеваниями центральной нервной системы во вне стационарных условиях осуществляют свою деятельность в </w:t>
      </w:r>
      <w:proofErr w:type="spellStart"/>
      <w:r w:rsidRPr="002F34B4">
        <w:rPr>
          <w:rFonts w:ascii="Times New Roman" w:hAnsi="Times New Roman" w:cs="Times New Roman"/>
          <w:bCs/>
          <w:sz w:val="28"/>
          <w:szCs w:val="28"/>
        </w:rPr>
        <w:t>соответстви</w:t>
      </w:r>
      <w:proofErr w:type="spellEnd"/>
      <w:r w:rsidRPr="002F34B4">
        <w:rPr>
          <w:rFonts w:ascii="Times New Roman" w:hAnsi="Times New Roman" w:cs="Times New Roman"/>
          <w:bCs/>
          <w:sz w:val="28"/>
          <w:szCs w:val="28"/>
        </w:rPr>
        <w:t xml:space="preserve"> с приложениями к настоящему порядку № 11, 11.1, 11.2, 11.3</w:t>
      </w:r>
      <w:proofErr w:type="gramEnd"/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8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9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об отделе медицинской реабилитации, оказывающем помощь по медицинской реабилитации в условиях дневного стационара пациентам с нарушением функции и ограничением жизнедеятельности при заболеваниях центральной нервной системы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по медицинской реабилитации пациентам на третьем этапе медицинской реабилитации  в условиях дневного стационара 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помощи по медицинской реабилитации в условиях дневного стационара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соответстви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</w:t>
      </w:r>
      <w:proofErr w:type="gram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543н</w:t>
      </w: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>"О</w:t>
      </w:r>
      <w:proofErr w:type="gramEnd"/>
      <w:r w:rsidRPr="00DF3CD6">
        <w:rPr>
          <w:rFonts w:ascii="Times New Roman" w:hAnsi="Times New Roman" w:cs="Times New Roman"/>
          <w:bCs/>
          <w:sz w:val="28"/>
          <w:szCs w:val="28"/>
        </w:rPr>
        <w:t>б утверждении Положения об организации оказания первичной медико-санитарной помощи взрослому населению"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F3CD6">
        <w:rPr>
          <w:rFonts w:ascii="Times New Roman" w:hAnsi="Times New Roman" w:cs="Times New Roman"/>
          <w:bCs/>
          <w:sz w:val="28"/>
          <w:szCs w:val="28"/>
        </w:rPr>
        <w:t>медицинской реабилитации в условиях дневного стационара осуществляется в плановой форме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Дневной стационар медицинской реабилитации является структурным подразделением медицинской организации (ее структурного подразделения), оказывающей помощь по медицинской реабилитации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дневным стационаром медицинской реабилитации назначаются специалисты, соответствующие </w:t>
      </w:r>
      <w:hyperlink r:id="rId10" w:anchor="block_1000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1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России от </w:t>
      </w:r>
      <w:r w:rsidRPr="00DF3CD6">
        <w:rPr>
          <w:rFonts w:ascii="Times New Roman" w:hAnsi="Times New Roman" w:cs="Times New Roman"/>
          <w:bCs/>
          <w:sz w:val="28"/>
          <w:szCs w:val="28"/>
        </w:rPr>
        <w:lastRenderedPageBreak/>
        <w:t>7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415н (зарегистрирован Минюстом России 9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г., регистрационный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14292)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по специальности "неврология", а так же «физическая и реабилитационная медицина»</w:t>
      </w:r>
      <w:proofErr w:type="gramEnd"/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дневном стационаре оказывают специалисты МДБ дневного стационара в соответствии с графиком работы, утвержденным ее руководителем.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Для организации работы дневного стационара по медицинской реабилитации в его структуре рекомендуется предусматривать: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палаты</w:t>
      </w:r>
      <w:proofErr w:type="spellEnd"/>
      <w:proofErr w:type="gram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процедурную</w:t>
      </w:r>
      <w:proofErr w:type="spellEnd"/>
      <w:proofErr w:type="gram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манипуляционную</w:t>
      </w:r>
      <w:proofErr w:type="spell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кабинет заведующего дневным стационаром;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для приема пищи больными;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санузел для пациентов;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специальные кабинеты (табл.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№ 11.1)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Табл</w:t>
      </w:r>
      <w:proofErr w:type="spell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. № 11.1.1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Спеиальные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помещения дневного стационара по медицинской реабилитации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  <w:gridCol w:w="1944"/>
      </w:tblGrid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2-ой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МО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1-ый   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МО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кинезотерапии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Тренажерный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гидротерапии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эрготерапии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Кабинеты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психологической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коррекции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Психологической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разгрузки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Психологического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модуляции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Групповых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психологических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логопеда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когнитивного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тренинга</w:t>
            </w:r>
            <w:proofErr w:type="spellEnd"/>
          </w:p>
        </w:tc>
        <w:tc>
          <w:tcPr>
            <w:tcW w:w="1701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944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Оснащение дневного стационара осуществляется в соответствии со стандартом оснащения дневного стационара согласно </w:t>
      </w:r>
      <w:hyperlink r:id="rId12" w:anchor="block_111000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Pr="002F34B4">
          <w:rPr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>. Кроме того, в своей работе по медицинской реабилитации сотрудники МДБ дневного стационара используют оборудование отделения медицинской реабилитации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оказывающего помощь по медицинской реабилитации во вне стационарных условиях пациентам с нарушением функции и жизнедеятельности при заболеваниях центральной нервной системы,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 </w:t>
      </w:r>
      <w:proofErr w:type="spellStart"/>
      <w:r w:rsidRPr="002F34B4">
        <w:rPr>
          <w:rFonts w:ascii="Times New Roman" w:hAnsi="Times New Roman" w:cs="Times New Roman"/>
          <w:sz w:val="28"/>
          <w:szCs w:val="28"/>
        </w:rPr>
        <w:t>подраздением</w:t>
      </w:r>
      <w:proofErr w:type="spellEnd"/>
      <w:r w:rsidRPr="002F34B4">
        <w:rPr>
          <w:rFonts w:ascii="Times New Roman" w:hAnsi="Times New Roman" w:cs="Times New Roman"/>
          <w:sz w:val="28"/>
          <w:szCs w:val="28"/>
        </w:rPr>
        <w:t xml:space="preserve"> которого является дневной стационар.</w:t>
      </w:r>
      <w:proofErr w:type="gramEnd"/>
    </w:p>
    <w:p w:rsidR="003C4282" w:rsidRPr="00DF3CD6" w:rsidRDefault="003C4282" w:rsidP="003C428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Количество мест и режим работы дневного стационара определяется 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10. 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(или) лечения, в том числе в стационарных условиях.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11.1.1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3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4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CD6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отделения медицинской реабилитации, оказывающего помощь по медицинской реабилитации в условиях дневного стационара пациентам с нарушением функции и ограничением жизнедеятельности при заболеваниях центральной нервной системы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дневного</w:t>
      </w:r>
      <w:proofErr w:type="spellEnd"/>
      <w:proofErr w:type="gram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стационара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медицинской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реабилитации</w:t>
      </w:r>
      <w:proofErr w:type="spellEnd"/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4242"/>
        <w:gridCol w:w="2050"/>
        <w:gridCol w:w="2050"/>
      </w:tblGrid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МО 1-го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уровня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МО 2-го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уровня</w:t>
            </w:r>
            <w:proofErr w:type="spellEnd"/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Заведующий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дневным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стационаром-врач-невролог (врач-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, врач-офтальмолог), врач физической и реабилитационной медицины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-н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>евролог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в порядке и по нормативам соответствующих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структурных подразделений медицинской организации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кинезиолог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эргофизиолог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палатная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постовая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Сестра-хозяйка</w:t>
            </w:r>
            <w:proofErr w:type="spellEnd"/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Младшая медицинская сестра по уходу за пациентами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коек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Санитар</w:t>
            </w:r>
            <w:proofErr w:type="spellEnd"/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11.1.2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ind w:firstLine="906"/>
        <w:jc w:val="right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CD6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DF3CD6">
        <w:rPr>
          <w:rFonts w:ascii="Arial" w:hAnsi="Arial" w:cs="Arial"/>
          <w:b/>
          <w:bCs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отделения медицинской реабилитации, </w:t>
      </w:r>
      <w:r w:rsidRPr="002F34B4">
        <w:rPr>
          <w:rFonts w:ascii="Times New Roman" w:hAnsi="Times New Roman" w:cs="Times New Roman"/>
          <w:b/>
          <w:sz w:val="28"/>
          <w:szCs w:val="28"/>
        </w:rPr>
        <w:lastRenderedPageBreak/>
        <w:t>оказывающего помощь по медицинской реабилитации в условиях дневного стационара пациентам с нарушением функции и ограничением жизнедеятельности при заболеваниях центральной нервной системы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01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4"/>
        <w:gridCol w:w="4394"/>
        <w:gridCol w:w="2552"/>
        <w:gridCol w:w="2268"/>
      </w:tblGrid>
      <w:tr w:rsidR="003C4282" w:rsidRPr="002F34B4" w:rsidTr="006D5496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N п/п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МО 1-го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уровня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МО 2-го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уровня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Набор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реанимационный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2.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Ингалятор аэрозольный компрессорный (</w:t>
            </w:r>
            <w:proofErr w:type="spellStart"/>
            <w:r w:rsidRPr="00DF3CD6">
              <w:rPr>
                <w:rFonts w:ascii="Times New Roman" w:hAnsi="Times New Roman" w:cs="Times New Roman"/>
                <w:bCs/>
              </w:rPr>
              <w:t>небулайзер</w:t>
            </w:r>
            <w:proofErr w:type="spellEnd"/>
            <w:r w:rsidRPr="00DF3CD6">
              <w:rPr>
                <w:rFonts w:ascii="Times New Roman" w:hAnsi="Times New Roman" w:cs="Times New Roman"/>
                <w:bCs/>
              </w:rPr>
              <w:t>) портативный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3.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Облучатель ультрафиолетовый бактерицидный (для помещений)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потребности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4.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Аппарат для диагностики функций внешнего дыхания</w:t>
            </w:r>
            <w:hyperlink r:id="rId17" w:anchor="block_1110111" w:history="1">
              <w:r w:rsidRPr="00DF3CD6">
                <w:rPr>
                  <w:rFonts w:ascii="Times New Roman" w:hAnsi="Times New Roman" w:cs="Times New Roman"/>
                  <w:bCs/>
                </w:rPr>
                <w:t>*</w:t>
              </w:r>
            </w:hyperlink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8.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Ростомер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весы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напольные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Метаболограф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9.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Стетофонендоскоп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должностям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врачей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должностям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врачей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10.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Измеритель артериального давления, сфигмоманометр электронный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Соответсвтенно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количеству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рабочих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кабинетов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11.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 xml:space="preserve">Штатив для длительных </w:t>
            </w:r>
            <w:proofErr w:type="spellStart"/>
            <w:r w:rsidRPr="00DF3CD6">
              <w:rPr>
                <w:rFonts w:ascii="Times New Roman" w:hAnsi="Times New Roman" w:cs="Times New Roman"/>
                <w:bCs/>
              </w:rPr>
              <w:t>инфузионных</w:t>
            </w:r>
            <w:proofErr w:type="spellEnd"/>
            <w:r w:rsidRPr="00DF3CD6">
              <w:rPr>
                <w:rFonts w:ascii="Times New Roman" w:hAnsi="Times New Roman" w:cs="Times New Roman"/>
                <w:bCs/>
              </w:rPr>
              <w:t xml:space="preserve"> вливаний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койку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койку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12.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13.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Укладка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"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АнтиСПИД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>"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14.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Спирограф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электронный</w:t>
            </w:r>
            <w:proofErr w:type="spellEnd"/>
            <w:r w:rsidR="008A75C3">
              <w:fldChar w:fldCharType="begin"/>
            </w:r>
            <w:r w:rsidR="008A75C3">
              <w:instrText xml:space="preserve"> HYPERLINK "http://base.garant.ru/70195856/" \l "block_1110111" </w:instrText>
            </w:r>
            <w:r w:rsidR="008A75C3">
              <w:fldChar w:fldCharType="separate"/>
            </w:r>
            <w:r w:rsidRPr="002F34B4">
              <w:rPr>
                <w:rFonts w:ascii="Times New Roman" w:hAnsi="Times New Roman" w:cs="Times New Roman"/>
                <w:bCs/>
                <w:lang w:val="en-US"/>
              </w:rPr>
              <w:t>*</w:t>
            </w:r>
            <w:r w:rsidR="008A75C3">
              <w:rPr>
                <w:rFonts w:ascii="Times New Roman" w:hAnsi="Times New Roman" w:cs="Times New Roman"/>
                <w:bCs/>
                <w:lang w:val="en-US"/>
              </w:rPr>
              <w:fldChar w:fldCharType="end"/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15.</w:t>
            </w:r>
          </w:p>
        </w:tc>
        <w:tc>
          <w:tcPr>
            <w:tcW w:w="440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Пульсоксиметр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Соответственно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количеству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специалистов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МДБ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Массажная кушетка трёх секционная с электроприводом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Стол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кинезотерапии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напольный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Комплект мягких модулей для зала лечебной физкультуры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Ортез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для коленного сустава (в том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числе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детский)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Ортез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для кисти (в том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числе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детский)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Ортез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для голеностопного сустава (в том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числе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детский)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Подъемник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перемещения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пациента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не менее 1 на 8 коек (2 в детском отделении)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не менее 1 на 8 коек (2 в детском отделении)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"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Шведская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стенка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>"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Параллельные брусья и ступеньки для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обучения ходьбе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Комплекс для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транскраниальной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магнитной стимуляции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Аппараты для мониторинга артериального давления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Рефлекторно-нагрузочные устройства-костюмы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Оборудование для логопедического кабинета (магнитофон,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дитофон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, метроном, зеркала,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тономерт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логопеда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логопеда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Методические пособия (схемы нейропсихологического обследования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>ысших психических функций, альбомы для диагностики), наглядно-дидактический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3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комплекта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логопеда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3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комплекта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кабинете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логопеда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Портативный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пульсоксиметр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специалиста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специалиста МДБ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Стабилоплатформа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с биологической обратной связью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Велоэргометр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Тредмил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медицинский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 с возможностью проведения эргометрического тестирования и разгрузки веса с 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Система для разгрузки веса тела пациента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Оборудование для проведения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кинезотерапии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с разгрузки веса тела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роботизированной механотерапии верхней конечности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 xml:space="preserve">По одному для каждого сегмента </w:t>
            </w:r>
            <w:r w:rsidRPr="00DF3CD6">
              <w:rPr>
                <w:rFonts w:ascii="Times New Roman" w:hAnsi="Times New Roman" w:cs="Times New Roman"/>
                <w:bCs/>
              </w:rPr>
              <w:lastRenderedPageBreak/>
              <w:t>верхней конечности/комплексной коррекции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 xml:space="preserve">По одному для каждого сегмента нижней </w:t>
            </w:r>
            <w:proofErr w:type="spellStart"/>
            <w:r w:rsidRPr="00DF3CD6">
              <w:rPr>
                <w:rFonts w:ascii="Times New Roman" w:hAnsi="Times New Roman" w:cs="Times New Roman"/>
                <w:bCs/>
              </w:rPr>
              <w:t>конесности</w:t>
            </w:r>
            <w:proofErr w:type="spellEnd"/>
            <w:r w:rsidRPr="00DF3CD6">
              <w:rPr>
                <w:rFonts w:ascii="Times New Roman" w:hAnsi="Times New Roman" w:cs="Times New Roman"/>
                <w:bCs/>
              </w:rPr>
              <w:t>/комплексной коррекции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Велоэргометр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роботизированный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8 пациентов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Тренажер для тренировки ходьбы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Тренажер с биологической обратной связью для тренировки ходьбы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Тренажеры для увеличения силы и объема движений в суставах конечностей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Ингалятор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3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Тонометр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на МДБ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члена МДБ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Секундомер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на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кинезиолога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на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кинезиолога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кардиоинтервалографии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вакуум-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прессотерапии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переносной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8коек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8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коек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УФО-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лазерной терапии переносной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импульсных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токов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F3CD6">
              <w:rPr>
                <w:rFonts w:ascii="Times New Roman" w:hAnsi="Times New Roman" w:cs="Times New Roman"/>
                <w:bCs/>
              </w:rPr>
              <w:t>не менее 2  с разными характеристиками токов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электротерапии (постоянный ток) переносной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2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магнитотерапии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4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низкочастотной электротерапии микротоками переносной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3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электромагнитотерапии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переносной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Аппарат для пассивной, активно-пассивной механотерапии с биологической обратной связью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менее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1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Мягкое модульное оборудование для кабинета психологической разгрузки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комплект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комплект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кабинета лечебной гимнастики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Оборудование для восстановления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lastRenderedPageBreak/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Изделия для восстановления мелкой моторики и координации с оценкой функциональных возможностей при помощи биологической обратной связи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комплект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Уродинамическая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установка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Аппарат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транскраниальной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магнитной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стимуляции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проведения свето-, крио-, теплолечения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проведения вакуу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м-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прессотерапии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восстановления двигательной активности, координации движений конечностей, бытовой 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Оборудование для социально-бытовой адаптации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комплекс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Специализированные стенды для социально-бытовой реабилитации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комплект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комплект</w:t>
            </w:r>
            <w:proofErr w:type="spellEnd"/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Наборы приспособлений и оборудования для проведения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lastRenderedPageBreak/>
              <w:t>арттерапии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(конструкторы,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пазлы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 xml:space="preserve"> и прочее)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Персональные компьютеры с игровыми программами для восстановления когнитивных функций и речи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Оборудование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проведения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психотерапи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Гимнастические снаряды и устройства (мячи разного размера, веса, фактуры, гимнастические палки, булавы, гантели,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ортезы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Оборудование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для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проведения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рефлексотерапии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по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Персональный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компьютер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каждую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МДБ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каждого специалиста МДБ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Программа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когнитивной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реабилитации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потребованию</w:t>
            </w:r>
            <w:proofErr w:type="spellEnd"/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</w:p>
        </w:tc>
      </w:tr>
      <w:tr w:rsidR="003C4282" w:rsidRPr="002F34B4" w:rsidTr="006D5496">
        <w:tblPrEx>
          <w:tblBorders>
            <w:top w:val="none" w:sz="0" w:space="0" w:color="auto"/>
          </w:tblBorders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Программа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индивидуализированной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вторичной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профилактики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Программное обеспечение для ведения электронной медицинской карты пациента по медицинской реабилитации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По требованию (в зависимости от комплектации)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3C4282" w:rsidRPr="002F34B4" w:rsidRDefault="003C4282" w:rsidP="003C42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C4282" w:rsidRPr="002F34B4" w:rsidRDefault="003C4282" w:rsidP="003C428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Примечания:</w:t>
      </w:r>
    </w:p>
    <w:p w:rsidR="003C4282" w:rsidRPr="002F34B4" w:rsidRDefault="003C4282" w:rsidP="003C428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1. Настоящие рекомендуемые штатные нормативы дневного стационара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3C4282" w:rsidRPr="002F34B4" w:rsidRDefault="003C4282" w:rsidP="003C428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медицинских организациях, оказывающих медицинскую помощь в амбулаторных условиях </w:t>
      </w:r>
      <w:r w:rsidRPr="002F34B4">
        <w:rPr>
          <w:rFonts w:ascii="Times New Roman" w:eastAsia="Times New Roman" w:hAnsi="Times New Roman" w:cs="Times New Roman"/>
          <w:bCs/>
          <w:i/>
          <w:sz w:val="28"/>
          <w:szCs w:val="28"/>
        </w:rPr>
        <w:t>(Отделения 1 уровня)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имеющих в своей структуре отделение медицинской реабилитации, рекомендуется предусматривать дополнительно должности врача-психотерапевта (1 на отделение), врача-диетолога (1 на отделение), врача-травматолога-ортопеда (1 на 30 коек (20 детских), врача-уролога (1 на 30 коек), социального работника (1 на отделение), оператора ЭВМ.</w:t>
      </w:r>
      <w:proofErr w:type="gramEnd"/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11.2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18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19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об отделе (отделении) медицинской реабилитации, оказывающем помощь по медицинской реабилитации в условиях амбулаторного приема пациентам с нарушением функции и ограничением жизнедеятельности при заболеваниях центральной нервной системы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правила организации оказания помощи по медицинской реабилитации пациентам на третьем этапе медицинской реабилитации  в условиях амбулаторно-поликлинической медицинской организации 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помощи по медицинской реабилитации в условиях амбулаторно-поликлинического приема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порядке, установленном законодательством Российской Федерации (далее - медицинские организации) в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соответстви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с положениями настоящего порядка, а так же Приказа Министерства здравоохранения и социального развития РФ от 15</w:t>
      </w:r>
      <w:proofErr w:type="gram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мая 2012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543н</w:t>
      </w: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>"О</w:t>
      </w:r>
      <w:proofErr w:type="gramEnd"/>
      <w:r w:rsidRPr="00DF3CD6">
        <w:rPr>
          <w:rFonts w:ascii="Times New Roman" w:hAnsi="Times New Roman" w:cs="Times New Roman"/>
          <w:bCs/>
          <w:sz w:val="28"/>
          <w:szCs w:val="28"/>
        </w:rPr>
        <w:t>б утверждении Положения об организации оказания первичной медико-санитарной помощи взрослому населению"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Помощь 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медицинской реабилитации в условиях амбулаторно-поликлинической медицинской организации осуществляется в плановой форме 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4B4">
        <w:rPr>
          <w:rFonts w:ascii="Times New Roman" w:hAnsi="Times New Roman" w:cs="Times New Roman"/>
          <w:bCs/>
          <w:sz w:val="28"/>
          <w:szCs w:val="28"/>
        </w:rPr>
        <w:t>Амбулаторный отдел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 является структурным подразделением отделения по медицинской реабилитации медицинской организации, оказывающей помощь по медицинской реабилитации во </w:t>
      </w: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>вне</w:t>
      </w:r>
      <w:proofErr w:type="gram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стационарных условиях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На должность заведующего амбулаторным отделом медицинской реабилитации назначаются специалисты, соответствующие </w:t>
      </w:r>
      <w:hyperlink r:id="rId20" w:anchor="block_1000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>квалификационным требованиям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1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России от 7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415н (зарегистрирован Минюстом России 9 июля 2009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г., регистрационный </w:t>
      </w:r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DF3CD6">
        <w:rPr>
          <w:rFonts w:ascii="Times New Roman" w:hAnsi="Times New Roman" w:cs="Times New Roman"/>
          <w:bCs/>
          <w:sz w:val="28"/>
          <w:szCs w:val="28"/>
        </w:rPr>
        <w:t>14292)</w:t>
      </w:r>
      <w:r w:rsidRPr="002F34B4">
        <w:rPr>
          <w:rFonts w:ascii="Times New Roman" w:hAnsi="Times New Roman" w:cs="Times New Roman"/>
          <w:bCs/>
          <w:sz w:val="28"/>
          <w:szCs w:val="28"/>
        </w:rPr>
        <w:t xml:space="preserve"> по специальности "неврология", а так же «физическая и реабилитационная медицина»</w:t>
      </w:r>
      <w:proofErr w:type="gramEnd"/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Медицинскую помощь по медицинской реабилитации в амбулаторном отделе оказывают специалисты МДБ в соответствии с графиком работы, утвержденным ее руководителем (1 или 2 смены)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Для организации работы амбулаторного отдела по медицинской реабилитации в его структуре рекомендуется предусматривать: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процедурную</w:t>
      </w:r>
      <w:proofErr w:type="spellEnd"/>
      <w:proofErr w:type="gram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манипуляционную</w:t>
      </w:r>
      <w:proofErr w:type="spellEnd"/>
      <w:r w:rsidRPr="002F34B4">
        <w:rPr>
          <w:rFonts w:ascii="Times New Roman" w:hAnsi="Times New Roman" w:cs="Times New Roman"/>
          <w:bCs/>
          <w:sz w:val="28"/>
          <w:szCs w:val="28"/>
          <w:lang w:val="en-US"/>
        </w:rPr>
        <w:t>);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пост медицинской сестры;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кабинет заведующего амбулаторным отделом;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для приема пищи больными;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кабинеты специалистов МДБ;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персонала;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комнату для временного хранения оборудования;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санузел для персонала;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санузел для пациентов;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санитарную комнату;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раздевалки для пациентов;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помещения для отдыха пациентов;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специальные кабинеты являются общими с дневным стационаром по медицинской реабилитации. В случае самостоятельности отдела по амбулаторно-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поликлиничской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медицинской реабилитации, помещения для его работы разворачиваются в соответствии с таблицей № 11.1.1 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Оснащение отдела амбулаторной медицинской реабилитации осуществляется в соответствии со стандартом оснащения дневного стационара по медицинской реабилитации согласно </w:t>
      </w:r>
      <w:hyperlink r:id="rId22" w:anchor="block_111000" w:history="1">
        <w:r w:rsidRPr="00DF3CD6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Pr="002F34B4">
          <w:rPr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</w:hyperlink>
      <w:r w:rsidRPr="00DF3CD6">
        <w:rPr>
          <w:rFonts w:ascii="Times New Roman" w:hAnsi="Times New Roman" w:cs="Times New Roman"/>
          <w:bCs/>
          <w:sz w:val="28"/>
          <w:szCs w:val="28"/>
        </w:rPr>
        <w:t xml:space="preserve"> 11.1.2 в случае, если отдел является самостоятельным подразделением по медицинской реабилитации МО. </w:t>
      </w:r>
      <w:proofErr w:type="gramStart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В случае оказания помощи по медицинской реабилитации в отделе амбулаторной медицинской реабилитации, находящегося в структуре отделения медицинской реабилитации медицинской организации, оказывающей помощь во вне стационарных условиях, для работы отдела используется оборудование дневного </w:t>
      </w:r>
      <w:r w:rsidRPr="00DF3C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стационара по медицинской реабилитации. </w:t>
      </w:r>
      <w:proofErr w:type="gramEnd"/>
    </w:p>
    <w:p w:rsidR="003C4282" w:rsidRPr="00DF3CD6" w:rsidRDefault="003C4282" w:rsidP="003C428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ОБъем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и расписание работы отдела амбулаторно-поликлинической  медицинской реабилитации определяется руководителем отдела по согласованию с заведующим отделением МО,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оказвающей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помощь по медицинской реабилитации во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внестационарных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 xml:space="preserve"> условиях и заведующим дневным стационаром по медицинской реабилитации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>10. 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пациент направляется для проведения дополнительных обследований и (или) лечения, в том числе в стационарных условиях.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11.2.1</w:t>
      </w:r>
      <w:r w:rsidRPr="002F34B4">
        <w:rPr>
          <w:rFonts w:ascii="Times New Roman" w:hAnsi="Times New Roman" w:cs="Times New Roman"/>
          <w:bCs/>
          <w:lang w:val="en-US"/>
        </w:rPr>
        <w:t> 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23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24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CD6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</w:p>
    <w:p w:rsidR="003C4282" w:rsidRPr="00DF3CD6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отдел</w:t>
      </w:r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2F34B4">
        <w:rPr>
          <w:rFonts w:ascii="Times New Roman" w:hAnsi="Times New Roman" w:cs="Times New Roman"/>
          <w:b/>
          <w:sz w:val="28"/>
          <w:szCs w:val="28"/>
        </w:rPr>
        <w:t>отделения) медицинской реабилитации, оказывающего помощь по медицинской реабилитации в условиях амбулаторного приема пациентам с нарушением функции и ограничением жизнедеятельности при заболеваниях центральной нервной системы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дневного</w:t>
      </w:r>
      <w:proofErr w:type="spellEnd"/>
      <w:proofErr w:type="gram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стационара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по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медицинской</w:t>
      </w:r>
      <w:proofErr w:type="spellEnd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F34B4">
        <w:rPr>
          <w:rFonts w:ascii="Times New Roman" w:hAnsi="Times New Roman" w:cs="Times New Roman"/>
          <w:b/>
          <w:bCs/>
          <w:sz w:val="28"/>
          <w:szCs w:val="28"/>
          <w:lang w:val="en-US"/>
        </w:rPr>
        <w:t>реабилитации</w:t>
      </w:r>
      <w:proofErr w:type="spellEnd"/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4242"/>
        <w:gridCol w:w="2050"/>
        <w:gridCol w:w="2050"/>
      </w:tblGrid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должности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МО 1-го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уровня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МО 2-го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уровня</w:t>
            </w:r>
            <w:proofErr w:type="spellEnd"/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Заведующий отделом (отделением) врач-невролог (врач-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оториноларинголог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, врач-офтальмолог), врач физической и реабилитационной медицины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Врач-терапевт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Врач </w:t>
            </w:r>
            <w:proofErr w:type="gramStart"/>
            <w:r w:rsidRPr="002F34B4">
              <w:rPr>
                <w:rFonts w:ascii="Times New Roman" w:hAnsi="Times New Roman" w:cs="Times New Roman"/>
                <w:bCs/>
              </w:rPr>
              <w:t>-н</w:t>
            </w:r>
            <w:proofErr w:type="gramEnd"/>
            <w:r w:rsidRPr="002F34B4">
              <w:rPr>
                <w:rFonts w:ascii="Times New Roman" w:hAnsi="Times New Roman" w:cs="Times New Roman"/>
                <w:bCs/>
              </w:rPr>
              <w:t>евролог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в порядке и по нормативам соответствующих структурных подразделений медицинской организации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 xml:space="preserve">устанавливаются </w:t>
            </w:r>
            <w:r w:rsidRPr="002F34B4">
              <w:rPr>
                <w:rFonts w:ascii="Times New Roman" w:hAnsi="Times New Roman" w:cs="Times New Roman"/>
                <w:bCs/>
              </w:rPr>
              <w:lastRenderedPageBreak/>
              <w:t>в порядке и по нормативам соответствующих структурных подразделений медицинской организации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Врач физической и реабилитационной медицины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кинезиолог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Медицинский психолог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эргофизиолог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Клинический логопед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0,5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Старшая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отделение</w:t>
            </w:r>
            <w:proofErr w:type="spellEnd"/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Медицинская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</w:t>
            </w:r>
            <w:proofErr w:type="spellEnd"/>
            <w:r w:rsidRPr="002F34B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процедурной</w:t>
            </w:r>
            <w:proofErr w:type="spellEnd"/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Сестра-хозяйка</w:t>
            </w:r>
            <w:proofErr w:type="spellEnd"/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242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Младшая медицинская сестра по уходу за пациентами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  <w:tc>
          <w:tcPr>
            <w:tcW w:w="2050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12 пациентов в смену</w:t>
            </w:r>
          </w:p>
        </w:tc>
      </w:tr>
      <w:tr w:rsidR="003C4282" w:rsidRPr="002F34B4" w:rsidTr="006D5496">
        <w:tc>
          <w:tcPr>
            <w:tcW w:w="1223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242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F34B4">
              <w:rPr>
                <w:rFonts w:ascii="Times New Roman" w:hAnsi="Times New Roman" w:cs="Times New Roman"/>
                <w:bCs/>
                <w:lang w:val="en-US"/>
              </w:rPr>
              <w:t>Санитар</w:t>
            </w:r>
            <w:proofErr w:type="spellEnd"/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устанавливаются в порядке и по нормативам соответствующих структурных подразделений медицинской организации </w:t>
            </w:r>
          </w:p>
        </w:tc>
        <w:tc>
          <w:tcPr>
            <w:tcW w:w="2050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Cs/>
              </w:rPr>
              <w:t>устанавливаются в порядке и по нормативам соответствующих структурных подразделений медицинской организации</w:t>
            </w:r>
          </w:p>
        </w:tc>
      </w:tr>
    </w:tbl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Примечания:</w:t>
      </w:r>
    </w:p>
    <w:p w:rsidR="003C4282" w:rsidRPr="002F34B4" w:rsidRDefault="003C4282" w:rsidP="003C428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1. Настоящие рекомендуемые штатные нормативы отделения медицинской реабилитации медицинской организации, оказывающей медицинскую помощь в амбулаторных условиях, не распространяются на медицинские организации частной системы здравоохранения.</w:t>
      </w:r>
    </w:p>
    <w:p w:rsidR="003C4282" w:rsidRPr="002F34B4" w:rsidRDefault="003C4282" w:rsidP="003C4282">
      <w:p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медицинских организациях, оказывающих медицинскую помощь в амбулаторных условиях </w:t>
      </w:r>
      <w:r w:rsidRPr="002F34B4">
        <w:rPr>
          <w:rFonts w:ascii="Times New Roman" w:eastAsia="Times New Roman" w:hAnsi="Times New Roman" w:cs="Times New Roman"/>
          <w:bCs/>
          <w:i/>
          <w:sz w:val="28"/>
          <w:szCs w:val="28"/>
        </w:rPr>
        <w:t>(Отделения 1 уровня)</w:t>
      </w: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имеющих в своей структуре отделение медицинской реабилитации, рекомендуется предусматривать дополнительно должности врача-психотерапевта (1 на отделение), врача-диетолога (1 на отделение), врача-травматолога-ортопеда (1 на 30 коек (20 детских), врача-уролога (1 на 30 коек), социального работника (1 на отделение), оператора ЭВМ.</w:t>
      </w:r>
      <w:proofErr w:type="gramEnd"/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DF3CD6" w:rsidRDefault="003C4282" w:rsidP="003C428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11.3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 к </w:t>
      </w:r>
      <w:hyperlink r:id="rId25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26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DF3CD6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2F34B4">
        <w:rPr>
          <w:rFonts w:ascii="Times New Roman" w:hAnsi="Times New Roman" w:cs="Times New Roman"/>
          <w:bCs/>
        </w:rPr>
        <w:t xml:space="preserve">от            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DF3CD6" w:rsidRDefault="003C4282" w:rsidP="003C4282">
      <w:pPr>
        <w:pStyle w:val="a3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4B4">
        <w:rPr>
          <w:rFonts w:ascii="Times New Roman" w:hAnsi="Times New Roman" w:cs="Times New Roman"/>
          <w:b/>
          <w:sz w:val="28"/>
          <w:szCs w:val="28"/>
        </w:rPr>
        <w:t xml:space="preserve">Положение выездной </w:t>
      </w:r>
      <w:proofErr w:type="spellStart"/>
      <w:r w:rsidRPr="002F34B4">
        <w:rPr>
          <w:rFonts w:ascii="Times New Roman" w:hAnsi="Times New Roman" w:cs="Times New Roman"/>
          <w:b/>
          <w:sz w:val="28"/>
          <w:szCs w:val="28"/>
        </w:rPr>
        <w:t>мультидисциплинарной</w:t>
      </w:r>
      <w:proofErr w:type="spellEnd"/>
      <w:r w:rsidRPr="002F34B4">
        <w:rPr>
          <w:rFonts w:ascii="Times New Roman" w:hAnsi="Times New Roman" w:cs="Times New Roman"/>
          <w:b/>
          <w:sz w:val="28"/>
          <w:szCs w:val="28"/>
        </w:rPr>
        <w:t xml:space="preserve"> бригаде медицинской реабилитации, оказывающем помощь по медицинской реабилитации в условиях отделения медицинской реабилитации, оказывающего помощь по медицинской реабилитации во вне стационарных условиях пациентам с нарушением функции и ограничением жизнедеятельности при заболеваниях центральной нервной системы</w:t>
      </w:r>
      <w:proofErr w:type="gramEnd"/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34B4">
        <w:rPr>
          <w:rFonts w:ascii="Times New Roman" w:hAnsi="Times New Roman" w:cs="Times New Roman"/>
          <w:b/>
        </w:rPr>
        <w:t>(3-ий этап медицинской реабилитации, 1-ой и 2-ий уровень медицинской организации)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Настоящие Правила определяют порядок организации деятельности выездной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мультидисциплинарной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бригады медицинской реабилитации медицинской организации, оказывающей медицинскую помощь во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внестационарных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условиях (далее – выездная МДБ медицинской реабилитации).</w:t>
      </w:r>
      <w:proofErr w:type="gramEnd"/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является </w:t>
      </w:r>
      <w:proofErr w:type="spellStart"/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proofErr w:type="spellEnd"/>
      <w:proofErr w:type="gram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структурным подразделением медицинской организации, оказывающей медицинскую помощь во вне стационарных условиях и  включает в себя врача физической и реабилитационной медицины,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кинезиолога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эргофизиолога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, медицинского психолога,  медицинскую сестру,  логопеда по показаниям и водителя автотранспортного средства МО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организуется 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для оказания помощи по медицинской реабилитации населению, в том числе жителям населенных пунктов с преимущественным проживанием лиц старше трудоспособного возраста, а так же пациентам с нарушением функций и ограничением жизнедеятельности 4-5 баллов по ШРМ,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DF3CD6">
        <w:rPr>
          <w:rFonts w:ascii="Times New Roman" w:hAnsi="Times New Roman" w:cs="Times New Roman"/>
          <w:bCs/>
          <w:sz w:val="28"/>
          <w:szCs w:val="28"/>
        </w:rPr>
        <w:t>климато</w:t>
      </w:r>
      <w:proofErr w:type="spellEnd"/>
      <w:r w:rsidRPr="00DF3CD6">
        <w:rPr>
          <w:rFonts w:ascii="Times New Roman" w:hAnsi="Times New Roman" w:cs="Times New Roman"/>
          <w:bCs/>
          <w:sz w:val="28"/>
          <w:szCs w:val="28"/>
        </w:rPr>
        <w:t>-географических условий</w:t>
      </w:r>
      <w:proofErr w:type="gramEnd"/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Количество выездных МДБ медицинской реабилитации МО определяется объемом работы, исходя из положения, что 1 МДБ затрачивает на работу с одним пациентом 30 минут (ШРМ 3 балла) и 45 минут (ШРМ 4-5 баллов) без учета времени затраченного на дорогу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работает под руководством заведующего отделением медицинской реабилитации МО, оказывающей помощь по медицинской реабилитации во </w:t>
      </w: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proofErr w:type="gram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стационарных условиях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Выездная МДБ медицинской реабилитации оказывает плановую помощь по медицинской реабилитации пациентам на основании решения врачебной комиссии МО, на базе которой организовано отделение, оказывающее помощь по медицинской реабилитации во </w:t>
      </w: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proofErr w:type="gram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стационарных условиях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Выездная</w:t>
      </w:r>
      <w:proofErr w:type="gram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МДБ медицинской реабилитации активно привлекает к своей работе законных представителей пациента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Выедная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МДБ медицинской реабилитации проводит мероприятия направленные на улучшение жизнедеятельности в актуальных условиях жизни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паицента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повышение качества жизни, способности выполнять социальную роль при </w:t>
      </w: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ограничченных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возможностях</w:t>
      </w:r>
    </w:p>
    <w:p w:rsidR="003C4282" w:rsidRPr="002F34B4" w:rsidRDefault="003C4282" w:rsidP="003C4282">
      <w:pPr>
        <w:pStyle w:val="a3"/>
        <w:numPr>
          <w:ilvl w:val="0"/>
          <w:numId w:val="11"/>
        </w:numPr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>Выедная</w:t>
      </w:r>
      <w:proofErr w:type="spellEnd"/>
      <w:r w:rsidRPr="002F34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МДБ медицинской реабилитации для осуществления своих функций </w:t>
      </w:r>
      <w:r w:rsidRPr="00DF3CD6">
        <w:rPr>
          <w:rFonts w:ascii="Times New Roman" w:hAnsi="Times New Roman" w:cs="Times New Roman"/>
          <w:bCs/>
          <w:sz w:val="28"/>
          <w:szCs w:val="28"/>
        </w:rPr>
        <w:t xml:space="preserve">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</w:t>
      </w:r>
    </w:p>
    <w:p w:rsidR="003C4282" w:rsidRPr="00DF3CD6" w:rsidRDefault="003C4282" w:rsidP="003C428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F3CD6">
        <w:rPr>
          <w:rFonts w:ascii="Times New Roman" w:hAnsi="Times New Roman" w:cs="Times New Roman"/>
          <w:bCs/>
          <w:sz w:val="28"/>
          <w:szCs w:val="28"/>
        </w:rPr>
        <w:t xml:space="preserve">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3C4282" w:rsidRPr="002F34B4" w:rsidRDefault="003C4282" w:rsidP="003C4282">
      <w:pPr>
        <w:pStyle w:val="a3"/>
        <w:shd w:val="clear" w:color="auto" w:fill="FFFFFF"/>
        <w:spacing w:after="3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Приложение </w:t>
      </w:r>
      <w:r w:rsidRPr="002F34B4">
        <w:rPr>
          <w:rFonts w:ascii="Times New Roman" w:hAnsi="Times New Roman" w:cs="Times New Roman"/>
          <w:bCs/>
          <w:lang w:val="en-US"/>
        </w:rPr>
        <w:t>N</w:t>
      </w:r>
      <w:r w:rsidRPr="002F34B4">
        <w:rPr>
          <w:rFonts w:ascii="Times New Roman" w:hAnsi="Times New Roman" w:cs="Times New Roman"/>
          <w:bCs/>
        </w:rPr>
        <w:t>11.3</w:t>
      </w:r>
      <w:r w:rsidR="00DF3CD6">
        <w:rPr>
          <w:rFonts w:ascii="Times New Roman" w:hAnsi="Times New Roman" w:cs="Times New Roman"/>
          <w:bCs/>
        </w:rPr>
        <w:t>.1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к </w:t>
      </w:r>
      <w:hyperlink r:id="rId27" w:anchor="block_1000000" w:history="1">
        <w:r w:rsidRPr="002F34B4">
          <w:rPr>
            <w:rFonts w:ascii="Times New Roman" w:hAnsi="Times New Roman" w:cs="Times New Roman"/>
            <w:bCs/>
          </w:rPr>
          <w:t>Порядку</w:t>
        </w:r>
      </w:hyperlink>
      <w:r w:rsidRPr="002F34B4">
        <w:rPr>
          <w:rFonts w:ascii="Times New Roman" w:hAnsi="Times New Roman" w:cs="Times New Roman"/>
          <w:bCs/>
        </w:rPr>
        <w:t xml:space="preserve"> организации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медицинской реабилитации,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утв. </w:t>
      </w:r>
      <w:hyperlink r:id="rId28" w:history="1">
        <w:r w:rsidRPr="002F34B4">
          <w:rPr>
            <w:rFonts w:ascii="Times New Roman" w:hAnsi="Times New Roman" w:cs="Times New Roman"/>
            <w:bCs/>
          </w:rPr>
          <w:t>приказом</w:t>
        </w:r>
      </w:hyperlink>
      <w:r w:rsidRPr="002F34B4">
        <w:rPr>
          <w:rFonts w:ascii="Times New Roman" w:hAnsi="Times New Roman" w:cs="Times New Roman"/>
          <w:bCs/>
        </w:rPr>
        <w:t xml:space="preserve"> Министерства</w:t>
      </w:r>
    </w:p>
    <w:p w:rsidR="003C4282" w:rsidRPr="002F34B4" w:rsidRDefault="003C4282" w:rsidP="003C4282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>здравоохранения РФ</w:t>
      </w:r>
    </w:p>
    <w:p w:rsidR="003C4282" w:rsidRPr="002F34B4" w:rsidRDefault="003C4282" w:rsidP="003C4282">
      <w:pPr>
        <w:shd w:val="clear" w:color="auto" w:fill="FFFFFF"/>
        <w:spacing w:after="335"/>
        <w:jc w:val="right"/>
        <w:rPr>
          <w:rFonts w:ascii="Times New Roman" w:hAnsi="Times New Roman" w:cs="Times New Roman"/>
          <w:bCs/>
        </w:rPr>
      </w:pPr>
      <w:r w:rsidRPr="002F34B4">
        <w:rPr>
          <w:rFonts w:ascii="Times New Roman" w:hAnsi="Times New Roman" w:cs="Times New Roman"/>
          <w:bCs/>
        </w:rPr>
        <w:t xml:space="preserve">от г. </w:t>
      </w:r>
      <w:r w:rsidRPr="002F34B4">
        <w:rPr>
          <w:rFonts w:ascii="Times New Roman" w:hAnsi="Times New Roman" w:cs="Times New Roman"/>
          <w:bCs/>
          <w:lang w:val="en-US"/>
        </w:rPr>
        <w:t>N </w:t>
      </w:r>
      <w:r w:rsidRPr="002F34B4">
        <w:rPr>
          <w:rFonts w:ascii="Times New Roman" w:hAnsi="Times New Roman" w:cs="Times New Roman"/>
          <w:bCs/>
        </w:rPr>
        <w:t xml:space="preserve">   __________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D6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DF3CD6">
        <w:rPr>
          <w:rFonts w:ascii="Arial" w:hAnsi="Arial" w:cs="Arial"/>
          <w:b/>
          <w:bCs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выездной бригады медицинской реабилитации </w:t>
      </w:r>
    </w:p>
    <w:p w:rsidR="003C4282" w:rsidRPr="002F34B4" w:rsidRDefault="003C4282" w:rsidP="003C42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5713"/>
        <w:gridCol w:w="3218"/>
      </w:tblGrid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Наименование оборудования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jc w:val="center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9" w:type="dxa"/>
          </w:tcPr>
          <w:p w:rsidR="003C4282" w:rsidRPr="00DF3CD6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Аппараты для мониторинга артериального давления и электрокардиографии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C4282" w:rsidRPr="002F34B4" w:rsidTr="006D5496">
        <w:trPr>
          <w:trHeight w:val="380"/>
        </w:trPr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 xml:space="preserve">Портативный </w:t>
            </w:r>
            <w:proofErr w:type="spellStart"/>
            <w:r w:rsidRPr="002F34B4">
              <w:rPr>
                <w:rFonts w:ascii="Times New Roman" w:eastAsia="Times New Roman" w:hAnsi="Times New Roman" w:cs="Times New Roman"/>
              </w:rPr>
              <w:t>пульсоксиметр</w:t>
            </w:r>
            <w:proofErr w:type="spellEnd"/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C4282" w:rsidRPr="002F34B4" w:rsidTr="006D5496">
        <w:trPr>
          <w:trHeight w:val="459"/>
        </w:trPr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набор логопедических шпателей и зондов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логопеда</w:t>
            </w:r>
          </w:p>
        </w:tc>
      </w:tr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F34B4">
              <w:rPr>
                <w:rFonts w:ascii="Times New Roman" w:eastAsia="Times New Roman" w:hAnsi="Times New Roman" w:cs="Times New Roman"/>
              </w:rPr>
              <w:t>Методические пособия (схемы нейропсихологического обследования высших психических функций</w:t>
            </w:r>
            <w:proofErr w:type="gramEnd"/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напсихолога</w:t>
            </w:r>
            <w:proofErr w:type="spellEnd"/>
            <w:r w:rsidRPr="002F34B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F34B4">
              <w:rPr>
                <w:rFonts w:ascii="Times New Roman" w:hAnsi="Times New Roman" w:cs="Times New Roman"/>
                <w:bCs/>
              </w:rPr>
              <w:t>нейропсихолога</w:t>
            </w:r>
            <w:proofErr w:type="spellEnd"/>
          </w:p>
        </w:tc>
      </w:tr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Тонометр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  <w:tr w:rsidR="003C4282" w:rsidRPr="002F34B4" w:rsidTr="006D5496">
        <w:tc>
          <w:tcPr>
            <w:tcW w:w="675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379" w:type="dxa"/>
          </w:tcPr>
          <w:p w:rsidR="003C4282" w:rsidRPr="002F34B4" w:rsidRDefault="003C4282" w:rsidP="006D54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34B4">
              <w:rPr>
                <w:rFonts w:ascii="Times New Roman" w:eastAsia="Times New Roman" w:hAnsi="Times New Roman" w:cs="Times New Roman"/>
              </w:rPr>
              <w:t>Секундомер</w:t>
            </w:r>
          </w:p>
        </w:tc>
        <w:tc>
          <w:tcPr>
            <w:tcW w:w="2268" w:type="dxa"/>
          </w:tcPr>
          <w:p w:rsidR="003C4282" w:rsidRPr="002F34B4" w:rsidRDefault="003C4282" w:rsidP="006D5496">
            <w:pPr>
              <w:spacing w:after="335"/>
              <w:rPr>
                <w:rFonts w:ascii="Times New Roman" w:hAnsi="Times New Roman" w:cs="Times New Roman"/>
                <w:bCs/>
              </w:rPr>
            </w:pPr>
            <w:r w:rsidRPr="002F34B4">
              <w:rPr>
                <w:rFonts w:ascii="Times New Roman" w:hAnsi="Times New Roman" w:cs="Times New Roman"/>
                <w:bCs/>
              </w:rPr>
              <w:t>1 на МДБ</w:t>
            </w:r>
          </w:p>
        </w:tc>
      </w:tr>
    </w:tbl>
    <w:p w:rsidR="003C4282" w:rsidRPr="002F34B4" w:rsidRDefault="003C4282" w:rsidP="003C4282">
      <w:pPr>
        <w:shd w:val="clear" w:color="auto" w:fill="FFFFFF"/>
        <w:spacing w:after="335"/>
        <w:jc w:val="right"/>
        <w:rPr>
          <w:rFonts w:ascii="Times New Roman" w:hAnsi="Times New Roman" w:cs="Times New Roman"/>
          <w:bCs/>
        </w:rPr>
      </w:pPr>
    </w:p>
    <w:p w:rsidR="003C4282" w:rsidRPr="002F34B4" w:rsidRDefault="003C4282" w:rsidP="003C428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C4282" w:rsidRPr="002F34B4" w:rsidRDefault="003C4282" w:rsidP="003C4282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282" w:rsidRPr="002F34B4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837"/>
    <w:multiLevelType w:val="hybridMultilevel"/>
    <w:tmpl w:val="1570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D30"/>
    <w:multiLevelType w:val="hybridMultilevel"/>
    <w:tmpl w:val="E214D952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057C159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7706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294FE5"/>
    <w:multiLevelType w:val="hybridMultilevel"/>
    <w:tmpl w:val="E0C81558"/>
    <w:lvl w:ilvl="0" w:tplc="FE9C62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1B49"/>
    <w:multiLevelType w:val="hybridMultilevel"/>
    <w:tmpl w:val="1FBE25B6"/>
    <w:lvl w:ilvl="0" w:tplc="75E2E7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2E3B"/>
    <w:multiLevelType w:val="hybridMultilevel"/>
    <w:tmpl w:val="B43C006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79DF"/>
    <w:multiLevelType w:val="hybridMultilevel"/>
    <w:tmpl w:val="E1BECB86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C4DD0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DFD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D0160ED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75D10"/>
    <w:multiLevelType w:val="hybridMultilevel"/>
    <w:tmpl w:val="5BA8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368E3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B5608"/>
    <w:multiLevelType w:val="multilevel"/>
    <w:tmpl w:val="BCB29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E0704F5"/>
    <w:multiLevelType w:val="hybridMultilevel"/>
    <w:tmpl w:val="9A6801BE"/>
    <w:lvl w:ilvl="0" w:tplc="FF1EBDD4">
      <w:start w:val="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5F4A5A78"/>
    <w:multiLevelType w:val="hybridMultilevel"/>
    <w:tmpl w:val="9342BC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62BC7"/>
    <w:multiLevelType w:val="hybridMultilevel"/>
    <w:tmpl w:val="6BC6ED3C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67D6421A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6D22B7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433BA"/>
    <w:multiLevelType w:val="hybridMultilevel"/>
    <w:tmpl w:val="46C204C4"/>
    <w:lvl w:ilvl="0" w:tplc="4808E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C6E7B"/>
    <w:multiLevelType w:val="multilevel"/>
    <w:tmpl w:val="269C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4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12"/>
  </w:num>
  <w:num w:numId="18">
    <w:abstractNumId w:val="3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19"/>
  </w:num>
  <w:num w:numId="24">
    <w:abstractNumId w:val="15"/>
  </w:num>
  <w:num w:numId="25">
    <w:abstractNumId w:val="2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2"/>
    <w:rsid w:val="003C4282"/>
    <w:rsid w:val="008A75C3"/>
    <w:rsid w:val="00A07ECA"/>
    <w:rsid w:val="00D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82"/>
    <w:pPr>
      <w:ind w:left="720"/>
      <w:contextualSpacing/>
    </w:pPr>
  </w:style>
  <w:style w:type="table" w:styleId="a4">
    <w:name w:val="Table Grid"/>
    <w:basedOn w:val="a1"/>
    <w:uiPriority w:val="59"/>
    <w:rsid w:val="003C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428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3C428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13" Type="http://schemas.openxmlformats.org/officeDocument/2006/relationships/hyperlink" Target="http://base.garant.ru/70330294/" TargetMode="External"/><Relationship Id="rId18" Type="http://schemas.openxmlformats.org/officeDocument/2006/relationships/hyperlink" Target="http://base.garant.ru/70330294/" TargetMode="External"/><Relationship Id="rId26" Type="http://schemas.openxmlformats.org/officeDocument/2006/relationships/hyperlink" Target="http://base.garant.ru/703302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68285/" TargetMode="External"/><Relationship Id="rId7" Type="http://schemas.openxmlformats.org/officeDocument/2006/relationships/hyperlink" Target="http://base.garant.ru/70330294/" TargetMode="External"/><Relationship Id="rId12" Type="http://schemas.openxmlformats.org/officeDocument/2006/relationships/hyperlink" Target="http://base.garant.ru/70195856/" TargetMode="External"/><Relationship Id="rId17" Type="http://schemas.openxmlformats.org/officeDocument/2006/relationships/hyperlink" Target="http://base.garant.ru/70195856/" TargetMode="External"/><Relationship Id="rId25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30294/" TargetMode="External"/><Relationship Id="rId20" Type="http://schemas.openxmlformats.org/officeDocument/2006/relationships/hyperlink" Target="http://base.garant.ru/1216828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hyperlink" Target="http://base.garant.ru/12168285/" TargetMode="External"/><Relationship Id="rId24" Type="http://schemas.openxmlformats.org/officeDocument/2006/relationships/hyperlink" Target="http://base.garant.ru/70330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30294/" TargetMode="External"/><Relationship Id="rId23" Type="http://schemas.openxmlformats.org/officeDocument/2006/relationships/hyperlink" Target="http://base.garant.ru/70330294/" TargetMode="External"/><Relationship Id="rId28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12168285/" TargetMode="External"/><Relationship Id="rId19" Type="http://schemas.openxmlformats.org/officeDocument/2006/relationships/hyperlink" Target="http://base.garant.ru/70330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30294/" TargetMode="External"/><Relationship Id="rId14" Type="http://schemas.openxmlformats.org/officeDocument/2006/relationships/hyperlink" Target="http://base.garant.ru/70330294/" TargetMode="External"/><Relationship Id="rId22" Type="http://schemas.openxmlformats.org/officeDocument/2006/relationships/hyperlink" Target="http://base.garant.ru/70195856/" TargetMode="External"/><Relationship Id="rId27" Type="http://schemas.openxmlformats.org/officeDocument/2006/relationships/hyperlink" Target="http://base.garant.ru/7033029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Галина</cp:lastModifiedBy>
  <cp:revision>2</cp:revision>
  <dcterms:created xsi:type="dcterms:W3CDTF">2017-09-27T20:01:00Z</dcterms:created>
  <dcterms:modified xsi:type="dcterms:W3CDTF">2017-09-27T20:01:00Z</dcterms:modified>
</cp:coreProperties>
</file>